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96AD" w14:textId="1B2D9ED1" w:rsidR="00C8604A" w:rsidRPr="00275A56" w:rsidRDefault="006A5330" w:rsidP="00275A56">
      <w:pPr>
        <w:spacing w:after="0" w:line="240" w:lineRule="auto"/>
        <w:ind w:left="-567"/>
        <w:rPr>
          <w:rFonts w:ascii="Barlow" w:hAnsi="Barlow" w:cs="Times New Roman"/>
          <w:b/>
        </w:rPr>
      </w:pPr>
      <w:r w:rsidRPr="00275A56">
        <w:rPr>
          <w:rFonts w:ascii="Barlow" w:hAnsi="Barlow"/>
          <w:noProof/>
        </w:rPr>
        <w:drawing>
          <wp:inline distT="0" distB="0" distL="0" distR="0" wp14:anchorId="0DFA35ED" wp14:editId="52F3865C">
            <wp:extent cx="2295525" cy="1352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2560C" w14:textId="4628EC33" w:rsidR="0046008B" w:rsidRPr="00275A56" w:rsidRDefault="0046008B" w:rsidP="0046008B">
      <w:pPr>
        <w:spacing w:after="0" w:line="240" w:lineRule="auto"/>
        <w:jc w:val="center"/>
        <w:rPr>
          <w:rFonts w:ascii="Barlow" w:hAnsi="Barlow" w:cs="Times New Roman"/>
          <w:b/>
          <w:sz w:val="36"/>
          <w:szCs w:val="36"/>
        </w:rPr>
      </w:pPr>
      <w:r w:rsidRPr="00275A56">
        <w:rPr>
          <w:rFonts w:ascii="Barlow" w:hAnsi="Barlow" w:cs="Times New Roman"/>
          <w:b/>
          <w:sz w:val="36"/>
          <w:szCs w:val="36"/>
        </w:rPr>
        <w:t>SAISINE DU CHSCT</w:t>
      </w:r>
      <w:r w:rsidR="00573192" w:rsidRPr="00275A56">
        <w:rPr>
          <w:rFonts w:ascii="Barlow" w:hAnsi="Barlow" w:cs="Times New Roman"/>
          <w:b/>
          <w:sz w:val="36"/>
          <w:szCs w:val="36"/>
        </w:rPr>
        <w:t xml:space="preserve"> DÉPARTEMENTAL</w:t>
      </w:r>
    </w:p>
    <w:p w14:paraId="050BC15C" w14:textId="77777777" w:rsidR="0046008B" w:rsidRPr="00275A56" w:rsidRDefault="0046008B" w:rsidP="0046008B">
      <w:pPr>
        <w:spacing w:after="0" w:line="240" w:lineRule="auto"/>
        <w:rPr>
          <w:rFonts w:ascii="Barlow" w:hAnsi="Barlow" w:cs="Times New Roman"/>
        </w:rPr>
      </w:pPr>
    </w:p>
    <w:p w14:paraId="3856BAD0" w14:textId="77777777" w:rsidR="00C8604A" w:rsidRPr="00275A56" w:rsidRDefault="00C8604A" w:rsidP="00C8604A">
      <w:pPr>
        <w:spacing w:after="0" w:line="240" w:lineRule="auto"/>
        <w:rPr>
          <w:rFonts w:ascii="Barlow" w:hAnsi="Barlow" w:cs="Times New Roman"/>
          <w:b/>
        </w:rPr>
      </w:pPr>
    </w:p>
    <w:p w14:paraId="724990CE" w14:textId="6D7315D9" w:rsidR="00C8604A" w:rsidRPr="00275A56" w:rsidRDefault="00C8604A" w:rsidP="00C8604A">
      <w:pPr>
        <w:tabs>
          <w:tab w:val="left" w:leader="dot" w:pos="8789"/>
        </w:tabs>
        <w:spacing w:after="0" w:line="240" w:lineRule="auto"/>
        <w:jc w:val="center"/>
        <w:rPr>
          <w:rFonts w:ascii="Barlow" w:hAnsi="Barlow" w:cs="Times New Roman"/>
          <w:b/>
          <w:sz w:val="28"/>
          <w:szCs w:val="28"/>
        </w:rPr>
      </w:pPr>
      <w:r w:rsidRPr="00275A56">
        <w:rPr>
          <w:rFonts w:ascii="Barlow" w:hAnsi="Barlow" w:cs="Times New Roman"/>
          <w:b/>
          <w:sz w:val="28"/>
          <w:szCs w:val="28"/>
        </w:rPr>
        <w:t>COLLECTIVIT</w:t>
      </w:r>
      <w:r w:rsidR="00861E6B" w:rsidRPr="00275A56">
        <w:rPr>
          <w:rFonts w:ascii="Barlow" w:hAnsi="Barlow" w:cs="Times New Roman"/>
          <w:b/>
          <w:sz w:val="28"/>
          <w:szCs w:val="28"/>
        </w:rPr>
        <w:t>É</w:t>
      </w:r>
      <w:r w:rsidRPr="00275A56">
        <w:rPr>
          <w:rFonts w:ascii="Barlow" w:hAnsi="Barlow" w:cs="Times New Roman"/>
          <w:b/>
          <w:sz w:val="28"/>
          <w:szCs w:val="28"/>
        </w:rPr>
        <w:t xml:space="preserve"> OU </w:t>
      </w:r>
      <w:r w:rsidR="00861E6B" w:rsidRPr="00275A56">
        <w:rPr>
          <w:rFonts w:ascii="Barlow" w:hAnsi="Barlow" w:cs="Times New Roman"/>
          <w:b/>
          <w:sz w:val="28"/>
          <w:szCs w:val="28"/>
        </w:rPr>
        <w:t>É</w:t>
      </w:r>
      <w:r w:rsidRPr="00275A56">
        <w:rPr>
          <w:rFonts w:ascii="Barlow" w:hAnsi="Barlow" w:cs="Times New Roman"/>
          <w:b/>
          <w:sz w:val="28"/>
          <w:szCs w:val="28"/>
        </w:rPr>
        <w:t>TABLISSEMENT PUBLIC :</w:t>
      </w:r>
    </w:p>
    <w:p w14:paraId="0B452779" w14:textId="77777777" w:rsidR="00C8604A" w:rsidRPr="00275A56" w:rsidRDefault="00C8604A" w:rsidP="00C8604A">
      <w:pPr>
        <w:tabs>
          <w:tab w:val="left" w:leader="dot" w:pos="8789"/>
        </w:tabs>
        <w:spacing w:after="0" w:line="240" w:lineRule="auto"/>
        <w:jc w:val="center"/>
        <w:rPr>
          <w:rFonts w:ascii="Barlow" w:hAnsi="Barlow" w:cs="Times New Roman"/>
          <w:b/>
          <w:sz w:val="24"/>
          <w:szCs w:val="24"/>
        </w:rPr>
      </w:pPr>
    </w:p>
    <w:p w14:paraId="77081183" w14:textId="77777777" w:rsidR="00C8604A" w:rsidRPr="00275A56" w:rsidRDefault="00C8604A" w:rsidP="00C8604A">
      <w:pPr>
        <w:tabs>
          <w:tab w:val="left" w:leader="dot" w:pos="8789"/>
        </w:tabs>
        <w:spacing w:after="0" w:line="240" w:lineRule="auto"/>
        <w:rPr>
          <w:rFonts w:ascii="Barlow" w:hAnsi="Barlow" w:cs="Times New Roman"/>
          <w:b/>
        </w:rPr>
      </w:pPr>
      <w:r w:rsidRPr="00275A56">
        <w:rPr>
          <w:rFonts w:ascii="Barlow" w:hAnsi="Barlow" w:cs="Times New Roman"/>
          <w:b/>
        </w:rPr>
        <w:t>…</w:t>
      </w:r>
      <w:r w:rsidRPr="00275A56">
        <w:rPr>
          <w:rFonts w:ascii="Barlow" w:hAnsi="Barlow" w:cs="Times New Roman"/>
          <w:b/>
        </w:rPr>
        <w:tab/>
      </w:r>
    </w:p>
    <w:p w14:paraId="0B94D683" w14:textId="77777777" w:rsidR="00C8604A" w:rsidRPr="00275A56" w:rsidRDefault="00C8604A" w:rsidP="00C8604A">
      <w:pPr>
        <w:tabs>
          <w:tab w:val="left" w:leader="dot" w:pos="8931"/>
        </w:tabs>
        <w:spacing w:after="0" w:line="240" w:lineRule="auto"/>
        <w:rPr>
          <w:rFonts w:ascii="Barlow" w:hAnsi="Barlow" w:cs="Times New Roman"/>
          <w:b/>
        </w:rPr>
      </w:pPr>
    </w:p>
    <w:p w14:paraId="67F6263F" w14:textId="77777777" w:rsidR="00C8604A" w:rsidRPr="00275A56" w:rsidRDefault="00C8604A" w:rsidP="00C8604A">
      <w:pPr>
        <w:tabs>
          <w:tab w:val="right" w:leader="dot" w:pos="7371"/>
        </w:tabs>
        <w:spacing w:after="0"/>
        <w:rPr>
          <w:rFonts w:ascii="Barlow" w:hAnsi="Barlow" w:cs="Times New Roman"/>
        </w:rPr>
      </w:pPr>
      <w:r w:rsidRPr="00275A56">
        <w:rPr>
          <w:rFonts w:ascii="Barlow" w:hAnsi="Barlow" w:cs="Times New Roman"/>
        </w:rPr>
        <w:t xml:space="preserve">Nombre d’agents titulaires : </w:t>
      </w:r>
      <w:r w:rsidRPr="00275A56">
        <w:rPr>
          <w:rFonts w:ascii="Barlow" w:hAnsi="Barlow" w:cs="Times New Roman"/>
        </w:rPr>
        <w:tab/>
      </w:r>
    </w:p>
    <w:p w14:paraId="692623BD" w14:textId="77777777" w:rsidR="00C8604A" w:rsidRPr="00275A56" w:rsidRDefault="00C8604A" w:rsidP="00C8604A">
      <w:pPr>
        <w:tabs>
          <w:tab w:val="right" w:leader="dot" w:pos="7371"/>
        </w:tabs>
        <w:spacing w:after="0"/>
        <w:rPr>
          <w:rFonts w:ascii="Barlow" w:hAnsi="Barlow" w:cs="Times New Roman"/>
        </w:rPr>
      </w:pPr>
      <w:r w:rsidRPr="00275A56">
        <w:rPr>
          <w:rFonts w:ascii="Barlow" w:hAnsi="Barlow" w:cs="Times New Roman"/>
        </w:rPr>
        <w:t xml:space="preserve">Nombres de contractuels de droit public : </w:t>
      </w:r>
      <w:r w:rsidRPr="00275A56">
        <w:rPr>
          <w:rFonts w:ascii="Barlow" w:hAnsi="Barlow" w:cs="Times New Roman"/>
        </w:rPr>
        <w:tab/>
      </w:r>
    </w:p>
    <w:p w14:paraId="7735F63A" w14:textId="77777777" w:rsidR="00C8604A" w:rsidRPr="00275A56" w:rsidRDefault="00C8604A" w:rsidP="00C8604A">
      <w:pPr>
        <w:tabs>
          <w:tab w:val="right" w:leader="dot" w:pos="7371"/>
        </w:tabs>
        <w:spacing w:after="0"/>
        <w:rPr>
          <w:rFonts w:ascii="Barlow" w:hAnsi="Barlow" w:cs="Times New Roman"/>
        </w:rPr>
      </w:pPr>
      <w:r w:rsidRPr="00275A56">
        <w:rPr>
          <w:rFonts w:ascii="Barlow" w:hAnsi="Barlow" w:cs="Times New Roman"/>
        </w:rPr>
        <w:t xml:space="preserve">Nombres de contractuels de droit privé (CAE, apprenti…) : </w:t>
      </w:r>
      <w:r w:rsidRPr="00275A56">
        <w:rPr>
          <w:rFonts w:ascii="Barlow" w:hAnsi="Barlow" w:cs="Times New Roman"/>
        </w:rPr>
        <w:tab/>
      </w:r>
    </w:p>
    <w:p w14:paraId="2F05A656" w14:textId="77777777" w:rsidR="0046008B" w:rsidRPr="00275A56" w:rsidRDefault="0046008B" w:rsidP="0046008B">
      <w:pPr>
        <w:spacing w:after="0" w:line="240" w:lineRule="auto"/>
        <w:rPr>
          <w:rFonts w:ascii="Barlow" w:hAnsi="Barlow" w:cs="Times New Roman"/>
        </w:rPr>
      </w:pPr>
    </w:p>
    <w:p w14:paraId="600507B0" w14:textId="77777777" w:rsidR="0046008B" w:rsidRPr="00275A56" w:rsidRDefault="0046008B" w:rsidP="0046008B">
      <w:pPr>
        <w:spacing w:after="0" w:line="240" w:lineRule="auto"/>
        <w:rPr>
          <w:rFonts w:ascii="Barlow" w:hAnsi="Barlow" w:cs="Times New Roman"/>
          <w:b/>
        </w:rPr>
      </w:pPr>
    </w:p>
    <w:tbl>
      <w:tblPr>
        <w:tblStyle w:val="Grilledutablea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1701"/>
        <w:gridCol w:w="1985"/>
      </w:tblGrid>
      <w:tr w:rsidR="005C5FE8" w:rsidRPr="00275A56" w14:paraId="2D3D3B7E" w14:textId="77777777" w:rsidTr="00275A56">
        <w:trPr>
          <w:jc w:val="center"/>
        </w:trPr>
        <w:tc>
          <w:tcPr>
            <w:tcW w:w="3823" w:type="dxa"/>
            <w:vAlign w:val="center"/>
          </w:tcPr>
          <w:p w14:paraId="7F8E1199" w14:textId="292E4850" w:rsidR="0046008B" w:rsidRPr="00275A56" w:rsidRDefault="0046008B" w:rsidP="0046008B">
            <w:pPr>
              <w:spacing w:after="0" w:line="240" w:lineRule="auto"/>
              <w:jc w:val="center"/>
              <w:rPr>
                <w:rFonts w:ascii="Barlow" w:hAnsi="Barlow" w:cs="Times New Roman"/>
                <w:b/>
              </w:rPr>
            </w:pPr>
            <w:r w:rsidRPr="00275A56">
              <w:rPr>
                <w:rFonts w:ascii="Barlow" w:hAnsi="Barlow" w:cs="Times New Roman"/>
                <w:b/>
              </w:rPr>
              <w:t>Motif de la saisine</w:t>
            </w:r>
          </w:p>
        </w:tc>
        <w:tc>
          <w:tcPr>
            <w:tcW w:w="3118" w:type="dxa"/>
            <w:vAlign w:val="center"/>
          </w:tcPr>
          <w:p w14:paraId="084611F2" w14:textId="3A88CC18" w:rsidR="0046008B" w:rsidRPr="00275A56" w:rsidRDefault="0046008B" w:rsidP="0046008B">
            <w:pPr>
              <w:spacing w:after="0" w:line="240" w:lineRule="auto"/>
              <w:jc w:val="center"/>
              <w:rPr>
                <w:rFonts w:ascii="Barlow" w:hAnsi="Barlow" w:cs="Times New Roman"/>
                <w:b/>
              </w:rPr>
            </w:pPr>
            <w:r w:rsidRPr="00275A56">
              <w:rPr>
                <w:rFonts w:ascii="Barlow" w:hAnsi="Barlow" w:cs="Times New Roman"/>
                <w:b/>
              </w:rPr>
              <w:t>Documents à transmettre</w:t>
            </w:r>
          </w:p>
        </w:tc>
        <w:tc>
          <w:tcPr>
            <w:tcW w:w="1701" w:type="dxa"/>
            <w:vAlign w:val="center"/>
          </w:tcPr>
          <w:p w14:paraId="032B3208" w14:textId="5AEF75E3" w:rsidR="0046008B" w:rsidRPr="00275A56" w:rsidRDefault="0046008B" w:rsidP="0046008B">
            <w:pPr>
              <w:spacing w:after="0" w:line="240" w:lineRule="auto"/>
              <w:jc w:val="center"/>
              <w:rPr>
                <w:rFonts w:ascii="Barlow" w:hAnsi="Barlow" w:cs="Times New Roman"/>
                <w:b/>
              </w:rPr>
            </w:pPr>
            <w:r w:rsidRPr="00275A56">
              <w:rPr>
                <w:rFonts w:ascii="Barlow" w:hAnsi="Barlow" w:cs="Times New Roman"/>
                <w:b/>
              </w:rPr>
              <w:t>Pour</w:t>
            </w:r>
          </w:p>
        </w:tc>
        <w:tc>
          <w:tcPr>
            <w:tcW w:w="1985" w:type="dxa"/>
            <w:vAlign w:val="center"/>
          </w:tcPr>
          <w:p w14:paraId="2B2B0A77" w14:textId="39451DD2" w:rsidR="0046008B" w:rsidRPr="00275A56" w:rsidRDefault="0046008B" w:rsidP="0046008B">
            <w:pPr>
              <w:spacing w:after="0" w:line="240" w:lineRule="auto"/>
              <w:jc w:val="center"/>
              <w:rPr>
                <w:rFonts w:ascii="Barlow" w:hAnsi="Barlow" w:cs="Times New Roman"/>
                <w:b/>
              </w:rPr>
            </w:pPr>
            <w:r w:rsidRPr="00275A56">
              <w:rPr>
                <w:rFonts w:ascii="Barlow" w:hAnsi="Barlow" w:cs="Times New Roman"/>
                <w:b/>
              </w:rPr>
              <w:t>Références réglementaires</w:t>
            </w:r>
          </w:p>
        </w:tc>
      </w:tr>
      <w:tr w:rsidR="005C5FE8" w:rsidRPr="00275A56" w14:paraId="72BC3BE5" w14:textId="77777777" w:rsidTr="00275A56">
        <w:trPr>
          <w:jc w:val="center"/>
        </w:trPr>
        <w:tc>
          <w:tcPr>
            <w:tcW w:w="3823" w:type="dxa"/>
            <w:vAlign w:val="center"/>
          </w:tcPr>
          <w:p w14:paraId="6EC9B337" w14:textId="64780591" w:rsidR="0046008B" w:rsidRPr="00275A56" w:rsidRDefault="00D47472" w:rsidP="004600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Barlow" w:eastAsia="Times New Roman" w:hAnsi="Barlow" w:cs="Times New Roman"/>
                <w:lang w:eastAsia="fr-FR"/>
              </w:rPr>
            </w:pPr>
            <w:r w:rsidRPr="00275A56">
              <w:rPr>
                <w:rFonts w:ascii="Barlow" w:eastAsia="Times New Roman" w:hAnsi="Barlow" w:cs="Times New Roman"/>
                <w:lang w:eastAsia="fr-FR"/>
              </w:rPr>
              <w:sym w:font="Wingdings" w:char="F06F"/>
            </w:r>
            <w:r w:rsidRPr="00275A56">
              <w:rPr>
                <w:rFonts w:ascii="Barlow" w:eastAsia="Times New Roman" w:hAnsi="Barlow" w:cs="Times New Roman"/>
                <w:lang w:eastAsia="fr-FR"/>
              </w:rPr>
              <w:t xml:space="preserve"> </w:t>
            </w:r>
            <w:r w:rsidR="0046008B" w:rsidRPr="00275A56">
              <w:rPr>
                <w:rFonts w:ascii="Barlow" w:eastAsia="Times New Roman" w:hAnsi="Barlow" w:cs="Times New Roman"/>
                <w:lang w:eastAsia="fr-FR"/>
              </w:rPr>
              <w:t>Document unique d’évaluation des risques professionnels et plan d’actions relatifs à la prévention des risques professionnels et à l’amélioration des conditions de travail</w:t>
            </w:r>
          </w:p>
          <w:p w14:paraId="21202D76" w14:textId="77777777" w:rsidR="0046008B" w:rsidRPr="00275A56" w:rsidRDefault="0046008B" w:rsidP="0046008B">
            <w:pPr>
              <w:spacing w:after="0" w:line="240" w:lineRule="auto"/>
              <w:rPr>
                <w:rFonts w:ascii="Barlow" w:hAnsi="Barlow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1542DE58" w14:textId="36A9CEC4" w:rsidR="0046008B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hyperlink r:id="rId8" w:history="1">
              <w:r w:rsidR="0046008B" w:rsidRPr="00275A56">
                <w:rPr>
                  <w:rStyle w:val="Lienhypertexte"/>
                  <w:rFonts w:ascii="Barlow" w:hAnsi="Barlow" w:cs="Times New Roman"/>
                  <w:bCs/>
                </w:rPr>
                <w:t>Document unique</w:t>
              </w:r>
              <w:r w:rsidR="003E4075" w:rsidRPr="00275A56">
                <w:rPr>
                  <w:rStyle w:val="Lienhypertexte"/>
                  <w:rFonts w:ascii="Barlow" w:hAnsi="Barlow" w:cs="Times New Roman"/>
                  <w:bCs/>
                </w:rPr>
                <w:t xml:space="preserve"> </w:t>
              </w:r>
              <w:r w:rsidR="003E4075" w:rsidRPr="00275A56">
                <w:rPr>
                  <w:rStyle w:val="Lienhypertexte"/>
                  <w:rFonts w:ascii="Barlow" w:hAnsi="Barlow" w:cs="Times New Roman"/>
                  <w:b/>
                </w:rPr>
                <w:t>(LIEN)</w:t>
              </w:r>
            </w:hyperlink>
          </w:p>
          <w:p w14:paraId="0043E20F" w14:textId="77777777" w:rsidR="0046008B" w:rsidRPr="00275A56" w:rsidRDefault="0046008B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</w:p>
          <w:p w14:paraId="50E1AAE2" w14:textId="7499CF52" w:rsidR="0046008B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46008B" w:rsidRPr="00275A56">
              <w:rPr>
                <w:rFonts w:ascii="Barlow" w:hAnsi="Barlow" w:cs="Times New Roman"/>
                <w:bCs/>
              </w:rPr>
              <w:t>Plan d’actions</w:t>
            </w:r>
          </w:p>
          <w:p w14:paraId="4BB36BD5" w14:textId="77777777" w:rsidR="00427DAC" w:rsidRPr="00275A56" w:rsidRDefault="00427DAC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</w:p>
          <w:p w14:paraId="5E260BA6" w14:textId="3BB4C703" w:rsidR="00427DAC" w:rsidRPr="00275A56" w:rsidRDefault="00427DAC" w:rsidP="00427DAC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Plan RPS</w:t>
            </w:r>
          </w:p>
          <w:p w14:paraId="6A7CD5CA" w14:textId="77A004B6" w:rsidR="00427DAC" w:rsidRPr="00275A56" w:rsidRDefault="00427DAC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5222A2FD" w14:textId="728AE041" w:rsidR="0046008B" w:rsidRPr="00275A56" w:rsidRDefault="0046008B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t>Avis</w:t>
            </w:r>
          </w:p>
        </w:tc>
        <w:tc>
          <w:tcPr>
            <w:tcW w:w="1985" w:type="dxa"/>
            <w:vAlign w:val="center"/>
          </w:tcPr>
          <w:p w14:paraId="15D3A060" w14:textId="5BD174DE" w:rsidR="0046008B" w:rsidRPr="00275A56" w:rsidRDefault="0046008B" w:rsidP="0046008B">
            <w:pPr>
              <w:spacing w:after="0" w:line="240" w:lineRule="auto"/>
              <w:rPr>
                <w:rFonts w:ascii="Barlow" w:hAnsi="Barlow" w:cs="Times New Roman"/>
                <w:bCs/>
                <w:i/>
                <w:iCs/>
              </w:rPr>
            </w:pPr>
            <w:r w:rsidRPr="00275A56">
              <w:rPr>
                <w:rFonts w:ascii="Barlow" w:hAnsi="Barlow" w:cs="Times New Roman"/>
                <w:bCs/>
                <w:i/>
                <w:iCs/>
              </w:rPr>
              <w:t>Articles 39 et 49 du décret n°85-603 modifié</w:t>
            </w:r>
          </w:p>
        </w:tc>
      </w:tr>
      <w:tr w:rsidR="005C5FE8" w:rsidRPr="00275A56" w14:paraId="063FB568" w14:textId="77777777" w:rsidTr="00275A56">
        <w:trPr>
          <w:jc w:val="center"/>
        </w:trPr>
        <w:tc>
          <w:tcPr>
            <w:tcW w:w="3823" w:type="dxa"/>
            <w:vAlign w:val="center"/>
          </w:tcPr>
          <w:p w14:paraId="1385BB25" w14:textId="184EE8E9" w:rsidR="0046008B" w:rsidRPr="00275A56" w:rsidRDefault="00D47472" w:rsidP="004600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Barlow" w:eastAsia="Times New Roman" w:hAnsi="Barlow" w:cs="Times New Roman"/>
                <w:lang w:eastAsia="fr-FR"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46008B" w:rsidRPr="00275A56">
              <w:rPr>
                <w:rFonts w:ascii="Barlow" w:eastAsia="Times New Roman" w:hAnsi="Barlow" w:cs="Times New Roman"/>
                <w:lang w:eastAsia="fr-FR"/>
              </w:rPr>
              <w:t>Règlement intérieur, consigne, note de service, Plan de Continuité de l’Activité (PCA) relatif à l’hygiène, la sécurité et les conditions de travail que l’autorité territoriale envisage de prendre</w:t>
            </w:r>
          </w:p>
          <w:p w14:paraId="3A52A2CC" w14:textId="77777777" w:rsidR="0046008B" w:rsidRPr="00275A56" w:rsidRDefault="0046008B" w:rsidP="0046008B">
            <w:pPr>
              <w:spacing w:after="0" w:line="240" w:lineRule="auto"/>
              <w:rPr>
                <w:rFonts w:ascii="Barlow" w:hAnsi="Barlow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0EE2B8E4" w14:textId="5493EB3B" w:rsidR="0046008B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/>
                <w:color w:val="FF0000"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hyperlink r:id="rId9" w:history="1">
              <w:r w:rsidR="004E080D" w:rsidRPr="00275A56">
                <w:rPr>
                  <w:rStyle w:val="Lienhypertexte"/>
                  <w:rFonts w:ascii="Barlow" w:hAnsi="Barlow" w:cs="Times New Roman"/>
                  <w:bCs/>
                </w:rPr>
                <w:t>Règlement intérieur hygiène sécurité</w:t>
              </w:r>
              <w:r w:rsidR="00540B99" w:rsidRPr="00275A56">
                <w:rPr>
                  <w:rStyle w:val="Lienhypertexte"/>
                  <w:rFonts w:ascii="Barlow" w:hAnsi="Barlow" w:cs="Times New Roman"/>
                  <w:bCs/>
                </w:rPr>
                <w:t xml:space="preserve"> </w:t>
              </w:r>
              <w:r w:rsidR="00540B99" w:rsidRPr="00275A56">
                <w:rPr>
                  <w:rStyle w:val="Lienhypertexte"/>
                  <w:rFonts w:ascii="Barlow" w:hAnsi="Barlow" w:cs="Times New Roman"/>
                  <w:b/>
                </w:rPr>
                <w:t>(LIEN)</w:t>
              </w:r>
            </w:hyperlink>
          </w:p>
          <w:p w14:paraId="4C507487" w14:textId="77777777" w:rsidR="004E080D" w:rsidRPr="00275A56" w:rsidRDefault="004E080D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</w:p>
          <w:p w14:paraId="190A13C8" w14:textId="7B9B0A1A" w:rsidR="004E080D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4E080D" w:rsidRPr="00275A56">
              <w:rPr>
                <w:rFonts w:ascii="Barlow" w:hAnsi="Barlow" w:cs="Times New Roman"/>
                <w:bCs/>
              </w:rPr>
              <w:t>Note de service</w:t>
            </w:r>
          </w:p>
          <w:p w14:paraId="17A53306" w14:textId="77777777" w:rsidR="004E080D" w:rsidRPr="00275A56" w:rsidRDefault="004E080D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</w:p>
          <w:p w14:paraId="0F3C4773" w14:textId="643EFB14" w:rsidR="004E080D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4E080D" w:rsidRPr="00275A56">
              <w:rPr>
                <w:rFonts w:ascii="Barlow" w:hAnsi="Barlow" w:cs="Times New Roman"/>
                <w:bCs/>
              </w:rPr>
              <w:t>PCA</w:t>
            </w:r>
            <w:r w:rsidR="00001E8E" w:rsidRPr="00275A56">
              <w:rPr>
                <w:rFonts w:ascii="Barlow" w:hAnsi="Barlow" w:cs="Times New Roman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68DCA5E" w14:textId="52E25FD0" w:rsidR="0046008B" w:rsidRPr="00275A56" w:rsidRDefault="008C3BED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t>Consultation</w:t>
            </w:r>
          </w:p>
        </w:tc>
        <w:tc>
          <w:tcPr>
            <w:tcW w:w="1985" w:type="dxa"/>
            <w:vAlign w:val="center"/>
          </w:tcPr>
          <w:p w14:paraId="5899257B" w14:textId="47ECD46B" w:rsidR="0046008B" w:rsidRPr="00275A56" w:rsidRDefault="001F7508" w:rsidP="0046008B">
            <w:pPr>
              <w:spacing w:after="0" w:line="240" w:lineRule="auto"/>
              <w:rPr>
                <w:rFonts w:ascii="Barlow" w:hAnsi="Barlow" w:cs="Times New Roman"/>
                <w:b/>
                <w:i/>
                <w:iCs/>
              </w:rPr>
            </w:pPr>
            <w:r w:rsidRPr="00275A56">
              <w:rPr>
                <w:rFonts w:ascii="Barlow" w:hAnsi="Barlow" w:cs="Times New Roman"/>
                <w:bCs/>
                <w:i/>
                <w:iCs/>
              </w:rPr>
              <w:t>Article 49 du décret n°85-603 modifié</w:t>
            </w:r>
          </w:p>
        </w:tc>
      </w:tr>
      <w:tr w:rsidR="005C5FE8" w:rsidRPr="00275A56" w14:paraId="03B4BE36" w14:textId="77777777" w:rsidTr="00275A56">
        <w:trPr>
          <w:jc w:val="center"/>
        </w:trPr>
        <w:tc>
          <w:tcPr>
            <w:tcW w:w="3823" w:type="dxa"/>
            <w:vAlign w:val="center"/>
          </w:tcPr>
          <w:p w14:paraId="046031D6" w14:textId="6D076A2B" w:rsidR="0046008B" w:rsidRPr="00275A56" w:rsidRDefault="00D47472" w:rsidP="004600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Barlow" w:eastAsia="Times New Roman" w:hAnsi="Barlow" w:cs="Times New Roman"/>
                <w:lang w:eastAsia="fr-FR"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46008B" w:rsidRPr="00275A56">
              <w:rPr>
                <w:rFonts w:ascii="Barlow" w:eastAsia="Times New Roman" w:hAnsi="Barlow" w:cs="Times New Roman"/>
                <w:lang w:eastAsia="fr-FR"/>
              </w:rPr>
              <w:t xml:space="preserve">Étude ergonomique, aménagement de poste et mesures générales prises dans le cadre du </w:t>
            </w:r>
            <w:r w:rsidR="0046008B" w:rsidRPr="00275A56">
              <w:rPr>
                <w:rFonts w:ascii="Barlow" w:eastAsia="Times New Roman" w:hAnsi="Barlow" w:cs="Times New Roman"/>
                <w:b/>
                <w:bCs/>
                <w:lang w:eastAsia="fr-FR"/>
              </w:rPr>
              <w:t>maintien dans l’emploi, du reclassement des agents reconnus inaptes à l’exercice de leurs fonctions</w:t>
            </w:r>
          </w:p>
          <w:p w14:paraId="551F0277" w14:textId="77777777" w:rsidR="0046008B" w:rsidRPr="00275A56" w:rsidRDefault="0046008B" w:rsidP="0046008B">
            <w:pPr>
              <w:spacing w:after="0" w:line="240" w:lineRule="auto"/>
              <w:rPr>
                <w:rFonts w:ascii="Barlow" w:hAnsi="Barlow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3983D55F" w14:textId="5080E01E" w:rsidR="0046008B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4E080D" w:rsidRPr="00275A56">
              <w:rPr>
                <w:rFonts w:ascii="Barlow" w:hAnsi="Barlow" w:cs="Times New Roman"/>
                <w:bCs/>
              </w:rPr>
              <w:t>Étude ergonomique</w:t>
            </w:r>
          </w:p>
          <w:p w14:paraId="5EB3E37D" w14:textId="77777777" w:rsidR="004E080D" w:rsidRPr="00275A56" w:rsidRDefault="004E080D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</w:p>
          <w:p w14:paraId="21AE651A" w14:textId="7B22B955" w:rsidR="004E080D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4E080D" w:rsidRPr="00275A56">
              <w:rPr>
                <w:rFonts w:ascii="Barlow" w:hAnsi="Barlow" w:cs="Times New Roman"/>
                <w:bCs/>
              </w:rPr>
              <w:t>Aménagement de poste</w:t>
            </w:r>
          </w:p>
        </w:tc>
        <w:tc>
          <w:tcPr>
            <w:tcW w:w="1701" w:type="dxa"/>
            <w:vAlign w:val="center"/>
          </w:tcPr>
          <w:p w14:paraId="3A695011" w14:textId="4E2DD6BD" w:rsidR="0046008B" w:rsidRPr="00275A56" w:rsidRDefault="008C3BED" w:rsidP="0046008B">
            <w:pPr>
              <w:spacing w:after="0" w:line="240" w:lineRule="auto"/>
              <w:rPr>
                <w:rFonts w:ascii="Barlow" w:hAnsi="Barlow" w:cs="Times New Roman"/>
                <w:b/>
              </w:rPr>
            </w:pPr>
            <w:r w:rsidRPr="00275A56">
              <w:rPr>
                <w:rFonts w:ascii="Barlow" w:hAnsi="Barlow" w:cs="Times New Roman"/>
                <w:bCs/>
              </w:rPr>
              <w:t>Consultation</w:t>
            </w:r>
          </w:p>
        </w:tc>
        <w:tc>
          <w:tcPr>
            <w:tcW w:w="1985" w:type="dxa"/>
            <w:vAlign w:val="center"/>
          </w:tcPr>
          <w:p w14:paraId="753169CC" w14:textId="5F65E39B" w:rsidR="0046008B" w:rsidRPr="00275A56" w:rsidRDefault="001F7508" w:rsidP="0046008B">
            <w:pPr>
              <w:spacing w:after="0" w:line="240" w:lineRule="auto"/>
              <w:rPr>
                <w:rFonts w:ascii="Barlow" w:hAnsi="Barlow" w:cs="Times New Roman"/>
                <w:b/>
                <w:i/>
                <w:iCs/>
              </w:rPr>
            </w:pPr>
            <w:r w:rsidRPr="00275A56">
              <w:rPr>
                <w:rFonts w:ascii="Barlow" w:hAnsi="Barlow" w:cs="Times New Roman"/>
                <w:bCs/>
                <w:i/>
                <w:iCs/>
              </w:rPr>
              <w:t>Article 46 du décret n°85-603 modifié</w:t>
            </w:r>
          </w:p>
        </w:tc>
      </w:tr>
      <w:tr w:rsidR="005C5FE8" w:rsidRPr="00275A56" w14:paraId="76094CD3" w14:textId="77777777" w:rsidTr="00275A56">
        <w:trPr>
          <w:jc w:val="center"/>
        </w:trPr>
        <w:tc>
          <w:tcPr>
            <w:tcW w:w="3823" w:type="dxa"/>
            <w:vAlign w:val="center"/>
          </w:tcPr>
          <w:p w14:paraId="32379660" w14:textId="6764E37B" w:rsidR="00AE7CCA" w:rsidRPr="00275A56" w:rsidRDefault="00D47472" w:rsidP="00AE7CC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Barlow" w:eastAsia="Times New Roman" w:hAnsi="Barlow" w:cs="Times New Roman"/>
                <w:lang w:eastAsia="fr-FR"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46008B" w:rsidRPr="00275A56">
              <w:rPr>
                <w:rFonts w:ascii="Barlow" w:eastAsia="Times New Roman" w:hAnsi="Barlow" w:cs="Times New Roman"/>
                <w:lang w:eastAsia="fr-FR"/>
              </w:rPr>
              <w:t>Projets d’aménagement importants modifiant les conditions de santé et de sécurité ou les conditions de travail et, notamment, avant toute transformation importante des postes de travail découlant de la modifi</w:t>
            </w:r>
            <w:r w:rsidR="00667926" w:rsidRPr="00275A56">
              <w:rPr>
                <w:rFonts w:ascii="Barlow" w:eastAsia="Times New Roman" w:hAnsi="Barlow" w:cs="Times New Roman"/>
                <w:lang w:eastAsia="fr-FR"/>
              </w:rPr>
              <w:t xml:space="preserve">cation </w:t>
            </w:r>
            <w:r w:rsidR="0046008B" w:rsidRPr="00275A56">
              <w:rPr>
                <w:rFonts w:ascii="Barlow" w:eastAsia="Times New Roman" w:hAnsi="Barlow" w:cs="Times New Roman"/>
                <w:lang w:eastAsia="fr-FR"/>
              </w:rPr>
              <w:t>de l’outillage, d’un changement de produit ou de l’organisation du travail</w:t>
            </w:r>
            <w:r w:rsidR="00AE7CCA" w:rsidRPr="00275A56">
              <w:rPr>
                <w:rFonts w:ascii="Barlow" w:eastAsia="Times New Roman" w:hAnsi="Barlow" w:cs="Times New Roman"/>
                <w:lang w:eastAsia="fr-FR"/>
              </w:rPr>
              <w:t>, nouvelles technologies susceptibles d’avoir des conséquences sur la santé et la sécurité des agents</w:t>
            </w:r>
          </w:p>
          <w:p w14:paraId="19ED0F9C" w14:textId="1990B206" w:rsidR="0046008B" w:rsidRPr="00275A56" w:rsidRDefault="0046008B" w:rsidP="004600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Barlow" w:eastAsia="Times New Roman" w:hAnsi="Barlow" w:cs="Times New Roman"/>
                <w:lang w:eastAsia="fr-FR"/>
              </w:rPr>
            </w:pPr>
          </w:p>
          <w:p w14:paraId="47F1BDE9" w14:textId="77777777" w:rsidR="0046008B" w:rsidRPr="00275A56" w:rsidRDefault="0046008B" w:rsidP="0046008B">
            <w:pPr>
              <w:spacing w:after="0" w:line="240" w:lineRule="auto"/>
              <w:rPr>
                <w:rFonts w:ascii="Barlow" w:hAnsi="Barlow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190ABB8B" w14:textId="0F90AAB1" w:rsidR="0046008B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AE7CCA" w:rsidRPr="00275A56">
              <w:rPr>
                <w:rFonts w:ascii="Barlow" w:hAnsi="Barlow" w:cs="Times New Roman"/>
                <w:bCs/>
              </w:rPr>
              <w:t xml:space="preserve">Projet d’aménagement </w:t>
            </w:r>
            <w:r w:rsidR="007E2C95" w:rsidRPr="00275A56">
              <w:rPr>
                <w:rFonts w:ascii="Barlow" w:hAnsi="Barlow" w:cs="Times New Roman"/>
                <w:bCs/>
              </w:rPr>
              <w:t xml:space="preserve">/ construction </w:t>
            </w:r>
            <w:r w:rsidR="00AE7CCA" w:rsidRPr="00275A56">
              <w:rPr>
                <w:rFonts w:ascii="Barlow" w:hAnsi="Barlow" w:cs="Times New Roman"/>
                <w:bCs/>
              </w:rPr>
              <w:t>de locaux</w:t>
            </w:r>
            <w:r w:rsidR="007E2C95" w:rsidRPr="00275A56">
              <w:rPr>
                <w:rFonts w:ascii="Barlow" w:hAnsi="Barlow" w:cs="Times New Roman"/>
                <w:bCs/>
              </w:rPr>
              <w:t> : plans, descriptif</w:t>
            </w:r>
          </w:p>
          <w:p w14:paraId="7AE532BE" w14:textId="45D88B79" w:rsidR="00AE7CCA" w:rsidRPr="00275A56" w:rsidRDefault="00AE7CCA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</w:p>
          <w:p w14:paraId="1F6B82E4" w14:textId="5D461E43" w:rsidR="00AE7CCA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AE7CCA" w:rsidRPr="00275A56">
              <w:rPr>
                <w:rFonts w:ascii="Barlow" w:hAnsi="Barlow" w:cs="Times New Roman"/>
                <w:bCs/>
              </w:rPr>
              <w:t xml:space="preserve">Transformation </w:t>
            </w:r>
            <w:r w:rsidR="007E2C95" w:rsidRPr="00275A56">
              <w:rPr>
                <w:rFonts w:ascii="Barlow" w:hAnsi="Barlow" w:cs="Times New Roman"/>
                <w:bCs/>
              </w:rPr>
              <w:t xml:space="preserve">importante </w:t>
            </w:r>
            <w:r w:rsidR="00AE7CCA" w:rsidRPr="00275A56">
              <w:rPr>
                <w:rFonts w:ascii="Barlow" w:hAnsi="Barlow" w:cs="Times New Roman"/>
                <w:bCs/>
              </w:rPr>
              <w:t>poste de travail</w:t>
            </w:r>
            <w:r w:rsidR="007E2C95" w:rsidRPr="00275A56">
              <w:rPr>
                <w:rFonts w:ascii="Barlow" w:hAnsi="Barlow" w:cs="Times New Roman"/>
                <w:bCs/>
              </w:rPr>
              <w:t> : plan, descriptif</w:t>
            </w:r>
          </w:p>
          <w:p w14:paraId="0F5B2CCA" w14:textId="77777777" w:rsidR="00AE7CCA" w:rsidRPr="00275A56" w:rsidRDefault="00AE7CCA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</w:p>
          <w:p w14:paraId="078C276B" w14:textId="6609024F" w:rsidR="00AE7CCA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AE7CCA" w:rsidRPr="00275A56">
              <w:rPr>
                <w:rFonts w:ascii="Barlow" w:hAnsi="Barlow" w:cs="Times New Roman"/>
                <w:bCs/>
              </w:rPr>
              <w:t>Modification outillage</w:t>
            </w:r>
            <w:r w:rsidR="007E2C95" w:rsidRPr="00275A56">
              <w:rPr>
                <w:rFonts w:ascii="Barlow" w:hAnsi="Barlow" w:cs="Times New Roman"/>
                <w:bCs/>
              </w:rPr>
              <w:t> : descriptif</w:t>
            </w:r>
            <w:r w:rsidR="005C5FE8" w:rsidRPr="00275A56">
              <w:rPr>
                <w:rFonts w:ascii="Barlow" w:hAnsi="Barlow" w:cs="Times New Roman"/>
                <w:bCs/>
              </w:rPr>
              <w:t>, mesures de sécurité</w:t>
            </w:r>
          </w:p>
          <w:p w14:paraId="35F20265" w14:textId="77777777" w:rsidR="00AE7CCA" w:rsidRPr="00275A56" w:rsidRDefault="00AE7CCA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</w:p>
          <w:p w14:paraId="44A3D316" w14:textId="2A41B57C" w:rsidR="00AE7CCA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AE7CCA" w:rsidRPr="00275A56">
              <w:rPr>
                <w:rFonts w:ascii="Barlow" w:hAnsi="Barlow" w:cs="Times New Roman"/>
                <w:bCs/>
              </w:rPr>
              <w:t>Changement de produit chimique</w:t>
            </w:r>
            <w:r w:rsidR="007E2C95" w:rsidRPr="00275A56">
              <w:rPr>
                <w:rFonts w:ascii="Barlow" w:hAnsi="Barlow" w:cs="Times New Roman"/>
                <w:bCs/>
              </w:rPr>
              <w:t> : fiche de données de sécurité</w:t>
            </w:r>
            <w:r w:rsidR="005C5FE8" w:rsidRPr="00275A56">
              <w:rPr>
                <w:rFonts w:ascii="Barlow" w:hAnsi="Barlow" w:cs="Times New Roman"/>
                <w:bCs/>
              </w:rPr>
              <w:t>, mesures de sécurité</w:t>
            </w:r>
          </w:p>
          <w:p w14:paraId="1C17C039" w14:textId="77777777" w:rsidR="00AE7CCA" w:rsidRPr="00275A56" w:rsidRDefault="00AE7CCA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</w:p>
          <w:p w14:paraId="282178F8" w14:textId="1C0C1116" w:rsidR="00AE7CCA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AE7CCA" w:rsidRPr="00275A56">
              <w:rPr>
                <w:rFonts w:ascii="Barlow" w:hAnsi="Barlow" w:cs="Times New Roman"/>
                <w:bCs/>
              </w:rPr>
              <w:t>Changement d’organisation du travail</w:t>
            </w:r>
            <w:r w:rsidR="005C5FE8" w:rsidRPr="00275A56">
              <w:rPr>
                <w:rFonts w:ascii="Barlow" w:hAnsi="Barlow" w:cs="Times New Roman"/>
                <w:bCs/>
              </w:rPr>
              <w:t> : descriptif</w:t>
            </w:r>
          </w:p>
          <w:p w14:paraId="249F402F" w14:textId="77777777" w:rsidR="00AE7CCA" w:rsidRPr="00275A56" w:rsidRDefault="00AE7CCA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</w:p>
          <w:p w14:paraId="200F7880" w14:textId="1DB0FD83" w:rsidR="00AE7CCA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AE7CCA" w:rsidRPr="00275A56">
              <w:rPr>
                <w:rFonts w:ascii="Barlow" w:hAnsi="Barlow" w:cs="Times New Roman"/>
                <w:bCs/>
              </w:rPr>
              <w:t>Nouvelles technologies</w:t>
            </w:r>
            <w:r w:rsidR="005C5FE8" w:rsidRPr="00275A56">
              <w:rPr>
                <w:rFonts w:ascii="Barlow" w:hAnsi="Barlow" w:cs="Times New Roman"/>
                <w:bCs/>
              </w:rPr>
              <w:t> : descriptif</w:t>
            </w:r>
          </w:p>
        </w:tc>
        <w:tc>
          <w:tcPr>
            <w:tcW w:w="1701" w:type="dxa"/>
            <w:vAlign w:val="center"/>
          </w:tcPr>
          <w:p w14:paraId="0C8E8CB6" w14:textId="60964B1C" w:rsidR="0046008B" w:rsidRPr="00275A56" w:rsidRDefault="00691781" w:rsidP="0046008B">
            <w:pPr>
              <w:spacing w:after="0" w:line="240" w:lineRule="auto"/>
              <w:rPr>
                <w:rFonts w:ascii="Barlow" w:hAnsi="Barlow" w:cs="Times New Roman"/>
                <w:b/>
              </w:rPr>
            </w:pPr>
            <w:r w:rsidRPr="00275A56">
              <w:rPr>
                <w:rFonts w:ascii="Barlow" w:hAnsi="Barlow" w:cs="Times New Roman"/>
                <w:bCs/>
              </w:rPr>
              <w:lastRenderedPageBreak/>
              <w:t>Consultation</w:t>
            </w:r>
          </w:p>
        </w:tc>
        <w:tc>
          <w:tcPr>
            <w:tcW w:w="1985" w:type="dxa"/>
            <w:vAlign w:val="center"/>
          </w:tcPr>
          <w:p w14:paraId="53B8DD29" w14:textId="3D3E22B2" w:rsidR="0046008B" w:rsidRPr="00275A56" w:rsidRDefault="001F7508" w:rsidP="0046008B">
            <w:pPr>
              <w:spacing w:after="0" w:line="240" w:lineRule="auto"/>
              <w:rPr>
                <w:rFonts w:ascii="Barlow" w:hAnsi="Barlow" w:cs="Times New Roman"/>
                <w:b/>
                <w:i/>
                <w:iCs/>
              </w:rPr>
            </w:pPr>
            <w:r w:rsidRPr="00275A56">
              <w:rPr>
                <w:rFonts w:ascii="Barlow" w:hAnsi="Barlow" w:cs="Times New Roman"/>
                <w:bCs/>
                <w:i/>
                <w:iCs/>
              </w:rPr>
              <w:t>Article 45 du décret n°85-603 modifié</w:t>
            </w:r>
          </w:p>
        </w:tc>
      </w:tr>
      <w:tr w:rsidR="005C5FE8" w:rsidRPr="00275A56" w14:paraId="342BD419" w14:textId="77777777" w:rsidTr="00275A56">
        <w:trPr>
          <w:jc w:val="center"/>
        </w:trPr>
        <w:tc>
          <w:tcPr>
            <w:tcW w:w="3823" w:type="dxa"/>
            <w:vAlign w:val="center"/>
          </w:tcPr>
          <w:p w14:paraId="47CEE486" w14:textId="2EB43EC4" w:rsidR="0046008B" w:rsidRPr="00275A56" w:rsidRDefault="00D47472" w:rsidP="004600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Barlow" w:eastAsia="Times New Roman" w:hAnsi="Barlow" w:cs="Times New Roman"/>
                <w:lang w:eastAsia="fr-FR"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46008B" w:rsidRPr="00275A56">
              <w:rPr>
                <w:rFonts w:ascii="Barlow" w:eastAsia="Times New Roman" w:hAnsi="Barlow" w:cs="Times New Roman"/>
                <w:lang w:eastAsia="fr-FR"/>
              </w:rPr>
              <w:t>Affectation des jeunes âgés d’au moins 15 ans et de moins de 18 ans employées ou accueillis en stage ou formation professionnelle appelés à réaliser des travaux interdits susceptibles de dérogation</w:t>
            </w:r>
          </w:p>
          <w:p w14:paraId="5DD5402C" w14:textId="77777777" w:rsidR="0046008B" w:rsidRPr="00275A56" w:rsidRDefault="0046008B" w:rsidP="0046008B">
            <w:pPr>
              <w:spacing w:after="0" w:line="240" w:lineRule="auto"/>
              <w:rPr>
                <w:rFonts w:ascii="Barlow" w:hAnsi="Barlow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590BCC32" w14:textId="35A63EFF" w:rsidR="0046008B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hyperlink r:id="rId10" w:history="1">
              <w:r w:rsidR="00691781" w:rsidRPr="00275A56">
                <w:rPr>
                  <w:rStyle w:val="Lienhypertexte"/>
                  <w:rFonts w:ascii="Barlow" w:hAnsi="Barlow" w:cs="Times New Roman"/>
                  <w:bCs/>
                </w:rPr>
                <w:t xml:space="preserve">Délibération préalable à l’affectation de ces jeunes </w:t>
              </w:r>
              <w:r w:rsidR="00B42250" w:rsidRPr="00275A56">
                <w:rPr>
                  <w:rStyle w:val="Lienhypertexte"/>
                  <w:rFonts w:ascii="Barlow" w:hAnsi="Barlow" w:cs="Times New Roman"/>
                  <w:b/>
                </w:rPr>
                <w:t>(LIEN)</w:t>
              </w:r>
            </w:hyperlink>
          </w:p>
        </w:tc>
        <w:tc>
          <w:tcPr>
            <w:tcW w:w="1701" w:type="dxa"/>
            <w:vAlign w:val="center"/>
          </w:tcPr>
          <w:p w14:paraId="34A58FCD" w14:textId="3EC21D78" w:rsidR="0046008B" w:rsidRPr="00275A56" w:rsidRDefault="00691781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t>Information</w:t>
            </w:r>
          </w:p>
        </w:tc>
        <w:tc>
          <w:tcPr>
            <w:tcW w:w="1985" w:type="dxa"/>
            <w:vAlign w:val="center"/>
          </w:tcPr>
          <w:p w14:paraId="4E8A8C0E" w14:textId="4F67F233" w:rsidR="0046008B" w:rsidRPr="00275A56" w:rsidRDefault="001F7508" w:rsidP="0046008B">
            <w:pPr>
              <w:spacing w:after="0" w:line="240" w:lineRule="auto"/>
              <w:rPr>
                <w:rFonts w:ascii="Barlow" w:hAnsi="Barlow" w:cs="Times New Roman"/>
                <w:b/>
                <w:i/>
                <w:iCs/>
              </w:rPr>
            </w:pPr>
            <w:r w:rsidRPr="00275A56">
              <w:rPr>
                <w:rFonts w:ascii="Barlow" w:hAnsi="Barlow" w:cs="Times New Roman"/>
                <w:bCs/>
                <w:i/>
                <w:iCs/>
              </w:rPr>
              <w:t>Article 5-7 du décret n°85-603 modifié</w:t>
            </w:r>
          </w:p>
        </w:tc>
      </w:tr>
      <w:tr w:rsidR="005C5FE8" w:rsidRPr="00275A56" w14:paraId="2B869AF6" w14:textId="77777777" w:rsidTr="00275A56">
        <w:trPr>
          <w:jc w:val="center"/>
        </w:trPr>
        <w:tc>
          <w:tcPr>
            <w:tcW w:w="3823" w:type="dxa"/>
            <w:vAlign w:val="center"/>
          </w:tcPr>
          <w:p w14:paraId="107482D9" w14:textId="29FA5D5C" w:rsidR="0046008B" w:rsidRPr="00275A56" w:rsidRDefault="00D47472" w:rsidP="005C5F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Barlow" w:eastAsia="Times New Roman" w:hAnsi="Barlow" w:cs="Times New Roman"/>
                <w:lang w:eastAsia="fr-FR"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46008B" w:rsidRPr="00275A56">
              <w:rPr>
                <w:rFonts w:ascii="Barlow" w:eastAsia="Times New Roman" w:hAnsi="Barlow" w:cs="Times New Roman"/>
                <w:lang w:eastAsia="fr-FR"/>
              </w:rPr>
              <w:t>Danger grave et imminent, droit de retrait</w:t>
            </w:r>
          </w:p>
        </w:tc>
        <w:tc>
          <w:tcPr>
            <w:tcW w:w="3118" w:type="dxa"/>
            <w:vAlign w:val="center"/>
          </w:tcPr>
          <w:p w14:paraId="60CC8869" w14:textId="7D35624D" w:rsidR="0046008B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hyperlink r:id="rId11" w:history="1">
              <w:r w:rsidR="00AE7CCA" w:rsidRPr="00275A56">
                <w:rPr>
                  <w:rStyle w:val="Lienhypertexte"/>
                  <w:rFonts w:ascii="Barlow" w:hAnsi="Barlow" w:cs="Times New Roman"/>
                  <w:bCs/>
                </w:rPr>
                <w:t>Notification registre danger grave et imminent</w:t>
              </w:r>
              <w:r w:rsidR="0060009D" w:rsidRPr="00275A56">
                <w:rPr>
                  <w:rStyle w:val="Lienhypertexte"/>
                  <w:rFonts w:ascii="Barlow" w:hAnsi="Barlow" w:cs="Times New Roman"/>
                  <w:bCs/>
                </w:rPr>
                <w:t xml:space="preserve"> </w:t>
              </w:r>
              <w:r w:rsidR="0060009D" w:rsidRPr="00275A56">
                <w:rPr>
                  <w:rStyle w:val="Lienhypertexte"/>
                  <w:rFonts w:ascii="Barlow" w:hAnsi="Barlow" w:cs="Times New Roman"/>
                  <w:b/>
                </w:rPr>
                <w:t>(LIEN)</w:t>
              </w:r>
            </w:hyperlink>
          </w:p>
        </w:tc>
        <w:tc>
          <w:tcPr>
            <w:tcW w:w="1701" w:type="dxa"/>
            <w:vAlign w:val="center"/>
          </w:tcPr>
          <w:p w14:paraId="219A0C39" w14:textId="38AA7D69" w:rsidR="0046008B" w:rsidRPr="00275A56" w:rsidRDefault="00691781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t>Enquête immédiate par l’autorité territoriale, accompagnée du membre du CHSCT ayant signalé le danger. Information des décisions prises.</w:t>
            </w:r>
          </w:p>
        </w:tc>
        <w:tc>
          <w:tcPr>
            <w:tcW w:w="1985" w:type="dxa"/>
            <w:vAlign w:val="center"/>
          </w:tcPr>
          <w:p w14:paraId="2DD3A5A6" w14:textId="5A624E9B" w:rsidR="0046008B" w:rsidRPr="00275A56" w:rsidRDefault="001F7508" w:rsidP="0046008B">
            <w:pPr>
              <w:spacing w:after="0" w:line="240" w:lineRule="auto"/>
              <w:rPr>
                <w:rFonts w:ascii="Barlow" w:hAnsi="Barlow" w:cs="Times New Roman"/>
                <w:b/>
                <w:i/>
                <w:iCs/>
              </w:rPr>
            </w:pPr>
            <w:r w:rsidRPr="00275A56">
              <w:rPr>
                <w:rFonts w:ascii="Barlow" w:hAnsi="Barlow" w:cs="Times New Roman"/>
                <w:bCs/>
                <w:i/>
                <w:iCs/>
              </w:rPr>
              <w:t>Article 5-2 du décret n°85-603 modifié</w:t>
            </w:r>
          </w:p>
        </w:tc>
      </w:tr>
      <w:tr w:rsidR="005C5FE8" w:rsidRPr="00275A56" w14:paraId="30951E78" w14:textId="77777777" w:rsidTr="00275A56">
        <w:trPr>
          <w:jc w:val="center"/>
        </w:trPr>
        <w:tc>
          <w:tcPr>
            <w:tcW w:w="3823" w:type="dxa"/>
            <w:vAlign w:val="center"/>
          </w:tcPr>
          <w:p w14:paraId="5E278CCF" w14:textId="04215FE7" w:rsidR="0046008B" w:rsidRPr="00275A56" w:rsidRDefault="00D47472" w:rsidP="004600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Barlow" w:eastAsia="Times New Roman" w:hAnsi="Barlow" w:cs="Times New Roman"/>
                <w:lang w:eastAsia="fr-FR"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46008B" w:rsidRPr="00275A56">
              <w:rPr>
                <w:rFonts w:ascii="Barlow" w:eastAsia="Times New Roman" w:hAnsi="Barlow" w:cs="Times New Roman"/>
                <w:lang w:eastAsia="fr-FR"/>
              </w:rPr>
              <w:t>Accidents du travail, accidents de service, maladies professionnelles et suites données à une enquête du CHSCT après accident de service/maladie professionnelle grave, mortel ou répété</w:t>
            </w:r>
          </w:p>
          <w:p w14:paraId="65F3980C" w14:textId="77777777" w:rsidR="0046008B" w:rsidRPr="00275A56" w:rsidRDefault="0046008B" w:rsidP="0046008B">
            <w:pPr>
              <w:spacing w:after="0" w:line="240" w:lineRule="auto"/>
              <w:rPr>
                <w:rFonts w:ascii="Barlow" w:hAnsi="Barlow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7749B3AC" w14:textId="47835AB5" w:rsidR="00D47472" w:rsidRPr="00275A56" w:rsidRDefault="00D47472" w:rsidP="0046008B">
            <w:pPr>
              <w:spacing w:after="0" w:line="240" w:lineRule="auto"/>
              <w:rPr>
                <w:rStyle w:val="Lienhypertexte"/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512BE8" w:rsidRPr="00275A56">
              <w:rPr>
                <w:rFonts w:ascii="Barlow" w:hAnsi="Barlow" w:cs="Times New Roman"/>
                <w:bCs/>
              </w:rPr>
              <w:fldChar w:fldCharType="begin"/>
            </w:r>
            <w:r w:rsidR="00506002">
              <w:rPr>
                <w:rFonts w:ascii="Barlow" w:hAnsi="Barlow" w:cs="Times New Roman"/>
                <w:bCs/>
              </w:rPr>
              <w:instrText>HYPERLINK "http://cdg03.monadressetemporaire.com/contenu/uploads/2022/01/Declaration_type_accident.docx"</w:instrText>
            </w:r>
            <w:r w:rsidR="00506002" w:rsidRPr="00275A56">
              <w:rPr>
                <w:rFonts w:ascii="Barlow" w:hAnsi="Barlow" w:cs="Times New Roman"/>
                <w:bCs/>
              </w:rPr>
            </w:r>
            <w:r w:rsidR="00512BE8" w:rsidRPr="00275A56">
              <w:rPr>
                <w:rFonts w:ascii="Barlow" w:hAnsi="Barlow" w:cs="Times New Roman"/>
                <w:bCs/>
              </w:rPr>
              <w:fldChar w:fldCharType="separate"/>
            </w:r>
            <w:r w:rsidR="00691781" w:rsidRPr="00275A56">
              <w:rPr>
                <w:rStyle w:val="Lienhypertexte"/>
                <w:rFonts w:ascii="Barlow" w:hAnsi="Barlow" w:cs="Times New Roman"/>
                <w:bCs/>
              </w:rPr>
              <w:t>Déclaration type</w:t>
            </w:r>
            <w:r w:rsidRPr="00275A56">
              <w:rPr>
                <w:rStyle w:val="Lienhypertexte"/>
                <w:rFonts w:ascii="Barlow" w:hAnsi="Barlow" w:cs="Times New Roman"/>
                <w:bCs/>
              </w:rPr>
              <w:t xml:space="preserve"> complétée</w:t>
            </w:r>
            <w:r w:rsidR="005C5FE8" w:rsidRPr="00275A56">
              <w:rPr>
                <w:rStyle w:val="Lienhypertexte"/>
                <w:rFonts w:ascii="Barlow" w:hAnsi="Barlow" w:cs="Times New Roman"/>
                <w:bCs/>
              </w:rPr>
              <w:t xml:space="preserve"> </w:t>
            </w:r>
            <w:r w:rsidR="005C5FE8" w:rsidRPr="00275A56">
              <w:rPr>
                <w:rStyle w:val="Lienhypertexte"/>
                <w:rFonts w:ascii="Barlow" w:hAnsi="Barlow" w:cs="Times New Roman"/>
                <w:b/>
              </w:rPr>
              <w:t>(LIEN)</w:t>
            </w:r>
          </w:p>
          <w:p w14:paraId="580791B9" w14:textId="7E38990E" w:rsidR="00D47472" w:rsidRPr="00275A56" w:rsidRDefault="00512BE8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fldChar w:fldCharType="end"/>
            </w:r>
          </w:p>
          <w:p w14:paraId="4D1CE58A" w14:textId="036D45E8" w:rsidR="0046008B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S</w:t>
            </w:r>
            <w:r w:rsidR="00691781" w:rsidRPr="00275A56">
              <w:rPr>
                <w:rFonts w:ascii="Barlow" w:hAnsi="Barlow" w:cs="Times New Roman"/>
                <w:bCs/>
              </w:rPr>
              <w:t>uites données</w:t>
            </w:r>
            <w:r w:rsidRPr="00275A56">
              <w:rPr>
                <w:rFonts w:ascii="Barlow" w:hAnsi="Barlow" w:cs="Times New Roman"/>
                <w:bCs/>
              </w:rPr>
              <w:t xml:space="preserve"> à une enquête du CHSCT</w:t>
            </w:r>
          </w:p>
        </w:tc>
        <w:tc>
          <w:tcPr>
            <w:tcW w:w="1701" w:type="dxa"/>
            <w:vAlign w:val="center"/>
          </w:tcPr>
          <w:p w14:paraId="689ECF86" w14:textId="002F392E" w:rsidR="0046008B" w:rsidRPr="00275A56" w:rsidRDefault="00691781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t>Information</w:t>
            </w:r>
            <w:r w:rsidR="005C5FE8" w:rsidRPr="00275A56">
              <w:rPr>
                <w:rFonts w:ascii="Barlow" w:hAnsi="Barlow" w:cs="Times New Roman"/>
                <w:bCs/>
              </w:rPr>
              <w:t xml:space="preserve"> pour enquête susceptible d’être diligentée par le CHSCT</w:t>
            </w:r>
            <w:r w:rsidR="00ED6305" w:rsidRPr="00275A56">
              <w:rPr>
                <w:rFonts w:ascii="Barlow" w:hAnsi="Barlow" w:cs="Times New Roman"/>
                <w:bCs/>
              </w:rPr>
              <w:t xml:space="preserve"> ou demande d’enquête par la collectivité employeur</w:t>
            </w:r>
          </w:p>
        </w:tc>
        <w:tc>
          <w:tcPr>
            <w:tcW w:w="1985" w:type="dxa"/>
            <w:vAlign w:val="center"/>
          </w:tcPr>
          <w:p w14:paraId="2F8C3334" w14:textId="6C6226EC" w:rsidR="0046008B" w:rsidRPr="00275A56" w:rsidRDefault="001F7508" w:rsidP="0046008B">
            <w:pPr>
              <w:spacing w:after="0" w:line="240" w:lineRule="auto"/>
              <w:rPr>
                <w:rFonts w:ascii="Barlow" w:hAnsi="Barlow" w:cs="Times New Roman"/>
                <w:b/>
                <w:i/>
                <w:iCs/>
              </w:rPr>
            </w:pPr>
            <w:r w:rsidRPr="00275A56">
              <w:rPr>
                <w:rFonts w:ascii="Barlow" w:hAnsi="Barlow" w:cs="Times New Roman"/>
                <w:bCs/>
                <w:i/>
                <w:iCs/>
              </w:rPr>
              <w:t>Article 41 du décret n°85-603 modifié</w:t>
            </w:r>
          </w:p>
        </w:tc>
      </w:tr>
      <w:tr w:rsidR="005C5FE8" w:rsidRPr="00275A56" w14:paraId="08F882B0" w14:textId="77777777" w:rsidTr="00275A56">
        <w:trPr>
          <w:jc w:val="center"/>
        </w:trPr>
        <w:tc>
          <w:tcPr>
            <w:tcW w:w="3823" w:type="dxa"/>
            <w:vAlign w:val="center"/>
          </w:tcPr>
          <w:p w14:paraId="1846E6F5" w14:textId="285CD31A" w:rsidR="0046008B" w:rsidRPr="00275A56" w:rsidRDefault="00D47472" w:rsidP="004600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Barlow" w:eastAsia="Times New Roman" w:hAnsi="Barlow" w:cs="Times New Roman"/>
                <w:lang w:eastAsia="fr-FR"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46008B" w:rsidRPr="00275A56">
              <w:rPr>
                <w:rFonts w:ascii="Barlow" w:eastAsia="Times New Roman" w:hAnsi="Barlow" w:cs="Times New Roman"/>
                <w:lang w:eastAsia="fr-FR"/>
              </w:rPr>
              <w:t>Désignation des Assistants de prévention / conseillers de prévention (lettre de cadrage)</w:t>
            </w:r>
          </w:p>
          <w:p w14:paraId="63BEAD7F" w14:textId="77777777" w:rsidR="0046008B" w:rsidRPr="00275A56" w:rsidRDefault="0046008B" w:rsidP="0046008B">
            <w:pPr>
              <w:spacing w:after="0" w:line="240" w:lineRule="auto"/>
              <w:rPr>
                <w:rFonts w:ascii="Barlow" w:hAnsi="Barlow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27B21D29" w14:textId="3E2A9472" w:rsidR="0046008B" w:rsidRPr="00275A56" w:rsidRDefault="00D47472" w:rsidP="0046008B">
            <w:pPr>
              <w:spacing w:after="0" w:line="240" w:lineRule="auto"/>
              <w:rPr>
                <w:rFonts w:ascii="Barlow" w:hAnsi="Barlow" w:cs="Times New Roman"/>
                <w:b/>
                <w:color w:val="FF0000"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hyperlink r:id="rId12" w:history="1">
              <w:r w:rsidR="00691781" w:rsidRPr="00275A56">
                <w:rPr>
                  <w:rStyle w:val="Lienhypertexte"/>
                  <w:rFonts w:ascii="Barlow" w:hAnsi="Barlow" w:cs="Times New Roman"/>
                  <w:bCs/>
                </w:rPr>
                <w:t>Lettre de cadrage</w:t>
              </w:r>
              <w:r w:rsidR="0060009D" w:rsidRPr="00275A56">
                <w:rPr>
                  <w:rStyle w:val="Lienhypertexte"/>
                  <w:rFonts w:ascii="Barlow" w:hAnsi="Barlow" w:cs="Times New Roman"/>
                  <w:bCs/>
                </w:rPr>
                <w:t xml:space="preserve"> </w:t>
              </w:r>
              <w:r w:rsidR="0060009D" w:rsidRPr="00275A56">
                <w:rPr>
                  <w:rStyle w:val="Lienhypertexte"/>
                  <w:rFonts w:ascii="Barlow" w:hAnsi="Barlow" w:cs="Times New Roman"/>
                  <w:b/>
                </w:rPr>
                <w:t>(LIEN)</w:t>
              </w:r>
            </w:hyperlink>
          </w:p>
          <w:p w14:paraId="63ED7B13" w14:textId="77777777" w:rsidR="003D7F6E" w:rsidRPr="00275A56" w:rsidRDefault="003D7F6E" w:rsidP="0046008B">
            <w:pPr>
              <w:spacing w:after="0" w:line="240" w:lineRule="auto"/>
              <w:rPr>
                <w:rFonts w:ascii="Barlow" w:hAnsi="Barlow" w:cs="Times New Roman"/>
                <w:b/>
                <w:color w:val="FF0000"/>
              </w:rPr>
            </w:pPr>
          </w:p>
          <w:p w14:paraId="5EFFECD5" w14:textId="3DC0122F" w:rsidR="00B93BB9" w:rsidRPr="00275A56" w:rsidRDefault="00B93BB9" w:rsidP="0046008B">
            <w:pPr>
              <w:spacing w:after="0" w:line="240" w:lineRule="auto"/>
              <w:rPr>
                <w:rStyle w:val="Lienhypertexte"/>
                <w:rFonts w:ascii="Barlow" w:hAnsi="Barlow" w:cs="Times New Roman"/>
                <w:b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hyperlink r:id="rId13" w:history="1">
              <w:r w:rsidRPr="00275A56">
                <w:rPr>
                  <w:rStyle w:val="Lienhypertexte"/>
                  <w:rFonts w:ascii="Barlow" w:hAnsi="Barlow" w:cs="Times New Roman"/>
                  <w:bCs/>
                </w:rPr>
                <w:t xml:space="preserve">Arrêté de désignation </w:t>
              </w:r>
              <w:r w:rsidRPr="00275A56">
                <w:rPr>
                  <w:rStyle w:val="Lienhypertexte"/>
                  <w:rFonts w:ascii="Barlow" w:hAnsi="Barlow" w:cs="Times New Roman"/>
                  <w:b/>
                </w:rPr>
                <w:t>(LIEN)</w:t>
              </w:r>
            </w:hyperlink>
          </w:p>
          <w:p w14:paraId="2512BB0D" w14:textId="24D6C994" w:rsidR="00275A56" w:rsidRPr="00275A56" w:rsidRDefault="00275A56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5A9EBA5D" w14:textId="6716CEC1" w:rsidR="0046008B" w:rsidRPr="00275A56" w:rsidRDefault="00691781" w:rsidP="0046008B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t>Information</w:t>
            </w:r>
          </w:p>
        </w:tc>
        <w:tc>
          <w:tcPr>
            <w:tcW w:w="1985" w:type="dxa"/>
            <w:vAlign w:val="center"/>
          </w:tcPr>
          <w:p w14:paraId="1660570E" w14:textId="25011CB1" w:rsidR="0046008B" w:rsidRPr="00275A56" w:rsidRDefault="001F7508" w:rsidP="0046008B">
            <w:pPr>
              <w:spacing w:after="0" w:line="240" w:lineRule="auto"/>
              <w:rPr>
                <w:rFonts w:ascii="Barlow" w:hAnsi="Barlow" w:cs="Times New Roman"/>
                <w:b/>
                <w:i/>
                <w:iCs/>
              </w:rPr>
            </w:pPr>
            <w:r w:rsidRPr="00275A56">
              <w:rPr>
                <w:rFonts w:ascii="Barlow" w:hAnsi="Barlow" w:cs="Times New Roman"/>
                <w:bCs/>
                <w:i/>
                <w:iCs/>
              </w:rPr>
              <w:t>Article 4 du décret n°85-603 modifié</w:t>
            </w:r>
          </w:p>
        </w:tc>
      </w:tr>
      <w:tr w:rsidR="001F7508" w:rsidRPr="00275A56" w14:paraId="554A287D" w14:textId="77777777" w:rsidTr="00275A56">
        <w:tblPrEx>
          <w:jc w:val="left"/>
        </w:tblPrEx>
        <w:tc>
          <w:tcPr>
            <w:tcW w:w="3823" w:type="dxa"/>
            <w:vAlign w:val="center"/>
          </w:tcPr>
          <w:p w14:paraId="36409CF9" w14:textId="115B6F4C" w:rsidR="001F7508" w:rsidRPr="00275A56" w:rsidRDefault="00D47472" w:rsidP="001F750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Barlow" w:eastAsia="Times New Roman" w:hAnsi="Barlow" w:cs="Times New Roman"/>
                <w:lang w:eastAsia="fr-FR"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1F7508" w:rsidRPr="00275A56">
              <w:rPr>
                <w:rFonts w:ascii="Barlow" w:eastAsia="Times New Roman" w:hAnsi="Barlow" w:cs="Times New Roman"/>
                <w:lang w:eastAsia="fr-FR"/>
              </w:rPr>
              <w:t xml:space="preserve">Visites et observations de l’ACFI </w:t>
            </w:r>
          </w:p>
          <w:p w14:paraId="56855930" w14:textId="77777777" w:rsidR="001F7508" w:rsidRPr="00275A56" w:rsidRDefault="001F7508" w:rsidP="00062D4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Barlow" w:eastAsia="Times New Roman" w:hAnsi="Barlow" w:cs="Times New Roman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54BB734F" w14:textId="7BC97C4A" w:rsidR="001F7508" w:rsidRPr="00275A56" w:rsidRDefault="00D47472" w:rsidP="00062D43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</w:t>
            </w:r>
            <w:r w:rsidR="00AE7CCA" w:rsidRPr="00275A56">
              <w:rPr>
                <w:rFonts w:ascii="Barlow" w:hAnsi="Barlow" w:cs="Times New Roman"/>
                <w:bCs/>
              </w:rPr>
              <w:t>Rapport, remarques et observations</w:t>
            </w:r>
          </w:p>
        </w:tc>
        <w:tc>
          <w:tcPr>
            <w:tcW w:w="1701" w:type="dxa"/>
            <w:vAlign w:val="center"/>
          </w:tcPr>
          <w:p w14:paraId="3643749E" w14:textId="2DFFAB59" w:rsidR="001F7508" w:rsidRPr="00275A56" w:rsidRDefault="00691781" w:rsidP="00062D43">
            <w:pPr>
              <w:spacing w:after="0" w:line="240" w:lineRule="auto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t>Information</w:t>
            </w:r>
          </w:p>
        </w:tc>
        <w:tc>
          <w:tcPr>
            <w:tcW w:w="1985" w:type="dxa"/>
            <w:vAlign w:val="center"/>
          </w:tcPr>
          <w:p w14:paraId="54DD9FD9" w14:textId="286EF24E" w:rsidR="001F7508" w:rsidRPr="00275A56" w:rsidRDefault="001F7508" w:rsidP="00062D43">
            <w:pPr>
              <w:spacing w:after="0" w:line="240" w:lineRule="auto"/>
              <w:rPr>
                <w:rFonts w:ascii="Barlow" w:hAnsi="Barlow" w:cs="Times New Roman"/>
                <w:b/>
                <w:i/>
                <w:iCs/>
              </w:rPr>
            </w:pPr>
            <w:r w:rsidRPr="00275A56">
              <w:rPr>
                <w:rFonts w:ascii="Barlow" w:hAnsi="Barlow" w:cs="Times New Roman"/>
                <w:bCs/>
                <w:i/>
                <w:iCs/>
              </w:rPr>
              <w:t>Article 43 du décret n°85-603 modifié</w:t>
            </w:r>
          </w:p>
        </w:tc>
      </w:tr>
      <w:tr w:rsidR="00E9503C" w:rsidRPr="00275A56" w14:paraId="56B5C41B" w14:textId="77777777" w:rsidTr="00275A56">
        <w:tblPrEx>
          <w:jc w:val="left"/>
        </w:tblPrEx>
        <w:tc>
          <w:tcPr>
            <w:tcW w:w="3823" w:type="dxa"/>
            <w:vAlign w:val="center"/>
          </w:tcPr>
          <w:p w14:paraId="742F08F3" w14:textId="77777777" w:rsidR="00DD0FA7" w:rsidRPr="00275A56" w:rsidRDefault="00E9503C" w:rsidP="001F750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sym w:font="Wingdings" w:char="F06F"/>
            </w:r>
            <w:r w:rsidRPr="00275A56">
              <w:rPr>
                <w:rFonts w:ascii="Barlow" w:hAnsi="Barlow" w:cs="Times New Roman"/>
                <w:bCs/>
              </w:rPr>
              <w:t xml:space="preserve"> Autres demandes d’avis spécifiques </w:t>
            </w:r>
            <w:r w:rsidR="00DD0FA7" w:rsidRPr="00275A56">
              <w:rPr>
                <w:rFonts w:ascii="Barlow" w:hAnsi="Barlow" w:cs="Times New Roman"/>
                <w:bCs/>
              </w:rPr>
              <w:t xml:space="preserve">(à préciser) </w:t>
            </w:r>
            <w:r w:rsidRPr="00275A56">
              <w:rPr>
                <w:rFonts w:ascii="Barlow" w:hAnsi="Barlow" w:cs="Times New Roman"/>
                <w:bCs/>
              </w:rPr>
              <w:t>:</w:t>
            </w:r>
          </w:p>
          <w:p w14:paraId="4E72EAC7" w14:textId="167BB14B" w:rsidR="00E9503C" w:rsidRPr="00275A56" w:rsidRDefault="00E9503C" w:rsidP="001F750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Barlow" w:hAnsi="Barlow" w:cs="Times New Roman"/>
                <w:bCs/>
              </w:rPr>
            </w:pPr>
            <w:r w:rsidRPr="00275A56">
              <w:rPr>
                <w:rFonts w:ascii="Barlow" w:hAnsi="Barlow" w:cs="Times New Roman"/>
                <w:bCs/>
              </w:rPr>
              <w:t xml:space="preserve"> …………………………………………………………………………………………………………………………………………</w:t>
            </w:r>
            <w:r w:rsidR="00DD0FA7" w:rsidRPr="00275A56">
              <w:rPr>
                <w:rFonts w:ascii="Barlow" w:hAnsi="Barlow" w:cs="Times New Roman"/>
                <w:bCs/>
              </w:rPr>
              <w:t>…………………………………………………………………………………………………………………………………………</w:t>
            </w:r>
            <w:r w:rsidR="00377946" w:rsidRPr="00275A56">
              <w:rPr>
                <w:rFonts w:ascii="Barlow" w:hAnsi="Barlow" w:cs="Times New Roman"/>
                <w:bCs/>
              </w:rPr>
              <w:t>…………………</w:t>
            </w:r>
            <w:r w:rsidR="00DD0FA7" w:rsidRPr="00275A56">
              <w:rPr>
                <w:rFonts w:ascii="Barlow" w:hAnsi="Barlow" w:cs="Times New Roman"/>
                <w:bCs/>
              </w:rPr>
              <w:t>…</w:t>
            </w:r>
          </w:p>
        </w:tc>
        <w:tc>
          <w:tcPr>
            <w:tcW w:w="3118" w:type="dxa"/>
            <w:vAlign w:val="center"/>
          </w:tcPr>
          <w:p w14:paraId="29A5B4BA" w14:textId="77777777" w:rsidR="00E9503C" w:rsidRPr="00275A56" w:rsidRDefault="00E9503C" w:rsidP="00062D43">
            <w:pPr>
              <w:spacing w:after="0" w:line="240" w:lineRule="auto"/>
              <w:rPr>
                <w:rFonts w:ascii="Barlow" w:hAnsi="Barlow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551314A4" w14:textId="77777777" w:rsidR="00E9503C" w:rsidRPr="00275A56" w:rsidRDefault="00E9503C" w:rsidP="00062D43">
            <w:pPr>
              <w:spacing w:after="0" w:line="240" w:lineRule="auto"/>
              <w:rPr>
                <w:rFonts w:ascii="Barlow" w:hAnsi="Barlow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580BC5F2" w14:textId="77777777" w:rsidR="00E9503C" w:rsidRPr="00275A56" w:rsidRDefault="00E9503C" w:rsidP="00062D43">
            <w:pPr>
              <w:spacing w:after="0" w:line="240" w:lineRule="auto"/>
              <w:rPr>
                <w:rFonts w:ascii="Barlow" w:hAnsi="Barlow" w:cs="Times New Roman"/>
                <w:bCs/>
                <w:i/>
                <w:iCs/>
              </w:rPr>
            </w:pPr>
          </w:p>
        </w:tc>
      </w:tr>
    </w:tbl>
    <w:p w14:paraId="218FEED7" w14:textId="77777777" w:rsidR="0046008B" w:rsidRPr="00275A56" w:rsidRDefault="0046008B" w:rsidP="0046008B">
      <w:pPr>
        <w:spacing w:after="0" w:line="240" w:lineRule="auto"/>
        <w:rPr>
          <w:rFonts w:ascii="Barlow" w:hAnsi="Barlow" w:cs="Times New Roman"/>
          <w:b/>
        </w:rPr>
      </w:pPr>
    </w:p>
    <w:p w14:paraId="61D11FD2" w14:textId="16E67D97" w:rsidR="00925027" w:rsidRPr="00275A56" w:rsidRDefault="00925027" w:rsidP="00925027">
      <w:pPr>
        <w:jc w:val="center"/>
        <w:rPr>
          <w:rFonts w:ascii="Barlow" w:hAnsi="Barlow" w:cs="Times New Roman"/>
        </w:rPr>
      </w:pPr>
      <w:r w:rsidRPr="00275A56">
        <w:rPr>
          <w:rFonts w:ascii="Barlow" w:hAnsi="Barlow" w:cs="Times New Roman"/>
        </w:rPr>
        <w:t>Fait à ………</w:t>
      </w:r>
      <w:r w:rsidR="00C8604A" w:rsidRPr="00275A56">
        <w:rPr>
          <w:rFonts w:ascii="Barlow" w:hAnsi="Barlow" w:cs="Times New Roman"/>
        </w:rPr>
        <w:t>…</w:t>
      </w:r>
      <w:proofErr w:type="gramStart"/>
      <w:r w:rsidR="00C8604A" w:rsidRPr="00275A56">
        <w:rPr>
          <w:rFonts w:ascii="Barlow" w:hAnsi="Barlow" w:cs="Times New Roman"/>
        </w:rPr>
        <w:t>…….</w:t>
      </w:r>
      <w:proofErr w:type="gramEnd"/>
      <w:r w:rsidR="00C8604A" w:rsidRPr="00275A56">
        <w:rPr>
          <w:rFonts w:ascii="Barlow" w:hAnsi="Barlow" w:cs="Times New Roman"/>
        </w:rPr>
        <w:t>.</w:t>
      </w:r>
      <w:r w:rsidRPr="00275A56">
        <w:rPr>
          <w:rFonts w:ascii="Barlow" w:hAnsi="Barlow" w:cs="Times New Roman"/>
        </w:rPr>
        <w:t>,  le</w:t>
      </w:r>
      <w:r w:rsidR="00C8604A" w:rsidRPr="00275A56">
        <w:rPr>
          <w:rFonts w:ascii="Barlow" w:hAnsi="Barlow" w:cs="Times New Roman"/>
        </w:rPr>
        <w:t xml:space="preserve"> ……………..</w:t>
      </w:r>
    </w:p>
    <w:p w14:paraId="2EBE9BDF" w14:textId="77777777" w:rsidR="00925027" w:rsidRPr="00275A56" w:rsidRDefault="00925027" w:rsidP="00925027">
      <w:pPr>
        <w:tabs>
          <w:tab w:val="left" w:pos="3544"/>
          <w:tab w:val="left" w:pos="7371"/>
        </w:tabs>
        <w:jc w:val="center"/>
        <w:rPr>
          <w:rFonts w:ascii="Barlow" w:hAnsi="Barlow"/>
        </w:rPr>
      </w:pPr>
      <w:r w:rsidRPr="00275A56">
        <w:rPr>
          <w:rFonts w:ascii="Barlow" w:hAnsi="Barlow" w:cs="Times New Roman"/>
        </w:rPr>
        <w:t>Cachet et signature de l’Autorité Territoriale</w:t>
      </w:r>
    </w:p>
    <w:p w14:paraId="3F068847" w14:textId="77777777" w:rsidR="0046008B" w:rsidRPr="00275A56" w:rsidRDefault="0046008B" w:rsidP="0046008B">
      <w:pPr>
        <w:spacing w:after="0" w:line="240" w:lineRule="auto"/>
        <w:rPr>
          <w:rFonts w:ascii="Barlow" w:hAnsi="Barlow" w:cs="Times New Roman"/>
          <w:b/>
        </w:rPr>
      </w:pPr>
    </w:p>
    <w:p w14:paraId="351D9106" w14:textId="77777777" w:rsidR="0046008B" w:rsidRPr="00275A56" w:rsidRDefault="0046008B" w:rsidP="0046008B">
      <w:pPr>
        <w:spacing w:after="0" w:line="240" w:lineRule="auto"/>
        <w:rPr>
          <w:rFonts w:ascii="Barlow" w:hAnsi="Barlow" w:cs="Times New Roman"/>
          <w:b/>
        </w:rPr>
      </w:pPr>
    </w:p>
    <w:p w14:paraId="54095E6C" w14:textId="77777777" w:rsidR="00275A56" w:rsidRDefault="00275A56" w:rsidP="0046008B">
      <w:pPr>
        <w:spacing w:after="0" w:line="240" w:lineRule="auto"/>
        <w:jc w:val="center"/>
        <w:rPr>
          <w:rFonts w:ascii="Barlow" w:hAnsi="Barlow" w:cs="Times New Roman"/>
          <w:b/>
        </w:rPr>
      </w:pPr>
    </w:p>
    <w:p w14:paraId="79527A69" w14:textId="77777777" w:rsidR="00275A56" w:rsidRDefault="00275A56" w:rsidP="0046008B">
      <w:pPr>
        <w:spacing w:after="0" w:line="240" w:lineRule="auto"/>
        <w:jc w:val="center"/>
        <w:rPr>
          <w:rFonts w:ascii="Barlow" w:hAnsi="Barlow" w:cs="Times New Roman"/>
          <w:b/>
        </w:rPr>
      </w:pPr>
    </w:p>
    <w:p w14:paraId="60526B9A" w14:textId="77777777" w:rsidR="00275A56" w:rsidRDefault="00275A56" w:rsidP="0046008B">
      <w:pPr>
        <w:spacing w:after="0" w:line="240" w:lineRule="auto"/>
        <w:jc w:val="center"/>
        <w:rPr>
          <w:rFonts w:ascii="Barlow" w:hAnsi="Barlow" w:cs="Times New Roman"/>
          <w:b/>
        </w:rPr>
      </w:pPr>
    </w:p>
    <w:p w14:paraId="1612D10C" w14:textId="6C2EF3F8" w:rsidR="0046008B" w:rsidRPr="00275A56" w:rsidRDefault="0046008B" w:rsidP="0046008B">
      <w:pPr>
        <w:spacing w:after="0" w:line="240" w:lineRule="auto"/>
        <w:jc w:val="center"/>
        <w:rPr>
          <w:rFonts w:ascii="Barlow" w:hAnsi="Barlow" w:cs="Times New Roman"/>
          <w:b/>
          <w:sz w:val="28"/>
          <w:szCs w:val="28"/>
        </w:rPr>
      </w:pPr>
      <w:r w:rsidRPr="00275A56">
        <w:rPr>
          <w:rFonts w:ascii="Barlow" w:hAnsi="Barlow" w:cs="Times New Roman"/>
          <w:b/>
          <w:sz w:val="28"/>
          <w:szCs w:val="28"/>
        </w:rPr>
        <w:t xml:space="preserve">AVIS DU </w:t>
      </w:r>
      <w:r w:rsidR="00925027" w:rsidRPr="00275A56">
        <w:rPr>
          <w:rFonts w:ascii="Barlow" w:hAnsi="Barlow" w:cs="Times New Roman"/>
          <w:b/>
          <w:sz w:val="28"/>
          <w:szCs w:val="28"/>
        </w:rPr>
        <w:t>CHSCT</w:t>
      </w:r>
    </w:p>
    <w:p w14:paraId="6AEA8662" w14:textId="77777777" w:rsidR="0046008B" w:rsidRPr="00275A56" w:rsidRDefault="0046008B" w:rsidP="0046008B">
      <w:pPr>
        <w:spacing w:after="0" w:line="240" w:lineRule="auto"/>
        <w:jc w:val="center"/>
        <w:rPr>
          <w:rFonts w:ascii="Barlow" w:hAnsi="Barlow" w:cs="Times New Roman"/>
          <w:b/>
        </w:rPr>
      </w:pPr>
    </w:p>
    <w:p w14:paraId="42325350" w14:textId="77777777" w:rsidR="0046008B" w:rsidRPr="00275A56" w:rsidRDefault="0046008B" w:rsidP="0046008B">
      <w:pPr>
        <w:spacing w:after="0" w:line="240" w:lineRule="auto"/>
        <w:rPr>
          <w:rFonts w:ascii="Barlow" w:hAnsi="Barlow" w:cs="Times New Roman"/>
        </w:rPr>
      </w:pPr>
    </w:p>
    <w:p w14:paraId="1FB30BB1" w14:textId="77777777" w:rsidR="0046008B" w:rsidRPr="00275A56" w:rsidRDefault="0046008B" w:rsidP="0046008B">
      <w:pPr>
        <w:spacing w:after="0" w:line="240" w:lineRule="auto"/>
        <w:rPr>
          <w:rFonts w:ascii="Barlow" w:hAnsi="Barlow" w:cs="Times New Roman"/>
        </w:rPr>
        <w:sectPr w:rsidR="0046008B" w:rsidRPr="00275A56" w:rsidSect="00275A56">
          <w:pgSz w:w="11906" w:h="16838"/>
          <w:pgMar w:top="284" w:right="1134" w:bottom="680" w:left="1134" w:header="284" w:footer="953" w:gutter="0"/>
          <w:cols w:space="708"/>
          <w:docGrid w:linePitch="360"/>
        </w:sectPr>
      </w:pPr>
    </w:p>
    <w:p w14:paraId="32D440CC" w14:textId="77777777" w:rsidR="0046008B" w:rsidRPr="00275A56" w:rsidRDefault="0046008B" w:rsidP="0046008B">
      <w:pPr>
        <w:spacing w:after="0" w:line="240" w:lineRule="auto"/>
        <w:rPr>
          <w:rFonts w:ascii="Barlow" w:hAnsi="Barlow" w:cs="Times New Roman"/>
        </w:rPr>
      </w:pPr>
    </w:p>
    <w:p w14:paraId="13C68E21" w14:textId="77777777" w:rsidR="0046008B" w:rsidRPr="008E0C26" w:rsidRDefault="0046008B" w:rsidP="0046008B">
      <w:pPr>
        <w:spacing w:after="0" w:line="240" w:lineRule="auto"/>
        <w:jc w:val="center"/>
        <w:rPr>
          <w:rFonts w:ascii="Barlow" w:eastAsia="Times New Roman" w:hAnsi="Barlow" w:cs="Times New Roman"/>
          <w:b/>
          <w:sz w:val="24"/>
          <w:szCs w:val="24"/>
          <w:lang w:eastAsia="fr-FR"/>
        </w:rPr>
      </w:pPr>
      <w:r w:rsidRPr="008E0C26">
        <w:rPr>
          <w:rFonts w:ascii="Barlow" w:eastAsia="Times New Roman" w:hAnsi="Barlow" w:cs="Times New Roman"/>
          <w:b/>
          <w:sz w:val="24"/>
          <w:szCs w:val="24"/>
          <w:lang w:eastAsia="fr-FR"/>
        </w:rPr>
        <w:t>COLLEGE DES REPRESENTANTS DES AGENTS :</w:t>
      </w:r>
    </w:p>
    <w:p w14:paraId="43474E6C" w14:textId="77777777" w:rsidR="0046008B" w:rsidRPr="00275A56" w:rsidRDefault="0046008B" w:rsidP="0046008B">
      <w:pPr>
        <w:spacing w:after="0" w:line="240" w:lineRule="auto"/>
        <w:rPr>
          <w:rFonts w:ascii="Barlow" w:eastAsia="Times New Roman" w:hAnsi="Barlow" w:cs="Times New Roman"/>
          <w:b/>
          <w:u w:val="single"/>
          <w:lang w:eastAsia="fr-FR"/>
        </w:rPr>
      </w:pPr>
    </w:p>
    <w:p w14:paraId="2198552F" w14:textId="77777777" w:rsidR="0046008B" w:rsidRPr="00275A56" w:rsidRDefault="0046008B" w:rsidP="0046008B">
      <w:pPr>
        <w:tabs>
          <w:tab w:val="left" w:pos="567"/>
        </w:tabs>
        <w:spacing w:after="0" w:line="360" w:lineRule="auto"/>
        <w:rPr>
          <w:rFonts w:ascii="Barlow" w:eastAsia="Times New Roman" w:hAnsi="Barlow" w:cs="Times New Roman"/>
          <w:lang w:eastAsia="fr-FR"/>
        </w:rPr>
      </w:pPr>
      <w:r w:rsidRPr="00275A56">
        <w:rPr>
          <w:rFonts w:ascii="Segoe UI Symbol" w:eastAsia="MS Mincho" w:hAnsi="Segoe UI Symbol" w:cs="Segoe UI Symbol"/>
          <w:lang w:eastAsia="fr-FR"/>
        </w:rPr>
        <w:t>☐</w:t>
      </w:r>
      <w:r w:rsidRPr="00275A56">
        <w:rPr>
          <w:rFonts w:ascii="Barlow" w:eastAsia="Arial Unicode MS" w:hAnsi="Barlow" w:cs="Times New Roman"/>
          <w:lang w:eastAsia="fr-FR"/>
        </w:rPr>
        <w:tab/>
        <w:t>FAVORABLE A L’UNANIMITÉ</w:t>
      </w:r>
    </w:p>
    <w:p w14:paraId="6C08BEA5" w14:textId="77777777" w:rsidR="0046008B" w:rsidRPr="00275A56" w:rsidRDefault="0046008B" w:rsidP="0046008B">
      <w:pPr>
        <w:tabs>
          <w:tab w:val="left" w:pos="567"/>
        </w:tabs>
        <w:spacing w:after="0" w:line="360" w:lineRule="auto"/>
        <w:rPr>
          <w:rFonts w:ascii="Barlow" w:eastAsia="Times New Roman" w:hAnsi="Barlow" w:cs="Times New Roman"/>
          <w:lang w:eastAsia="fr-FR"/>
        </w:rPr>
      </w:pPr>
      <w:r w:rsidRPr="00275A56">
        <w:rPr>
          <w:rFonts w:ascii="Segoe UI Symbol" w:eastAsia="MS Mincho" w:hAnsi="Segoe UI Symbol" w:cs="Segoe UI Symbol"/>
          <w:lang w:eastAsia="fr-FR"/>
        </w:rPr>
        <w:t>☐</w:t>
      </w:r>
      <w:r w:rsidRPr="00275A56">
        <w:rPr>
          <w:rFonts w:ascii="Barlow" w:eastAsia="Arial Unicode MS" w:hAnsi="Barlow" w:cs="Times New Roman"/>
          <w:lang w:eastAsia="fr-FR"/>
        </w:rPr>
        <w:tab/>
        <w:t>FAVORABLE A LA MAJORITÉ</w:t>
      </w:r>
    </w:p>
    <w:p w14:paraId="2686A03A" w14:textId="77777777" w:rsidR="0046008B" w:rsidRPr="00275A56" w:rsidRDefault="0046008B" w:rsidP="0046008B">
      <w:pPr>
        <w:tabs>
          <w:tab w:val="left" w:pos="567"/>
        </w:tabs>
        <w:spacing w:after="0" w:line="360" w:lineRule="auto"/>
        <w:rPr>
          <w:rFonts w:ascii="Barlow" w:eastAsia="Arial Unicode MS" w:hAnsi="Barlow" w:cs="Times New Roman"/>
          <w:lang w:eastAsia="fr-FR"/>
        </w:rPr>
      </w:pPr>
      <w:r w:rsidRPr="00275A56">
        <w:rPr>
          <w:rFonts w:ascii="Segoe UI Symbol" w:eastAsia="MS Mincho" w:hAnsi="Segoe UI Symbol" w:cs="Segoe UI Symbol"/>
          <w:lang w:eastAsia="fr-FR"/>
        </w:rPr>
        <w:t>☐</w:t>
      </w:r>
      <w:r w:rsidRPr="00275A56">
        <w:rPr>
          <w:rFonts w:ascii="Barlow" w:eastAsia="Arial Unicode MS" w:hAnsi="Barlow" w:cs="Times New Roman"/>
          <w:lang w:eastAsia="fr-FR"/>
        </w:rPr>
        <w:tab/>
        <w:t>DÉFAVORABLE A L’UNANIMITÉ</w:t>
      </w:r>
    </w:p>
    <w:p w14:paraId="15BD9449" w14:textId="77777777" w:rsidR="0046008B" w:rsidRPr="00275A56" w:rsidRDefault="0046008B" w:rsidP="0046008B">
      <w:pPr>
        <w:tabs>
          <w:tab w:val="left" w:pos="567"/>
        </w:tabs>
        <w:spacing w:after="0" w:line="360" w:lineRule="auto"/>
        <w:rPr>
          <w:rFonts w:ascii="Barlow" w:eastAsia="Arial Unicode MS" w:hAnsi="Barlow" w:cs="Times New Roman"/>
          <w:lang w:eastAsia="fr-FR"/>
        </w:rPr>
      </w:pPr>
      <w:r w:rsidRPr="00275A56">
        <w:rPr>
          <w:rFonts w:ascii="Segoe UI Symbol" w:eastAsia="MS Mincho" w:hAnsi="Segoe UI Symbol" w:cs="Segoe UI Symbol"/>
          <w:lang w:eastAsia="fr-FR"/>
        </w:rPr>
        <w:t>☐</w:t>
      </w:r>
      <w:r w:rsidRPr="00275A56">
        <w:rPr>
          <w:rFonts w:ascii="Barlow" w:eastAsia="Arial Unicode MS" w:hAnsi="Barlow" w:cs="Times New Roman"/>
          <w:lang w:eastAsia="fr-FR"/>
        </w:rPr>
        <w:tab/>
        <w:t>DÉFAVORABLE A LA MAJORITÉ</w:t>
      </w:r>
    </w:p>
    <w:p w14:paraId="24EE6560" w14:textId="77777777" w:rsidR="0046008B" w:rsidRPr="00275A56" w:rsidRDefault="0046008B" w:rsidP="0046008B">
      <w:pPr>
        <w:tabs>
          <w:tab w:val="left" w:pos="567"/>
        </w:tabs>
        <w:spacing w:after="0" w:line="240" w:lineRule="auto"/>
        <w:rPr>
          <w:rFonts w:ascii="Barlow" w:eastAsia="Arial Unicode MS" w:hAnsi="Barlow" w:cs="Times New Roman"/>
          <w:lang w:eastAsia="fr-FR"/>
        </w:rPr>
      </w:pPr>
    </w:p>
    <w:p w14:paraId="68B3D7D5" w14:textId="77777777" w:rsidR="0046008B" w:rsidRPr="008E0C26" w:rsidRDefault="0046008B" w:rsidP="0046008B">
      <w:pPr>
        <w:pBdr>
          <w:left w:val="single" w:sz="4" w:space="4" w:color="auto"/>
        </w:pBdr>
        <w:spacing w:after="0" w:line="240" w:lineRule="auto"/>
        <w:jc w:val="center"/>
        <w:rPr>
          <w:rFonts w:ascii="Barlow" w:eastAsia="Times New Roman" w:hAnsi="Barlow" w:cs="Times New Roman"/>
          <w:b/>
          <w:sz w:val="24"/>
          <w:szCs w:val="24"/>
          <w:lang w:eastAsia="fr-FR"/>
        </w:rPr>
      </w:pPr>
      <w:r w:rsidRPr="008E0C26">
        <w:rPr>
          <w:rFonts w:ascii="Barlow" w:eastAsia="Times New Roman" w:hAnsi="Barlow" w:cs="Times New Roman"/>
          <w:b/>
          <w:sz w:val="24"/>
          <w:szCs w:val="24"/>
          <w:lang w:eastAsia="fr-FR"/>
        </w:rPr>
        <w:t>COLLEGE DES REPRESENTANTS DES ELUS :</w:t>
      </w:r>
    </w:p>
    <w:p w14:paraId="566BFCEA" w14:textId="77777777" w:rsidR="0046008B" w:rsidRPr="00275A56" w:rsidRDefault="0046008B" w:rsidP="0046008B">
      <w:pPr>
        <w:pBdr>
          <w:left w:val="single" w:sz="4" w:space="4" w:color="auto"/>
        </w:pBdr>
        <w:spacing w:after="0" w:line="240" w:lineRule="auto"/>
        <w:rPr>
          <w:rFonts w:ascii="Barlow" w:eastAsia="Times New Roman" w:hAnsi="Barlow" w:cs="Times New Roman"/>
          <w:b/>
          <w:u w:val="single"/>
          <w:lang w:eastAsia="fr-FR"/>
        </w:rPr>
      </w:pPr>
    </w:p>
    <w:p w14:paraId="07D2847D" w14:textId="77777777" w:rsidR="0046008B" w:rsidRPr="00275A56" w:rsidRDefault="0046008B" w:rsidP="0046008B">
      <w:pPr>
        <w:pBdr>
          <w:left w:val="single" w:sz="4" w:space="4" w:color="auto"/>
        </w:pBdr>
        <w:tabs>
          <w:tab w:val="left" w:pos="567"/>
        </w:tabs>
        <w:spacing w:after="0" w:line="360" w:lineRule="auto"/>
        <w:rPr>
          <w:rFonts w:ascii="Barlow" w:eastAsia="Times New Roman" w:hAnsi="Barlow" w:cs="Times New Roman"/>
          <w:lang w:eastAsia="fr-FR"/>
        </w:rPr>
      </w:pPr>
      <w:r w:rsidRPr="00275A56">
        <w:rPr>
          <w:rFonts w:ascii="Segoe UI Symbol" w:eastAsia="MS Mincho" w:hAnsi="Segoe UI Symbol" w:cs="Segoe UI Symbol"/>
          <w:lang w:eastAsia="fr-FR"/>
        </w:rPr>
        <w:t>☐</w:t>
      </w:r>
      <w:r w:rsidRPr="00275A56">
        <w:rPr>
          <w:rFonts w:ascii="Barlow" w:eastAsia="Arial Unicode MS" w:hAnsi="Barlow" w:cs="Times New Roman"/>
          <w:lang w:eastAsia="fr-FR"/>
        </w:rPr>
        <w:tab/>
        <w:t>FAVORABLE A L’UNANIMITÉ</w:t>
      </w:r>
    </w:p>
    <w:p w14:paraId="32315CF8" w14:textId="77777777" w:rsidR="0046008B" w:rsidRPr="00275A56" w:rsidRDefault="0046008B" w:rsidP="0046008B">
      <w:pPr>
        <w:pBdr>
          <w:left w:val="single" w:sz="4" w:space="4" w:color="auto"/>
        </w:pBdr>
        <w:tabs>
          <w:tab w:val="left" w:pos="567"/>
        </w:tabs>
        <w:spacing w:after="0" w:line="360" w:lineRule="auto"/>
        <w:rPr>
          <w:rFonts w:ascii="Barlow" w:eastAsia="Times New Roman" w:hAnsi="Barlow" w:cs="Times New Roman"/>
          <w:lang w:eastAsia="fr-FR"/>
        </w:rPr>
      </w:pPr>
      <w:r w:rsidRPr="00275A56">
        <w:rPr>
          <w:rFonts w:ascii="Segoe UI Symbol" w:eastAsia="MS Mincho" w:hAnsi="Segoe UI Symbol" w:cs="Segoe UI Symbol"/>
          <w:lang w:eastAsia="fr-FR"/>
        </w:rPr>
        <w:t>☐</w:t>
      </w:r>
      <w:r w:rsidRPr="00275A56">
        <w:rPr>
          <w:rFonts w:ascii="Barlow" w:eastAsia="Arial Unicode MS" w:hAnsi="Barlow" w:cs="Times New Roman"/>
          <w:lang w:eastAsia="fr-FR"/>
        </w:rPr>
        <w:tab/>
        <w:t>FAVORABLE A LA MAJORITÉ</w:t>
      </w:r>
    </w:p>
    <w:p w14:paraId="2AC85A5B" w14:textId="77777777" w:rsidR="0046008B" w:rsidRPr="00275A56" w:rsidRDefault="0046008B" w:rsidP="0046008B">
      <w:pPr>
        <w:pBdr>
          <w:left w:val="single" w:sz="4" w:space="4" w:color="auto"/>
        </w:pBdr>
        <w:tabs>
          <w:tab w:val="left" w:pos="567"/>
        </w:tabs>
        <w:spacing w:after="0" w:line="360" w:lineRule="auto"/>
        <w:rPr>
          <w:rFonts w:ascii="Barlow" w:eastAsia="Arial Unicode MS" w:hAnsi="Barlow" w:cs="Times New Roman"/>
          <w:lang w:eastAsia="fr-FR"/>
        </w:rPr>
      </w:pPr>
      <w:r w:rsidRPr="00275A56">
        <w:rPr>
          <w:rFonts w:ascii="Segoe UI Symbol" w:eastAsia="MS Mincho" w:hAnsi="Segoe UI Symbol" w:cs="Segoe UI Symbol"/>
          <w:lang w:eastAsia="fr-FR"/>
        </w:rPr>
        <w:t>☐</w:t>
      </w:r>
      <w:r w:rsidRPr="00275A56">
        <w:rPr>
          <w:rFonts w:ascii="Barlow" w:eastAsia="Arial Unicode MS" w:hAnsi="Barlow" w:cs="Times New Roman"/>
          <w:lang w:eastAsia="fr-FR"/>
        </w:rPr>
        <w:tab/>
        <w:t>DÉFAVORABLE A L’UNANIMITÉ</w:t>
      </w:r>
    </w:p>
    <w:p w14:paraId="633F1ABD" w14:textId="77777777" w:rsidR="0046008B" w:rsidRPr="00275A56" w:rsidRDefault="0046008B" w:rsidP="0046008B">
      <w:pPr>
        <w:pBdr>
          <w:left w:val="single" w:sz="4" w:space="4" w:color="auto"/>
        </w:pBdr>
        <w:tabs>
          <w:tab w:val="left" w:pos="567"/>
        </w:tabs>
        <w:spacing w:after="0" w:line="360" w:lineRule="auto"/>
        <w:rPr>
          <w:rFonts w:ascii="Barlow" w:eastAsia="Arial Unicode MS" w:hAnsi="Barlow" w:cs="Times New Roman"/>
          <w:lang w:eastAsia="fr-FR"/>
        </w:rPr>
      </w:pPr>
      <w:r w:rsidRPr="00275A56">
        <w:rPr>
          <w:rFonts w:ascii="Segoe UI Symbol" w:eastAsia="MS Mincho" w:hAnsi="Segoe UI Symbol" w:cs="Segoe UI Symbol"/>
          <w:lang w:eastAsia="fr-FR"/>
        </w:rPr>
        <w:t>☐</w:t>
      </w:r>
      <w:r w:rsidRPr="00275A56">
        <w:rPr>
          <w:rFonts w:ascii="Barlow" w:eastAsia="Arial Unicode MS" w:hAnsi="Barlow" w:cs="Times New Roman"/>
          <w:lang w:eastAsia="fr-FR"/>
        </w:rPr>
        <w:tab/>
        <w:t>DÉFAVORABLE A LA MAJORITÉ</w:t>
      </w:r>
    </w:p>
    <w:p w14:paraId="06F1C205" w14:textId="77777777" w:rsidR="0046008B" w:rsidRPr="00275A56" w:rsidRDefault="0046008B" w:rsidP="0046008B">
      <w:pPr>
        <w:spacing w:after="0" w:line="240" w:lineRule="auto"/>
        <w:rPr>
          <w:rFonts w:ascii="Barlow" w:hAnsi="Barlow" w:cs="Times New Roman"/>
        </w:rPr>
        <w:sectPr w:rsidR="0046008B" w:rsidRPr="00275A56" w:rsidSect="00482022">
          <w:type w:val="continuous"/>
          <w:pgSz w:w="11906" w:h="16838"/>
          <w:pgMar w:top="1417" w:right="1417" w:bottom="1417" w:left="1417" w:header="284" w:footer="954" w:gutter="0"/>
          <w:cols w:num="2" w:space="708"/>
          <w:docGrid w:linePitch="360"/>
        </w:sectPr>
      </w:pPr>
    </w:p>
    <w:p w14:paraId="03ACE8E0" w14:textId="77777777" w:rsidR="0046008B" w:rsidRPr="00275A56" w:rsidRDefault="0046008B" w:rsidP="0046008B">
      <w:pPr>
        <w:spacing w:after="0" w:line="240" w:lineRule="auto"/>
        <w:rPr>
          <w:rFonts w:ascii="Barlow" w:hAnsi="Barlow" w:cs="Times New Roman"/>
        </w:rPr>
        <w:sectPr w:rsidR="0046008B" w:rsidRPr="00275A56" w:rsidSect="00482022">
          <w:type w:val="continuous"/>
          <w:pgSz w:w="11906" w:h="16838"/>
          <w:pgMar w:top="1417" w:right="1417" w:bottom="1417" w:left="1417" w:header="284" w:footer="954" w:gutter="0"/>
          <w:cols w:space="708"/>
          <w:docGrid w:linePitch="360"/>
        </w:sectPr>
      </w:pPr>
    </w:p>
    <w:p w14:paraId="1B6E8F8D" w14:textId="54F6CC2F" w:rsidR="0046008B" w:rsidRDefault="0046008B" w:rsidP="0046008B">
      <w:pPr>
        <w:spacing w:after="0" w:line="240" w:lineRule="auto"/>
        <w:rPr>
          <w:rFonts w:ascii="Barlow" w:hAnsi="Barlow" w:cs="Times New Roman"/>
        </w:rPr>
      </w:pPr>
    </w:p>
    <w:p w14:paraId="1B040DBB" w14:textId="77777777" w:rsidR="00275A56" w:rsidRPr="00275A56" w:rsidRDefault="00275A56" w:rsidP="0046008B">
      <w:pPr>
        <w:spacing w:after="0" w:line="240" w:lineRule="auto"/>
        <w:rPr>
          <w:rFonts w:ascii="Barlow" w:hAnsi="Barlow" w:cs="Times New Roman"/>
        </w:rPr>
      </w:pPr>
    </w:p>
    <w:p w14:paraId="058A368B" w14:textId="77777777" w:rsidR="004E2821" w:rsidRPr="00275A56" w:rsidRDefault="004E2821" w:rsidP="004E2821">
      <w:pPr>
        <w:spacing w:after="0" w:line="240" w:lineRule="auto"/>
        <w:jc w:val="center"/>
        <w:rPr>
          <w:rFonts w:ascii="Barlow" w:hAnsi="Barlow" w:cs="Times New Roman"/>
          <w:b/>
        </w:rPr>
      </w:pPr>
    </w:p>
    <w:p w14:paraId="35D1FBE9" w14:textId="51FA2C81" w:rsidR="004E2821" w:rsidRPr="008E0C26" w:rsidRDefault="004E2821" w:rsidP="004E2821">
      <w:pPr>
        <w:spacing w:after="0" w:line="240" w:lineRule="auto"/>
        <w:jc w:val="center"/>
        <w:rPr>
          <w:rFonts w:ascii="Barlow" w:hAnsi="Barlow" w:cs="Times New Roman"/>
          <w:b/>
          <w:sz w:val="24"/>
          <w:szCs w:val="24"/>
        </w:rPr>
      </w:pPr>
      <w:r w:rsidRPr="008E0C26">
        <w:rPr>
          <w:rFonts w:ascii="Barlow" w:hAnsi="Barlow" w:cs="Times New Roman"/>
          <w:b/>
          <w:sz w:val="24"/>
          <w:szCs w:val="24"/>
        </w:rPr>
        <w:t>ENQUETE DEMANDEE PAR LES MEMBRES DU CHSCT</w:t>
      </w:r>
    </w:p>
    <w:p w14:paraId="33253A4A" w14:textId="3639E6C6" w:rsidR="004E2821" w:rsidRPr="00275A56" w:rsidRDefault="004E2821" w:rsidP="0046008B">
      <w:pPr>
        <w:spacing w:after="0" w:line="240" w:lineRule="auto"/>
        <w:rPr>
          <w:rFonts w:ascii="Barlow" w:hAnsi="Barlow" w:cs="Times New Roman"/>
        </w:rPr>
      </w:pPr>
    </w:p>
    <w:p w14:paraId="6657151E" w14:textId="77777777" w:rsidR="004E2821" w:rsidRPr="00275A56" w:rsidRDefault="004E2821" w:rsidP="0046008B">
      <w:pPr>
        <w:spacing w:after="0" w:line="240" w:lineRule="auto"/>
        <w:rPr>
          <w:rFonts w:ascii="Barlow" w:hAnsi="Barlow" w:cs="Times New Roman"/>
        </w:rPr>
      </w:pPr>
    </w:p>
    <w:p w14:paraId="516A691D" w14:textId="63A527F1" w:rsidR="004E2821" w:rsidRPr="00275A56" w:rsidRDefault="004E2821" w:rsidP="004E2821">
      <w:pPr>
        <w:tabs>
          <w:tab w:val="left" w:pos="567"/>
        </w:tabs>
        <w:spacing w:after="0" w:line="360" w:lineRule="auto"/>
        <w:rPr>
          <w:rFonts w:ascii="Barlow" w:eastAsia="Times New Roman" w:hAnsi="Barlow" w:cs="Times New Roman"/>
          <w:b/>
          <w:bCs/>
          <w:lang w:eastAsia="fr-FR"/>
        </w:rPr>
      </w:pPr>
      <w:r w:rsidRPr="00275A56">
        <w:rPr>
          <w:rFonts w:ascii="Barlow" w:eastAsia="MS Mincho" w:hAnsi="Barlow" w:cs="MS Mincho"/>
          <w:b/>
          <w:bCs/>
          <w:lang w:eastAsia="fr-FR"/>
        </w:rPr>
        <w:tab/>
      </w:r>
      <w:r w:rsidRPr="00275A56">
        <w:rPr>
          <w:rFonts w:ascii="Barlow" w:eastAsia="MS Mincho" w:hAnsi="Barlow" w:cs="MS Mincho"/>
          <w:b/>
          <w:bCs/>
          <w:lang w:eastAsia="fr-FR"/>
        </w:rPr>
        <w:tab/>
      </w:r>
      <w:r w:rsidRPr="00275A56">
        <w:rPr>
          <w:rFonts w:ascii="Barlow" w:eastAsia="MS Mincho" w:hAnsi="Barlow" w:cs="MS Mincho"/>
          <w:b/>
          <w:bCs/>
          <w:lang w:eastAsia="fr-FR"/>
        </w:rPr>
        <w:tab/>
      </w:r>
      <w:r w:rsidRPr="00275A56">
        <w:rPr>
          <w:rFonts w:ascii="Barlow" w:eastAsia="MS Mincho" w:hAnsi="Barlow" w:cs="MS Mincho"/>
          <w:b/>
          <w:bCs/>
          <w:lang w:eastAsia="fr-FR"/>
        </w:rPr>
        <w:tab/>
      </w:r>
      <w:r w:rsidRPr="00275A56">
        <w:rPr>
          <w:rFonts w:ascii="Segoe UI Symbol" w:eastAsia="MS Mincho" w:hAnsi="Segoe UI Symbol" w:cs="Segoe UI Symbol"/>
          <w:b/>
          <w:bCs/>
          <w:lang w:eastAsia="fr-FR"/>
        </w:rPr>
        <w:t>☐</w:t>
      </w:r>
      <w:r w:rsidRPr="00275A56">
        <w:rPr>
          <w:rFonts w:ascii="Barlow" w:eastAsia="Arial Unicode MS" w:hAnsi="Barlow" w:cs="Times New Roman"/>
          <w:b/>
          <w:bCs/>
          <w:lang w:eastAsia="fr-FR"/>
        </w:rPr>
        <w:tab/>
        <w:t>OUI</w:t>
      </w:r>
      <w:r w:rsidRPr="00275A56">
        <w:rPr>
          <w:rFonts w:ascii="Barlow" w:eastAsia="Arial Unicode MS" w:hAnsi="Barlow" w:cs="Times New Roman"/>
          <w:b/>
          <w:bCs/>
          <w:lang w:eastAsia="fr-FR"/>
        </w:rPr>
        <w:tab/>
      </w:r>
      <w:r w:rsidRPr="00275A56">
        <w:rPr>
          <w:rFonts w:ascii="Barlow" w:eastAsia="Arial Unicode MS" w:hAnsi="Barlow" w:cs="Times New Roman"/>
          <w:b/>
          <w:bCs/>
          <w:lang w:eastAsia="fr-FR"/>
        </w:rPr>
        <w:tab/>
      </w:r>
      <w:r w:rsidRPr="00275A56">
        <w:rPr>
          <w:rFonts w:ascii="Barlow" w:eastAsia="Arial Unicode MS" w:hAnsi="Barlow" w:cs="Times New Roman"/>
          <w:b/>
          <w:bCs/>
          <w:lang w:eastAsia="fr-FR"/>
        </w:rPr>
        <w:tab/>
      </w:r>
      <w:r w:rsidRPr="00275A56">
        <w:rPr>
          <w:rFonts w:ascii="Barlow" w:eastAsia="Arial Unicode MS" w:hAnsi="Barlow" w:cs="Times New Roman"/>
          <w:b/>
          <w:bCs/>
          <w:lang w:eastAsia="fr-FR"/>
        </w:rPr>
        <w:tab/>
      </w:r>
      <w:r w:rsidRPr="00275A56">
        <w:rPr>
          <w:rFonts w:ascii="Segoe UI Symbol" w:eastAsia="MS Mincho" w:hAnsi="Segoe UI Symbol" w:cs="Segoe UI Symbol"/>
          <w:b/>
          <w:bCs/>
          <w:lang w:eastAsia="fr-FR"/>
        </w:rPr>
        <w:t>☐</w:t>
      </w:r>
      <w:r w:rsidRPr="00275A56">
        <w:rPr>
          <w:rFonts w:ascii="Barlow" w:eastAsia="Arial Unicode MS" w:hAnsi="Barlow" w:cs="Times New Roman"/>
          <w:b/>
          <w:bCs/>
          <w:lang w:eastAsia="fr-FR"/>
        </w:rPr>
        <w:tab/>
        <w:t>NON</w:t>
      </w:r>
      <w:r w:rsidRPr="00275A56">
        <w:rPr>
          <w:rFonts w:ascii="Barlow" w:eastAsia="Arial Unicode MS" w:hAnsi="Barlow" w:cs="Times New Roman"/>
          <w:b/>
          <w:bCs/>
          <w:lang w:eastAsia="fr-FR"/>
        </w:rPr>
        <w:tab/>
      </w:r>
      <w:r w:rsidRPr="00275A56">
        <w:rPr>
          <w:rFonts w:ascii="Barlow" w:eastAsia="Arial Unicode MS" w:hAnsi="Barlow" w:cs="Times New Roman"/>
          <w:b/>
          <w:bCs/>
          <w:lang w:eastAsia="fr-FR"/>
        </w:rPr>
        <w:tab/>
      </w:r>
      <w:r w:rsidRPr="00275A56">
        <w:rPr>
          <w:rFonts w:ascii="Barlow" w:eastAsia="Arial Unicode MS" w:hAnsi="Barlow" w:cs="Times New Roman"/>
          <w:b/>
          <w:bCs/>
          <w:lang w:eastAsia="fr-FR"/>
        </w:rPr>
        <w:tab/>
      </w:r>
      <w:r w:rsidRPr="00275A56">
        <w:rPr>
          <w:rFonts w:ascii="Barlow" w:eastAsia="Arial Unicode MS" w:hAnsi="Barlow" w:cs="Times New Roman"/>
          <w:b/>
          <w:bCs/>
          <w:lang w:eastAsia="fr-FR"/>
        </w:rPr>
        <w:tab/>
      </w:r>
    </w:p>
    <w:p w14:paraId="541EA159" w14:textId="058F6C92" w:rsidR="004E2821" w:rsidRDefault="004E2821" w:rsidP="004E2821">
      <w:pPr>
        <w:tabs>
          <w:tab w:val="left" w:pos="567"/>
        </w:tabs>
        <w:spacing w:after="0" w:line="360" w:lineRule="auto"/>
        <w:rPr>
          <w:rFonts w:ascii="Barlow" w:eastAsia="Times New Roman" w:hAnsi="Barlow" w:cs="Times New Roman"/>
          <w:b/>
          <w:bCs/>
          <w:lang w:eastAsia="fr-FR"/>
        </w:rPr>
      </w:pPr>
    </w:p>
    <w:p w14:paraId="6A44C1E7" w14:textId="6ACFA2D7" w:rsidR="00275A56" w:rsidRDefault="00275A56" w:rsidP="004E2821">
      <w:pPr>
        <w:tabs>
          <w:tab w:val="left" w:pos="567"/>
        </w:tabs>
        <w:spacing w:after="0" w:line="360" w:lineRule="auto"/>
        <w:rPr>
          <w:rFonts w:ascii="Barlow" w:eastAsia="Times New Roman" w:hAnsi="Barlow" w:cs="Times New Roman"/>
          <w:b/>
          <w:bCs/>
          <w:lang w:eastAsia="fr-FR"/>
        </w:rPr>
      </w:pPr>
    </w:p>
    <w:p w14:paraId="3AA70FD6" w14:textId="77777777" w:rsidR="00275A56" w:rsidRPr="00275A56" w:rsidRDefault="00275A56" w:rsidP="004E2821">
      <w:pPr>
        <w:tabs>
          <w:tab w:val="left" w:pos="567"/>
        </w:tabs>
        <w:spacing w:after="0" w:line="360" w:lineRule="auto"/>
        <w:rPr>
          <w:rFonts w:ascii="Barlow" w:eastAsia="Times New Roman" w:hAnsi="Barlow" w:cs="Times New Roman"/>
          <w:b/>
          <w:bCs/>
          <w:lang w:eastAsia="fr-FR"/>
        </w:rPr>
      </w:pPr>
    </w:p>
    <w:p w14:paraId="082F88F4" w14:textId="77777777" w:rsidR="004E2821" w:rsidRPr="00275A56" w:rsidRDefault="004E2821" w:rsidP="0046008B">
      <w:pPr>
        <w:spacing w:after="0" w:line="240" w:lineRule="auto"/>
        <w:jc w:val="center"/>
        <w:rPr>
          <w:rFonts w:ascii="Barlow" w:hAnsi="Barlow" w:cs="Times New Roman"/>
          <w:b/>
        </w:rPr>
      </w:pPr>
    </w:p>
    <w:p w14:paraId="7B85D435" w14:textId="0A68D468" w:rsidR="0046008B" w:rsidRPr="008E0C26" w:rsidRDefault="0046008B" w:rsidP="0046008B">
      <w:pPr>
        <w:spacing w:after="0" w:line="240" w:lineRule="auto"/>
        <w:jc w:val="center"/>
        <w:rPr>
          <w:rFonts w:ascii="Barlow" w:hAnsi="Barlow" w:cs="Times New Roman"/>
          <w:b/>
          <w:sz w:val="24"/>
          <w:szCs w:val="24"/>
        </w:rPr>
      </w:pPr>
      <w:r w:rsidRPr="008E0C26">
        <w:rPr>
          <w:rFonts w:ascii="Barlow" w:hAnsi="Barlow" w:cs="Times New Roman"/>
          <w:b/>
          <w:sz w:val="24"/>
          <w:szCs w:val="24"/>
        </w:rPr>
        <w:t>COMMENTAIRES / OBSERVATIONS DES REPRESENTANTS</w:t>
      </w:r>
    </w:p>
    <w:p w14:paraId="344C9BC9" w14:textId="3DEE5F4C" w:rsidR="00EB50ED" w:rsidRPr="00275A56" w:rsidRDefault="00EB50ED">
      <w:pPr>
        <w:rPr>
          <w:rFonts w:ascii="Barlow" w:hAnsi="Barlow"/>
        </w:rPr>
      </w:pPr>
    </w:p>
    <w:p w14:paraId="02D78C95" w14:textId="361756CA" w:rsidR="00C8604A" w:rsidRDefault="00C8604A">
      <w:pPr>
        <w:rPr>
          <w:rFonts w:ascii="Barlow" w:hAnsi="Barlow"/>
        </w:rPr>
      </w:pPr>
    </w:p>
    <w:p w14:paraId="38695940" w14:textId="3C91CC3C" w:rsidR="00275A56" w:rsidRDefault="00275A56">
      <w:pPr>
        <w:rPr>
          <w:rFonts w:ascii="Barlow" w:hAnsi="Barlow"/>
        </w:rPr>
      </w:pPr>
    </w:p>
    <w:p w14:paraId="4054E76C" w14:textId="77777777" w:rsidR="00275A56" w:rsidRPr="00275A56" w:rsidRDefault="00275A56">
      <w:pPr>
        <w:rPr>
          <w:rFonts w:ascii="Barlow" w:hAnsi="Barlow"/>
        </w:rPr>
      </w:pPr>
    </w:p>
    <w:p w14:paraId="3BFA3B00" w14:textId="335139C2" w:rsidR="00C8604A" w:rsidRDefault="00C8604A" w:rsidP="00C8604A">
      <w:pPr>
        <w:jc w:val="center"/>
        <w:rPr>
          <w:rFonts w:ascii="Barlow" w:hAnsi="Barlow" w:cs="Times New Roman"/>
        </w:rPr>
      </w:pPr>
      <w:r w:rsidRPr="00275A56">
        <w:rPr>
          <w:rFonts w:ascii="Barlow" w:hAnsi="Barlow" w:cs="Times New Roman"/>
        </w:rPr>
        <w:t xml:space="preserve">Fait à </w:t>
      </w:r>
      <w:r w:rsidR="00275A56" w:rsidRPr="00275A56">
        <w:rPr>
          <w:rFonts w:ascii="Barlow" w:hAnsi="Barlow" w:cs="Times New Roman"/>
        </w:rPr>
        <w:t>YZEURE, le …………………………</w:t>
      </w:r>
    </w:p>
    <w:p w14:paraId="4E218751" w14:textId="77777777" w:rsidR="00275A56" w:rsidRPr="00275A56" w:rsidRDefault="00275A56" w:rsidP="00C8604A">
      <w:pPr>
        <w:jc w:val="center"/>
        <w:rPr>
          <w:rFonts w:ascii="Barlow" w:hAnsi="Barlow" w:cs="Times New Roman"/>
        </w:rPr>
      </w:pPr>
    </w:p>
    <w:p w14:paraId="1028088B" w14:textId="1F00CC10" w:rsidR="00C8604A" w:rsidRPr="00275A56" w:rsidRDefault="00C8604A" w:rsidP="00275A56">
      <w:pPr>
        <w:tabs>
          <w:tab w:val="left" w:pos="3544"/>
          <w:tab w:val="left" w:pos="7371"/>
        </w:tabs>
        <w:rPr>
          <w:rFonts w:ascii="Barlow" w:hAnsi="Barlow"/>
        </w:rPr>
      </w:pPr>
      <w:r w:rsidRPr="00275A56">
        <w:rPr>
          <w:rFonts w:ascii="Barlow" w:hAnsi="Barlow" w:cs="Times New Roman"/>
        </w:rPr>
        <w:t>Le Secrétaire,</w:t>
      </w:r>
      <w:r w:rsidRPr="00275A56">
        <w:rPr>
          <w:rFonts w:ascii="Barlow" w:hAnsi="Barlow" w:cs="Times New Roman"/>
        </w:rPr>
        <w:tab/>
      </w:r>
      <w:r w:rsidRPr="00275A56">
        <w:rPr>
          <w:rFonts w:ascii="Barlow" w:hAnsi="Barlow" w:cs="Times New Roman"/>
        </w:rPr>
        <w:tab/>
        <w:t>Le Président,</w:t>
      </w:r>
    </w:p>
    <w:p w14:paraId="25B215C7" w14:textId="77777777" w:rsidR="00C8604A" w:rsidRPr="00275A56" w:rsidRDefault="00C8604A">
      <w:pPr>
        <w:rPr>
          <w:rFonts w:ascii="Barlow" w:hAnsi="Barlow"/>
        </w:rPr>
      </w:pPr>
    </w:p>
    <w:sectPr w:rsidR="00C8604A" w:rsidRPr="00275A56" w:rsidSect="00482022">
      <w:type w:val="continuous"/>
      <w:pgSz w:w="11906" w:h="16838"/>
      <w:pgMar w:top="1417" w:right="1417" w:bottom="1417" w:left="1417" w:header="284" w:footer="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3128" w14:textId="77777777" w:rsidR="002B25B0" w:rsidRDefault="002B25B0" w:rsidP="00925027">
      <w:pPr>
        <w:spacing w:after="0" w:line="240" w:lineRule="auto"/>
      </w:pPr>
      <w:r>
        <w:separator/>
      </w:r>
    </w:p>
  </w:endnote>
  <w:endnote w:type="continuationSeparator" w:id="0">
    <w:p w14:paraId="779E84ED" w14:textId="77777777" w:rsidR="002B25B0" w:rsidRDefault="002B25B0" w:rsidP="0092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E0ED" w14:textId="77777777" w:rsidR="002B25B0" w:rsidRDefault="002B25B0" w:rsidP="00925027">
      <w:pPr>
        <w:spacing w:after="0" w:line="240" w:lineRule="auto"/>
      </w:pPr>
      <w:r>
        <w:separator/>
      </w:r>
    </w:p>
  </w:footnote>
  <w:footnote w:type="continuationSeparator" w:id="0">
    <w:p w14:paraId="619AD960" w14:textId="77777777" w:rsidR="002B25B0" w:rsidRDefault="002B25B0" w:rsidP="0092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195D"/>
    <w:multiLevelType w:val="hybridMultilevel"/>
    <w:tmpl w:val="95F6A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7FE"/>
    <w:multiLevelType w:val="hybridMultilevel"/>
    <w:tmpl w:val="6ADCF7CE"/>
    <w:lvl w:ilvl="0" w:tplc="A872C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647B"/>
    <w:multiLevelType w:val="hybridMultilevel"/>
    <w:tmpl w:val="EA8CC1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8B"/>
    <w:rsid w:val="00001E8E"/>
    <w:rsid w:val="001F7508"/>
    <w:rsid w:val="00275A56"/>
    <w:rsid w:val="002868AA"/>
    <w:rsid w:val="002B25B0"/>
    <w:rsid w:val="00377946"/>
    <w:rsid w:val="003D7F6E"/>
    <w:rsid w:val="003E4075"/>
    <w:rsid w:val="00427DAC"/>
    <w:rsid w:val="0046008B"/>
    <w:rsid w:val="004E080D"/>
    <w:rsid w:val="004E2821"/>
    <w:rsid w:val="00506002"/>
    <w:rsid w:val="00512BE8"/>
    <w:rsid w:val="00537D79"/>
    <w:rsid w:val="00540B99"/>
    <w:rsid w:val="00573192"/>
    <w:rsid w:val="005C5FE8"/>
    <w:rsid w:val="0060009D"/>
    <w:rsid w:val="00661361"/>
    <w:rsid w:val="00667926"/>
    <w:rsid w:val="00691781"/>
    <w:rsid w:val="006A5330"/>
    <w:rsid w:val="007E2C95"/>
    <w:rsid w:val="00861E6B"/>
    <w:rsid w:val="008A63D4"/>
    <w:rsid w:val="008C3BED"/>
    <w:rsid w:val="008E0C26"/>
    <w:rsid w:val="00906836"/>
    <w:rsid w:val="00925027"/>
    <w:rsid w:val="009E454D"/>
    <w:rsid w:val="00AE7CCA"/>
    <w:rsid w:val="00B42250"/>
    <w:rsid w:val="00B93BB9"/>
    <w:rsid w:val="00C8604A"/>
    <w:rsid w:val="00D322BA"/>
    <w:rsid w:val="00D47472"/>
    <w:rsid w:val="00DD0FA7"/>
    <w:rsid w:val="00E9503C"/>
    <w:rsid w:val="00EB50ED"/>
    <w:rsid w:val="00ED1CB1"/>
    <w:rsid w:val="00ED6305"/>
    <w:rsid w:val="00F85959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005D"/>
  <w15:chartTrackingRefBased/>
  <w15:docId w15:val="{BA5D6495-1338-4FE9-82CD-768BE347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8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08B"/>
  </w:style>
  <w:style w:type="paragraph" w:styleId="Pieddepage">
    <w:name w:val="footer"/>
    <w:basedOn w:val="Normal"/>
    <w:link w:val="PieddepageCar"/>
    <w:uiPriority w:val="99"/>
    <w:unhideWhenUsed/>
    <w:rsid w:val="0046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08B"/>
  </w:style>
  <w:style w:type="paragraph" w:styleId="Paragraphedeliste">
    <w:name w:val="List Paragraph"/>
    <w:basedOn w:val="Normal"/>
    <w:uiPriority w:val="34"/>
    <w:qFormat/>
    <w:rsid w:val="004600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600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00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00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00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008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37D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7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g03.monadressetemporaire.com/contenu/uploads/2022/01/Document_unique.xlsx" TargetMode="External"/><Relationship Id="rId13" Type="http://schemas.openxmlformats.org/officeDocument/2006/relationships/hyperlink" Target="http://cdg03.monadressetemporaire.com/contenu/uploads/2022/01/modele_arrete_designation_agent_prevention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dg03.monadressetemporaire.com/contenu/uploads/2022/01/lettre_cadrage_agent_preventi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dg03.monadressetemporaire.com/contenu/uploads/2022/01/registre_dangers_graves_imminents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dg03.monadressetemporaire.com/contenu/uploads/2022/01/modele_deliberation_jeunes_15_18_ans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g03.monadressetemporaire.com/contenu/uploads/2022/01/modele_reglement_interieur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HygieneSecurite</dc:creator>
  <cp:keywords/>
  <dc:description/>
  <cp:lastModifiedBy>Informatique</cp:lastModifiedBy>
  <cp:revision>2</cp:revision>
  <dcterms:created xsi:type="dcterms:W3CDTF">2022-01-31T14:19:00Z</dcterms:created>
  <dcterms:modified xsi:type="dcterms:W3CDTF">2022-01-31T14:19:00Z</dcterms:modified>
</cp:coreProperties>
</file>