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7325" w14:textId="1ED5080B" w:rsidR="007A6817" w:rsidRPr="002A57D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2A57D5">
        <w:rPr>
          <w:rFonts w:ascii="Barlow" w:hAnsi="Barlow" w:cs="Times New Roman"/>
          <w:sz w:val="24"/>
        </w:rPr>
        <w:t>REPUBLIQUE FRANCAISE</w:t>
      </w:r>
    </w:p>
    <w:p w14:paraId="43C74250" w14:textId="453674A3" w:rsidR="0061256D" w:rsidRPr="002A57D5" w:rsidRDefault="0061256D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2A57D5">
        <w:rPr>
          <w:rFonts w:ascii="Barlow" w:hAnsi="Barlow" w:cs="Times New Roman"/>
          <w:sz w:val="24"/>
        </w:rPr>
        <w:t>DEPARTEMENT DE L’ALLIER</w:t>
      </w:r>
    </w:p>
    <w:p w14:paraId="4E47D639" w14:textId="01953C8D" w:rsidR="0061256D" w:rsidRPr="002A57D5" w:rsidRDefault="007A6817" w:rsidP="00130E8C">
      <w:pPr>
        <w:pStyle w:val="intituldelarrt"/>
        <w:ind w:hanging="426"/>
        <w:jc w:val="left"/>
        <w:rPr>
          <w:rFonts w:ascii="Barlow" w:hAnsi="Barlow" w:cs="Times New Roman"/>
          <w:sz w:val="24"/>
        </w:rPr>
      </w:pPr>
      <w:r w:rsidRPr="002A57D5">
        <w:rPr>
          <w:rFonts w:ascii="Barlow" w:hAnsi="Barlow" w:cs="Times New Roman"/>
          <w:sz w:val="24"/>
        </w:rPr>
        <w:t>COLLECTIVITE</w:t>
      </w:r>
      <w:r w:rsidR="0061256D" w:rsidRPr="002A57D5">
        <w:rPr>
          <w:rFonts w:ascii="Barlow" w:hAnsi="Barlow" w:cs="Times New Roman"/>
          <w:sz w:val="24"/>
        </w:rPr>
        <w:t xml:space="preserve"> …………………….</w:t>
      </w:r>
    </w:p>
    <w:p w14:paraId="5540AD23" w14:textId="77777777" w:rsidR="00130E8C" w:rsidRPr="002A57D5" w:rsidRDefault="00130E8C" w:rsidP="0061256D">
      <w:pPr>
        <w:pStyle w:val="intituldelarrt"/>
        <w:jc w:val="left"/>
        <w:rPr>
          <w:rFonts w:ascii="Barlow" w:hAnsi="Barlow" w:cs="Times New Roman"/>
          <w:sz w:val="24"/>
        </w:rPr>
      </w:pPr>
    </w:p>
    <w:p w14:paraId="33FB1E92" w14:textId="77777777" w:rsidR="00B92AD9" w:rsidRPr="002A57D5" w:rsidRDefault="00B92AD9" w:rsidP="0061256D">
      <w:pPr>
        <w:pStyle w:val="Titre"/>
        <w:rPr>
          <w:rFonts w:ascii="Barlow" w:hAnsi="Barlow"/>
        </w:rPr>
      </w:pPr>
    </w:p>
    <w:p w14:paraId="756292E7" w14:textId="77777777" w:rsidR="00B92AD9" w:rsidRPr="002A57D5" w:rsidRDefault="00B92AD9" w:rsidP="0061256D">
      <w:pPr>
        <w:pStyle w:val="Titre"/>
        <w:rPr>
          <w:rFonts w:ascii="Barlow" w:hAnsi="Barlow"/>
        </w:rPr>
      </w:pPr>
    </w:p>
    <w:p w14:paraId="0C6BD0BA" w14:textId="3BACF5E8" w:rsidR="007A6817" w:rsidRPr="002A57D5" w:rsidRDefault="007A6817" w:rsidP="0061256D">
      <w:pPr>
        <w:pStyle w:val="Titre"/>
        <w:rPr>
          <w:rFonts w:ascii="Barlow" w:hAnsi="Barlow"/>
        </w:rPr>
      </w:pPr>
      <w:r w:rsidRPr="002A57D5">
        <w:rPr>
          <w:rFonts w:ascii="Barlow" w:hAnsi="Barlow"/>
        </w:rPr>
        <w:t>EXTRAIT DU REGISTRE DES ARRETES DU MAIRE (PRESIDENT)</w:t>
      </w:r>
    </w:p>
    <w:p w14:paraId="7F5162A5" w14:textId="2073FDE9" w:rsidR="0061256D" w:rsidRPr="002A57D5" w:rsidRDefault="00E1280A" w:rsidP="0061256D">
      <w:pPr>
        <w:pStyle w:val="Titre"/>
        <w:rPr>
          <w:rFonts w:ascii="Barlow" w:hAnsi="Barlow"/>
          <w:b w:val="0"/>
          <w:bCs w:val="0"/>
          <w:sz w:val="22"/>
          <w:szCs w:val="22"/>
        </w:rPr>
      </w:pPr>
      <w:r w:rsidRPr="002A57D5">
        <w:rPr>
          <w:rFonts w:ascii="Barlow" w:hAnsi="Barlow"/>
        </w:rPr>
        <w:t>ARRETE</w:t>
      </w:r>
      <w:r w:rsidR="0061256D" w:rsidRPr="002A57D5">
        <w:rPr>
          <w:rFonts w:ascii="Barlow" w:hAnsi="Barlow"/>
        </w:rPr>
        <w:t xml:space="preserve"> PORTANT REVALORISATION </w:t>
      </w:r>
    </w:p>
    <w:p w14:paraId="6254067A" w14:textId="1C298ACB" w:rsidR="00E1280A" w:rsidRPr="002A57D5" w:rsidRDefault="00E1280A" w:rsidP="00E1280A">
      <w:pPr>
        <w:jc w:val="center"/>
        <w:rPr>
          <w:rFonts w:ascii="Barlow" w:hAnsi="Barlow"/>
          <w:b/>
          <w:bCs/>
          <w:sz w:val="24"/>
          <w:szCs w:val="24"/>
        </w:rPr>
      </w:pPr>
      <w:proofErr w:type="gramStart"/>
      <w:r w:rsidRPr="002A57D5">
        <w:rPr>
          <w:rFonts w:ascii="Barlow" w:hAnsi="Barlow"/>
          <w:b/>
          <w:bCs/>
          <w:sz w:val="24"/>
          <w:szCs w:val="24"/>
        </w:rPr>
        <w:t>de</w:t>
      </w:r>
      <w:proofErr w:type="gramEnd"/>
      <w:r w:rsidRPr="002A57D5">
        <w:rPr>
          <w:rFonts w:ascii="Barlow" w:hAnsi="Barlow"/>
          <w:b/>
          <w:bCs/>
          <w:sz w:val="24"/>
          <w:szCs w:val="24"/>
        </w:rPr>
        <w:t xml:space="preserve"> </w:t>
      </w:r>
      <w:r w:rsidR="00CA383D" w:rsidRPr="002A57D5">
        <w:rPr>
          <w:rFonts w:ascii="Barlow" w:hAnsi="Barlow"/>
          <w:b/>
          <w:bCs/>
          <w:sz w:val="24"/>
          <w:szCs w:val="24"/>
        </w:rPr>
        <w:t>M</w:t>
      </w:r>
      <w:r w:rsidR="00130E8C" w:rsidRPr="002A57D5">
        <w:rPr>
          <w:rFonts w:ascii="Barlow" w:hAnsi="Barlow"/>
          <w:b/>
          <w:bCs/>
          <w:sz w:val="24"/>
          <w:szCs w:val="24"/>
        </w:rPr>
        <w:t xml:space="preserve">me, M. </w:t>
      </w:r>
      <w:r w:rsidR="004275FA" w:rsidRPr="002A57D5">
        <w:rPr>
          <w:rFonts w:ascii="Barlow" w:hAnsi="Barlow"/>
          <w:b/>
          <w:bCs/>
          <w:sz w:val="24"/>
          <w:szCs w:val="24"/>
        </w:rPr>
        <w:t>……………………</w:t>
      </w:r>
    </w:p>
    <w:p w14:paraId="4C89607E" w14:textId="62ABC7C9" w:rsidR="00E1280A" w:rsidRPr="002A57D5" w:rsidRDefault="00E66850" w:rsidP="00E1280A">
      <w:pPr>
        <w:jc w:val="center"/>
        <w:rPr>
          <w:rFonts w:ascii="Barlow" w:hAnsi="Barlow"/>
          <w:i/>
          <w:iCs/>
        </w:rPr>
      </w:pPr>
      <w:r w:rsidRPr="002A57D5">
        <w:rPr>
          <w:rFonts w:ascii="Barlow" w:hAnsi="Barlow"/>
          <w:b/>
          <w:bCs/>
          <w:sz w:val="24"/>
          <w:szCs w:val="24"/>
        </w:rPr>
        <w:t>……………………</w:t>
      </w:r>
      <w:r w:rsidR="00130E8C" w:rsidRPr="002A57D5">
        <w:rPr>
          <w:rFonts w:ascii="Barlow" w:hAnsi="Barlow"/>
          <w:b/>
          <w:bCs/>
          <w:sz w:val="24"/>
          <w:szCs w:val="24"/>
        </w:rPr>
        <w:t xml:space="preserve"> </w:t>
      </w:r>
      <w:r w:rsidR="00130E8C" w:rsidRPr="002A57D5">
        <w:rPr>
          <w:rFonts w:ascii="Barlow" w:hAnsi="Barlow"/>
          <w:i/>
          <w:iCs/>
          <w:sz w:val="24"/>
          <w:szCs w:val="24"/>
        </w:rPr>
        <w:t>(grade de l’agent)</w:t>
      </w:r>
    </w:p>
    <w:p w14:paraId="4D47AA5F" w14:textId="77777777" w:rsidR="00E1280A" w:rsidRPr="002A57D5" w:rsidRDefault="00E1280A" w:rsidP="00E1280A">
      <w:pPr>
        <w:jc w:val="center"/>
        <w:rPr>
          <w:rFonts w:ascii="Barlow" w:hAnsi="Barlow"/>
        </w:rPr>
      </w:pPr>
    </w:p>
    <w:p w14:paraId="5FD60A54" w14:textId="61AAAF03" w:rsidR="00B92AD9" w:rsidRPr="002A57D5" w:rsidRDefault="00B92AD9" w:rsidP="004275FA">
      <w:pPr>
        <w:tabs>
          <w:tab w:val="left" w:pos="3402"/>
        </w:tabs>
        <w:rPr>
          <w:rFonts w:ascii="Barlow" w:hAnsi="Barlow"/>
        </w:rPr>
      </w:pPr>
    </w:p>
    <w:p w14:paraId="6C08F31C" w14:textId="77777777" w:rsidR="00B92AD9" w:rsidRPr="002A57D5" w:rsidRDefault="00B92AD9" w:rsidP="004275FA">
      <w:pPr>
        <w:tabs>
          <w:tab w:val="left" w:pos="3402"/>
        </w:tabs>
        <w:rPr>
          <w:rFonts w:ascii="Barlow" w:hAnsi="Barlow"/>
        </w:rPr>
      </w:pPr>
    </w:p>
    <w:p w14:paraId="348DB6DC" w14:textId="77777777" w:rsidR="00B92AD9" w:rsidRPr="002A57D5" w:rsidRDefault="00B92AD9" w:rsidP="004275FA">
      <w:pPr>
        <w:tabs>
          <w:tab w:val="left" w:pos="3402"/>
        </w:tabs>
        <w:rPr>
          <w:rFonts w:ascii="Barlow" w:hAnsi="Barlow"/>
        </w:rPr>
      </w:pPr>
    </w:p>
    <w:p w14:paraId="515FEE3B" w14:textId="43D09916" w:rsidR="00E1280A" w:rsidRPr="002A57D5" w:rsidRDefault="00E1280A" w:rsidP="004275FA">
      <w:pPr>
        <w:tabs>
          <w:tab w:val="left" w:pos="3402"/>
        </w:tabs>
        <w:rPr>
          <w:rFonts w:ascii="Barlow" w:hAnsi="Barlow"/>
        </w:rPr>
      </w:pPr>
      <w:r w:rsidRPr="002A57D5">
        <w:rPr>
          <w:rFonts w:ascii="Barlow" w:hAnsi="Barlow"/>
        </w:rPr>
        <w:t xml:space="preserve">Le Maire </w:t>
      </w:r>
      <w:r w:rsidR="004275FA" w:rsidRPr="002A57D5">
        <w:rPr>
          <w:rFonts w:ascii="Barlow" w:hAnsi="Barlow"/>
          <w:i/>
        </w:rPr>
        <w:t>(ou le Président)</w:t>
      </w:r>
      <w:r w:rsidR="004275FA" w:rsidRPr="002A57D5">
        <w:rPr>
          <w:rFonts w:ascii="Barlow" w:hAnsi="Barlow"/>
        </w:rPr>
        <w:t xml:space="preserve"> de </w:t>
      </w:r>
      <w:r w:rsidRPr="002A57D5">
        <w:rPr>
          <w:rFonts w:ascii="Barlow" w:hAnsi="Barlow"/>
        </w:rPr>
        <w:t>:</w:t>
      </w:r>
      <w:r w:rsidR="004275FA" w:rsidRPr="002A57D5">
        <w:rPr>
          <w:rFonts w:ascii="Barlow" w:hAnsi="Barlow"/>
        </w:rPr>
        <w:t xml:space="preserve"> </w:t>
      </w:r>
      <w:r w:rsidR="004275FA" w:rsidRPr="002A57D5">
        <w:rPr>
          <w:rFonts w:ascii="Barlow" w:hAnsi="Barlow"/>
          <w:sz w:val="24"/>
          <w:szCs w:val="24"/>
        </w:rPr>
        <w:t>……………………</w:t>
      </w:r>
    </w:p>
    <w:p w14:paraId="6843209A" w14:textId="77777777" w:rsidR="00E1280A" w:rsidRPr="002A57D5" w:rsidRDefault="00E1280A" w:rsidP="00E1280A">
      <w:pPr>
        <w:rPr>
          <w:rFonts w:ascii="Barlow" w:hAnsi="Barlow"/>
        </w:rPr>
      </w:pPr>
    </w:p>
    <w:p w14:paraId="7246A59C" w14:textId="66876EA6" w:rsidR="00E1280A" w:rsidRPr="002A57D5" w:rsidRDefault="00E1280A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Vu le </w:t>
      </w:r>
      <w:r w:rsidR="00142628" w:rsidRPr="002A57D5">
        <w:rPr>
          <w:rFonts w:ascii="Barlow" w:hAnsi="Barlow"/>
        </w:rPr>
        <w:t>C</w:t>
      </w:r>
      <w:r w:rsidRPr="002A57D5">
        <w:rPr>
          <w:rFonts w:ascii="Barlow" w:hAnsi="Barlow"/>
        </w:rPr>
        <w:t xml:space="preserve">ode </w:t>
      </w:r>
      <w:r w:rsidR="00142628" w:rsidRPr="002A57D5">
        <w:rPr>
          <w:rFonts w:ascii="Barlow" w:hAnsi="Barlow"/>
        </w:rPr>
        <w:t>G</w:t>
      </w:r>
      <w:r w:rsidRPr="002A57D5">
        <w:rPr>
          <w:rFonts w:ascii="Barlow" w:hAnsi="Barlow"/>
        </w:rPr>
        <w:t xml:space="preserve">énéral </w:t>
      </w:r>
      <w:r w:rsidR="00142628" w:rsidRPr="002A57D5">
        <w:rPr>
          <w:rFonts w:ascii="Barlow" w:hAnsi="Barlow"/>
        </w:rPr>
        <w:t xml:space="preserve">de la Fonction </w:t>
      </w:r>
      <w:proofErr w:type="gramStart"/>
      <w:r w:rsidR="00142628" w:rsidRPr="002A57D5">
        <w:rPr>
          <w:rFonts w:ascii="Barlow" w:hAnsi="Barlow"/>
        </w:rPr>
        <w:t xml:space="preserve">Publique </w:t>
      </w:r>
      <w:r w:rsidRPr="002A57D5">
        <w:rPr>
          <w:rFonts w:ascii="Barlow" w:hAnsi="Barlow"/>
        </w:rPr>
        <w:t>,</w:t>
      </w:r>
      <w:proofErr w:type="gramEnd"/>
    </w:p>
    <w:p w14:paraId="1B4C4091" w14:textId="77777777" w:rsidR="00E1280A" w:rsidRPr="002A57D5" w:rsidRDefault="00E1280A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la loi n° 83-634 du 13 juillet 1983 modifiée, portant droits et obligations des fonctionnaires,</w:t>
      </w:r>
    </w:p>
    <w:p w14:paraId="5755CDEC" w14:textId="77777777" w:rsidR="00E1280A" w:rsidRPr="002A57D5" w:rsidRDefault="00E1280A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la l</w:t>
      </w:r>
      <w:r w:rsidR="00304D57" w:rsidRPr="002A57D5">
        <w:rPr>
          <w:rFonts w:ascii="Barlow" w:hAnsi="Barlow"/>
        </w:rPr>
        <w:t xml:space="preserve">oi n° 84-53 du 26 janvier 1984 </w:t>
      </w:r>
      <w:r w:rsidRPr="002A57D5">
        <w:rPr>
          <w:rFonts w:ascii="Barlow" w:hAnsi="Barlow"/>
        </w:rPr>
        <w:t>modifiée, portant dispositions statutaires relatives à la Fonction Publique Territoriale,</w:t>
      </w:r>
    </w:p>
    <w:p w14:paraId="5657DFD0" w14:textId="3442F684" w:rsidR="007630F6" w:rsidRPr="002A57D5" w:rsidRDefault="007630F6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 82-1105 du 23 décembre 1982 modifié relatif aux indices de la fonction publique</w:t>
      </w:r>
      <w:r w:rsidR="00243F16">
        <w:rPr>
          <w:rFonts w:ascii="Barlow" w:hAnsi="Barlow"/>
        </w:rPr>
        <w:t>,</w:t>
      </w:r>
    </w:p>
    <w:p w14:paraId="11C9A902" w14:textId="2EFA6094" w:rsidR="00A83B58" w:rsidRPr="002A57D5" w:rsidRDefault="00A83B58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 8</w:t>
      </w:r>
      <w:r w:rsidR="007630F6" w:rsidRPr="002A57D5">
        <w:rPr>
          <w:rFonts w:ascii="Barlow" w:hAnsi="Barlow"/>
        </w:rPr>
        <w:t>5</w:t>
      </w:r>
      <w:r w:rsidRPr="002A57D5">
        <w:rPr>
          <w:rFonts w:ascii="Barlow" w:hAnsi="Barlow"/>
        </w:rPr>
        <w:t>-11</w:t>
      </w:r>
      <w:r w:rsidR="008E03D4" w:rsidRPr="002A57D5">
        <w:rPr>
          <w:rFonts w:ascii="Barlow" w:hAnsi="Barlow"/>
        </w:rPr>
        <w:t>48</w:t>
      </w:r>
      <w:r w:rsidRPr="002A57D5">
        <w:rPr>
          <w:rFonts w:ascii="Barlow" w:hAnsi="Barlow"/>
        </w:rPr>
        <w:t xml:space="preserve"> du 2</w:t>
      </w:r>
      <w:r w:rsidR="007630F6" w:rsidRPr="002A57D5">
        <w:rPr>
          <w:rFonts w:ascii="Barlow" w:hAnsi="Barlow"/>
        </w:rPr>
        <w:t>4</w:t>
      </w:r>
      <w:r w:rsidRPr="002A57D5">
        <w:rPr>
          <w:rFonts w:ascii="Barlow" w:hAnsi="Barlow"/>
        </w:rPr>
        <w:t xml:space="preserve"> </w:t>
      </w:r>
      <w:r w:rsidR="008E03D4" w:rsidRPr="002A57D5">
        <w:rPr>
          <w:rFonts w:ascii="Barlow" w:hAnsi="Barlow"/>
        </w:rPr>
        <w:t>octobre 1985</w:t>
      </w:r>
      <w:r w:rsidRPr="002A57D5">
        <w:rPr>
          <w:rFonts w:ascii="Barlow" w:hAnsi="Barlow"/>
        </w:rPr>
        <w:t xml:space="preserve">, modifié </w:t>
      </w:r>
      <w:r w:rsidR="008E03D4" w:rsidRPr="002A57D5">
        <w:rPr>
          <w:rFonts w:ascii="Barlow" w:hAnsi="Barlow"/>
        </w:rPr>
        <w:t>relatif à la rémunération des personnels civils et militaires de l’Etat, des personnels des collectivités territoriales et des personnels des établissements publics d’hospitalisation,</w:t>
      </w:r>
    </w:p>
    <w:p w14:paraId="6053524C" w14:textId="07BFDB32" w:rsidR="0061256D" w:rsidRPr="002A57D5" w:rsidRDefault="0061256D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A1D48" w:rsidRPr="002A57D5">
        <w:rPr>
          <w:rFonts w:ascii="Barlow" w:hAnsi="Barlow"/>
          <w:highlight w:val="yellow"/>
        </w:rPr>
        <w:t>Rédacteur</w:t>
      </w:r>
      <w:r w:rsidRPr="002A57D5">
        <w:rPr>
          <w:rFonts w:ascii="Barlow" w:hAnsi="Barlow"/>
          <w:highlight w:val="yellow"/>
        </w:rPr>
        <w:t>)</w:t>
      </w:r>
      <w:r w:rsidRPr="002A57D5">
        <w:rPr>
          <w:rFonts w:ascii="Barlow" w:hAnsi="Barlow"/>
        </w:rPr>
        <w:t xml:space="preserve"> Vu le Décret n° </w:t>
      </w:r>
      <w:r w:rsidR="003A1D48" w:rsidRPr="002A57D5">
        <w:rPr>
          <w:rFonts w:ascii="Barlow" w:hAnsi="Barlow"/>
        </w:rPr>
        <w:t>2012</w:t>
      </w:r>
      <w:r w:rsidR="00444814" w:rsidRPr="002A57D5">
        <w:rPr>
          <w:rFonts w:ascii="Barlow" w:hAnsi="Barlow"/>
        </w:rPr>
        <w:t>-</w:t>
      </w:r>
      <w:r w:rsidR="003A1D48" w:rsidRPr="002A57D5">
        <w:rPr>
          <w:rFonts w:ascii="Barlow" w:hAnsi="Barlow"/>
        </w:rPr>
        <w:t>924 du 30 juillet 2012</w:t>
      </w:r>
      <w:r w:rsidRPr="002A57D5">
        <w:rPr>
          <w:rFonts w:ascii="Barlow" w:hAnsi="Barlow"/>
        </w:rPr>
        <w:t xml:space="preserve"> modifié portant statut particulier du cadre d’emplois des </w:t>
      </w:r>
      <w:r w:rsidR="007F3EE0" w:rsidRPr="002A57D5">
        <w:rPr>
          <w:rFonts w:ascii="Barlow" w:hAnsi="Barlow"/>
        </w:rPr>
        <w:t>rédacteurs</w:t>
      </w:r>
      <w:r w:rsidRPr="002A57D5">
        <w:rPr>
          <w:rFonts w:ascii="Barlow" w:hAnsi="Barlow"/>
        </w:rPr>
        <w:t xml:space="preserve"> territoriaux,</w:t>
      </w:r>
    </w:p>
    <w:p w14:paraId="52298FF9" w14:textId="63F1AADB" w:rsidR="0061256D" w:rsidRPr="002A57D5" w:rsidRDefault="0061256D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A1D48" w:rsidRPr="002A57D5">
        <w:rPr>
          <w:rFonts w:ascii="Barlow" w:hAnsi="Barlow"/>
          <w:highlight w:val="yellow"/>
        </w:rPr>
        <w:t>Technicien</w:t>
      </w:r>
      <w:r w:rsidR="003A1D48" w:rsidRPr="002A57D5">
        <w:rPr>
          <w:rFonts w:ascii="Barlow" w:hAnsi="Barlow"/>
        </w:rPr>
        <w:t>)</w:t>
      </w:r>
      <w:r w:rsidRPr="002A57D5">
        <w:rPr>
          <w:rFonts w:ascii="Barlow" w:hAnsi="Barlow"/>
        </w:rPr>
        <w:t xml:space="preserve"> Vu le décret n° </w:t>
      </w:r>
      <w:r w:rsidR="003A1D48" w:rsidRPr="002A57D5">
        <w:rPr>
          <w:rFonts w:ascii="Barlow" w:hAnsi="Barlow"/>
        </w:rPr>
        <w:t>2010-1357</w:t>
      </w:r>
      <w:r w:rsidRPr="002A57D5">
        <w:rPr>
          <w:rFonts w:ascii="Barlow" w:hAnsi="Barlow"/>
        </w:rPr>
        <w:t xml:space="preserve"> du </w:t>
      </w:r>
      <w:r w:rsidR="003A1D48" w:rsidRPr="002A57D5">
        <w:rPr>
          <w:rFonts w:ascii="Barlow" w:hAnsi="Barlow"/>
        </w:rPr>
        <w:t>09 novembre 2010</w:t>
      </w:r>
      <w:r w:rsidRPr="002A57D5">
        <w:rPr>
          <w:rFonts w:ascii="Barlow" w:hAnsi="Barlow"/>
        </w:rPr>
        <w:t xml:space="preserve"> portant statut particulier du cadre d’emplois </w:t>
      </w:r>
      <w:r w:rsidR="003A1D48" w:rsidRPr="002A57D5">
        <w:rPr>
          <w:rFonts w:ascii="Barlow" w:hAnsi="Barlow"/>
        </w:rPr>
        <w:t xml:space="preserve">des </w:t>
      </w:r>
      <w:proofErr w:type="gramStart"/>
      <w:r w:rsidR="003A1D48" w:rsidRPr="002A57D5">
        <w:rPr>
          <w:rFonts w:ascii="Barlow" w:hAnsi="Barlow"/>
        </w:rPr>
        <w:t>techniciens</w:t>
      </w:r>
      <w:proofErr w:type="gramEnd"/>
      <w:r w:rsidR="003A1D48" w:rsidRPr="002A57D5">
        <w:rPr>
          <w:rFonts w:ascii="Barlow" w:hAnsi="Barlow"/>
        </w:rPr>
        <w:t xml:space="preserve"> </w:t>
      </w:r>
      <w:r w:rsidRPr="002A57D5">
        <w:rPr>
          <w:rFonts w:ascii="Barlow" w:hAnsi="Barlow"/>
        </w:rPr>
        <w:t>territoriaux,</w:t>
      </w:r>
    </w:p>
    <w:p w14:paraId="580B8B5B" w14:textId="6E24C96F" w:rsidR="008E03D4" w:rsidRPr="002A57D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7F3EE0" w:rsidRPr="002A57D5">
        <w:rPr>
          <w:rFonts w:ascii="Barlow" w:hAnsi="Barlow"/>
          <w:highlight w:val="yellow"/>
        </w:rPr>
        <w:t>Animateur</w:t>
      </w:r>
      <w:r w:rsidRPr="002A57D5">
        <w:rPr>
          <w:rFonts w:ascii="Barlow" w:hAnsi="Barlow"/>
          <w:highlight w:val="yellow"/>
        </w:rPr>
        <w:t>)</w:t>
      </w:r>
      <w:r w:rsidRPr="002A57D5">
        <w:rPr>
          <w:rFonts w:ascii="Barlow" w:hAnsi="Barlow"/>
        </w:rPr>
        <w:t xml:space="preserve"> Vu le Décret n°</w:t>
      </w:r>
      <w:r w:rsidR="007F3EE0" w:rsidRPr="002A57D5">
        <w:rPr>
          <w:rFonts w:ascii="Barlow" w:hAnsi="Barlow"/>
        </w:rPr>
        <w:t>2011-558 du 20 mai 2011</w:t>
      </w:r>
      <w:r w:rsidRPr="002A57D5">
        <w:rPr>
          <w:rFonts w:ascii="Barlow" w:hAnsi="Barlow"/>
        </w:rPr>
        <w:t xml:space="preserve"> portant statut particulier du cadre d'emplois des </w:t>
      </w:r>
      <w:r w:rsidR="007F3EE0" w:rsidRPr="002A57D5">
        <w:rPr>
          <w:rFonts w:ascii="Barlow" w:hAnsi="Barlow"/>
        </w:rPr>
        <w:t>animateurs territoriaux,</w:t>
      </w:r>
      <w:r w:rsidRPr="002A57D5">
        <w:rPr>
          <w:rFonts w:ascii="Barlow" w:hAnsi="Barlow"/>
          <w:highlight w:val="yellow"/>
        </w:rPr>
        <w:t xml:space="preserve"> </w:t>
      </w:r>
    </w:p>
    <w:p w14:paraId="546D8090" w14:textId="38C44949" w:rsidR="008E03D4" w:rsidRPr="002A57D5" w:rsidRDefault="008E03D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7F3EE0" w:rsidRPr="002A57D5">
        <w:rPr>
          <w:rFonts w:ascii="Barlow" w:hAnsi="Barlow"/>
          <w:highlight w:val="yellow"/>
        </w:rPr>
        <w:t>Assistant de conservation du patrimoine et des bibliothèques</w:t>
      </w:r>
      <w:r w:rsidRPr="002A57D5">
        <w:rPr>
          <w:rFonts w:ascii="Barlow" w:hAnsi="Barlow"/>
          <w:highlight w:val="yellow"/>
        </w:rPr>
        <w:t>)</w:t>
      </w:r>
      <w:r w:rsidRPr="002A57D5">
        <w:rPr>
          <w:rFonts w:ascii="Barlow" w:hAnsi="Barlow"/>
        </w:rPr>
        <w:t xml:space="preserve"> Vu le Décret n°</w:t>
      </w:r>
      <w:r w:rsidR="007F3EE0" w:rsidRPr="002A57D5">
        <w:rPr>
          <w:rFonts w:ascii="Barlow" w:hAnsi="Barlow"/>
        </w:rPr>
        <w:t>2011-1642 du 23 novembre 2011</w:t>
      </w:r>
      <w:r w:rsidRPr="002A57D5">
        <w:rPr>
          <w:rFonts w:ascii="Barlow" w:hAnsi="Barlow"/>
        </w:rPr>
        <w:t xml:space="preserve"> portant statut particulier du cadre d'emplois des a</w:t>
      </w:r>
      <w:r w:rsidR="007F3EE0" w:rsidRPr="002A57D5">
        <w:rPr>
          <w:rFonts w:ascii="Barlow" w:hAnsi="Barlow"/>
        </w:rPr>
        <w:t>ssistants territoriaux de conservation du patrimoine et des bibliothèques,</w:t>
      </w:r>
    </w:p>
    <w:p w14:paraId="5F75F330" w14:textId="43D08F6B" w:rsidR="008E03D4" w:rsidRPr="002A57D5" w:rsidRDefault="008E03D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52860" w:rsidRPr="002A57D5">
        <w:rPr>
          <w:rFonts w:ascii="Barlow" w:hAnsi="Barlow"/>
          <w:highlight w:val="yellow"/>
        </w:rPr>
        <w:t>Assistant d’enseignement artistique)</w:t>
      </w:r>
      <w:r w:rsidRPr="002A57D5">
        <w:rPr>
          <w:rFonts w:ascii="Barlow" w:hAnsi="Barlow"/>
          <w:highlight w:val="yellow"/>
        </w:rPr>
        <w:t xml:space="preserve"> </w:t>
      </w:r>
      <w:r w:rsidRPr="002A57D5">
        <w:rPr>
          <w:rFonts w:ascii="Barlow" w:hAnsi="Barlow"/>
        </w:rPr>
        <w:t>Vu le Décret n°</w:t>
      </w:r>
      <w:r w:rsidR="00352860" w:rsidRPr="002A57D5">
        <w:rPr>
          <w:rFonts w:ascii="Barlow" w:hAnsi="Barlow"/>
        </w:rPr>
        <w:t>2012-437 du 29 mars 2012</w:t>
      </w:r>
      <w:r w:rsidRPr="002A57D5">
        <w:rPr>
          <w:rFonts w:ascii="Barlow" w:hAnsi="Barlow"/>
        </w:rPr>
        <w:t xml:space="preserve"> portant statut particulier du cadre d'emplois des </w:t>
      </w:r>
      <w:r w:rsidR="00352860" w:rsidRPr="002A57D5">
        <w:rPr>
          <w:rFonts w:ascii="Barlow" w:hAnsi="Barlow"/>
        </w:rPr>
        <w:t>assistants territoriaux d’enseignement artistique,</w:t>
      </w:r>
    </w:p>
    <w:p w14:paraId="7E2CF07D" w14:textId="12AF8A28" w:rsidR="008E03D4" w:rsidRPr="002A57D5" w:rsidRDefault="008E03D4" w:rsidP="00621E59">
      <w:pPr>
        <w:spacing w:after="100" w:afterAutospacing="1"/>
        <w:rPr>
          <w:rFonts w:ascii="Barlow" w:hAnsi="Barlow"/>
          <w:highlight w:val="yellow"/>
        </w:rPr>
      </w:pPr>
      <w:r w:rsidRPr="002A57D5">
        <w:rPr>
          <w:rFonts w:ascii="Barlow" w:hAnsi="Barlow"/>
          <w:highlight w:val="yellow"/>
        </w:rPr>
        <w:t xml:space="preserve">(Si </w:t>
      </w:r>
      <w:r w:rsidR="00352860" w:rsidRPr="002A57D5">
        <w:rPr>
          <w:rFonts w:ascii="Barlow" w:hAnsi="Barlow"/>
          <w:highlight w:val="yellow"/>
        </w:rPr>
        <w:t>Chef de service</w:t>
      </w:r>
      <w:r w:rsidRPr="002A57D5">
        <w:rPr>
          <w:rFonts w:ascii="Barlow" w:hAnsi="Barlow"/>
          <w:highlight w:val="yellow"/>
        </w:rPr>
        <w:t xml:space="preserve"> de Police Municipale) </w:t>
      </w:r>
      <w:r w:rsidRPr="002A57D5">
        <w:rPr>
          <w:rFonts w:ascii="Barlow" w:hAnsi="Barlow"/>
        </w:rPr>
        <w:t>Vu le Décret n°</w:t>
      </w:r>
      <w:r w:rsidR="00352860" w:rsidRPr="002A57D5">
        <w:rPr>
          <w:rFonts w:ascii="Barlow" w:hAnsi="Barlow"/>
        </w:rPr>
        <w:t>2011-44 du 21 avril 2011</w:t>
      </w:r>
      <w:r w:rsidRPr="002A57D5">
        <w:rPr>
          <w:rFonts w:ascii="Barlow" w:hAnsi="Barlow"/>
        </w:rPr>
        <w:t xml:space="preserve"> portant statut particulier du cadre d'emplois des </w:t>
      </w:r>
      <w:r w:rsidR="00352860" w:rsidRPr="002A57D5">
        <w:rPr>
          <w:rFonts w:ascii="Barlow" w:hAnsi="Barlow"/>
        </w:rPr>
        <w:t xml:space="preserve">chefs de service de </w:t>
      </w:r>
      <w:r w:rsidRPr="002A57D5">
        <w:rPr>
          <w:rFonts w:ascii="Barlow" w:hAnsi="Barlow"/>
        </w:rPr>
        <w:t>police municipale.</w:t>
      </w:r>
      <w:r w:rsidRPr="002A57D5">
        <w:rPr>
          <w:rFonts w:ascii="Barlow" w:hAnsi="Barlow"/>
          <w:highlight w:val="yellow"/>
        </w:rPr>
        <w:t xml:space="preserve"> </w:t>
      </w:r>
    </w:p>
    <w:p w14:paraId="783688D0" w14:textId="27BABC16" w:rsidR="009216C9" w:rsidRPr="002A57D5" w:rsidRDefault="009216C9" w:rsidP="009216C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n°2010-329 du 22</w:t>
      </w:r>
      <w:r w:rsidR="00A11F00" w:rsidRPr="002A57D5">
        <w:rPr>
          <w:rFonts w:ascii="Barlow" w:hAnsi="Barlow"/>
        </w:rPr>
        <w:t xml:space="preserve"> mars </w:t>
      </w:r>
      <w:r w:rsidRPr="002A57D5">
        <w:rPr>
          <w:rFonts w:ascii="Barlow" w:hAnsi="Barlow"/>
        </w:rPr>
        <w:t>2010</w:t>
      </w:r>
      <w:r w:rsidR="00A11F00" w:rsidRPr="002A57D5">
        <w:rPr>
          <w:rFonts w:ascii="Barlow" w:hAnsi="Barlow"/>
        </w:rPr>
        <w:t xml:space="preserve"> modifié</w:t>
      </w:r>
      <w:r w:rsidRPr="002A57D5">
        <w:rPr>
          <w:rFonts w:ascii="Barlow" w:hAnsi="Barlow"/>
        </w:rPr>
        <w:t xml:space="preserve"> portant dispositions statutaires communes à plusieurs cadres de fonctionnaires de la catégorie B de la fonction publique territoriale </w:t>
      </w:r>
    </w:p>
    <w:p w14:paraId="67CBD847" w14:textId="77777777" w:rsidR="009216C9" w:rsidRPr="002A57D5" w:rsidRDefault="0044481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Vu le Décret n°2010-330 du 22 mars 2010 </w:t>
      </w:r>
      <w:r w:rsidR="009216C9" w:rsidRPr="002A57D5">
        <w:rPr>
          <w:rFonts w:ascii="Barlow" w:hAnsi="Barlow"/>
        </w:rPr>
        <w:t xml:space="preserve">modifié </w:t>
      </w:r>
      <w:r w:rsidRPr="002A57D5">
        <w:rPr>
          <w:rFonts w:ascii="Barlow" w:hAnsi="Barlow"/>
        </w:rPr>
        <w:t>f</w:t>
      </w:r>
      <w:r w:rsidR="00352860" w:rsidRPr="002A57D5">
        <w:rPr>
          <w:rFonts w:ascii="Barlow" w:hAnsi="Barlow"/>
        </w:rPr>
        <w:t xml:space="preserve">ixant l'échelonnement indiciaire applicable aux membres des cadres d'emplois </w:t>
      </w:r>
    </w:p>
    <w:p w14:paraId="2B8A60DA" w14:textId="5F2C5507" w:rsidR="008E03D4" w:rsidRPr="002A57D5" w:rsidRDefault="008E03D4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Vu le décret n°</w:t>
      </w:r>
      <w:r w:rsidR="004353D8" w:rsidRPr="002A57D5">
        <w:rPr>
          <w:rFonts w:ascii="Barlow" w:hAnsi="Barlow"/>
        </w:rPr>
        <w:t>2022-586</w:t>
      </w:r>
      <w:r w:rsidRPr="002A57D5">
        <w:rPr>
          <w:rFonts w:ascii="Barlow" w:hAnsi="Barlow"/>
        </w:rPr>
        <w:t xml:space="preserve"> du </w:t>
      </w:r>
      <w:r w:rsidR="004353D8" w:rsidRPr="002A57D5">
        <w:rPr>
          <w:rFonts w:ascii="Barlow" w:hAnsi="Barlow"/>
        </w:rPr>
        <w:t>20 avril 2022</w:t>
      </w:r>
      <w:r w:rsidRPr="002A57D5">
        <w:rPr>
          <w:rFonts w:ascii="Barlow" w:hAnsi="Barlow"/>
        </w:rPr>
        <w:t xml:space="preserve"> portant relèvement du minimum de traitement dans la fonction publique,</w:t>
      </w:r>
    </w:p>
    <w:p w14:paraId="1AFC9E99" w14:textId="5CCB20BF" w:rsidR="00B16F19" w:rsidRPr="00B16F19" w:rsidRDefault="00B16F19" w:rsidP="00B16F19">
      <w:pPr>
        <w:ind w:right="-659"/>
        <w:rPr>
          <w:rFonts w:ascii="Barlow" w:hAnsi="Barlow"/>
        </w:rPr>
      </w:pPr>
      <w:r w:rsidRPr="00B16F19">
        <w:rPr>
          <w:rFonts w:ascii="Barlow" w:hAnsi="Barlow"/>
        </w:rPr>
        <w:t xml:space="preserve">Vu l’arrêté du </w:t>
      </w:r>
      <w:r>
        <w:rPr>
          <w:rFonts w:ascii="Barlow" w:hAnsi="Barlow"/>
        </w:rPr>
        <w:t>19 avril 2022</w:t>
      </w:r>
      <w:r w:rsidRPr="00B16F19">
        <w:rPr>
          <w:rFonts w:ascii="Barlow" w:hAnsi="Barlow"/>
        </w:rPr>
        <w:t xml:space="preserve"> relatif au relèvement du salaire minimum de croissance,</w:t>
      </w:r>
    </w:p>
    <w:p w14:paraId="09F4075C" w14:textId="77777777" w:rsidR="00B16F19" w:rsidRPr="00B16F19" w:rsidRDefault="00B16F19" w:rsidP="00B16F19">
      <w:pPr>
        <w:ind w:right="-659"/>
        <w:rPr>
          <w:sz w:val="12"/>
          <w:szCs w:val="12"/>
        </w:rPr>
      </w:pPr>
    </w:p>
    <w:p w14:paraId="3D85F42A" w14:textId="7578384A" w:rsidR="00BC4983" w:rsidRPr="002A57D5" w:rsidRDefault="00BC4983" w:rsidP="00621E59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 xml:space="preserve">Considérant </w:t>
      </w:r>
      <w:r w:rsidR="008E03D4" w:rsidRPr="002A57D5">
        <w:rPr>
          <w:rFonts w:ascii="Barlow" w:hAnsi="Barlow"/>
        </w:rPr>
        <w:t>l’</w:t>
      </w:r>
      <w:r w:rsidR="0011532B" w:rsidRPr="002A57D5">
        <w:rPr>
          <w:rFonts w:ascii="Barlow" w:hAnsi="Barlow"/>
        </w:rPr>
        <w:t>augmentation</w:t>
      </w:r>
      <w:r w:rsidR="008E03D4" w:rsidRPr="002A57D5">
        <w:rPr>
          <w:rFonts w:ascii="Barlow" w:hAnsi="Barlow"/>
        </w:rPr>
        <w:t xml:space="preserve"> à compter du 1</w:t>
      </w:r>
      <w:r w:rsidR="008E03D4" w:rsidRPr="002A57D5">
        <w:rPr>
          <w:rFonts w:ascii="Barlow" w:hAnsi="Barlow"/>
          <w:vertAlign w:val="superscript"/>
        </w:rPr>
        <w:t>er</w:t>
      </w:r>
      <w:r w:rsidR="008E03D4" w:rsidRPr="002A57D5">
        <w:rPr>
          <w:rFonts w:ascii="Barlow" w:hAnsi="Barlow"/>
        </w:rPr>
        <w:t xml:space="preserve"> </w:t>
      </w:r>
      <w:r w:rsidR="004353D8" w:rsidRPr="002A57D5">
        <w:rPr>
          <w:rFonts w:ascii="Barlow" w:hAnsi="Barlow"/>
        </w:rPr>
        <w:t xml:space="preserve">mai </w:t>
      </w:r>
      <w:r w:rsidR="0011532B" w:rsidRPr="002A57D5">
        <w:rPr>
          <w:rFonts w:ascii="Barlow" w:hAnsi="Barlow"/>
        </w:rPr>
        <w:t>202</w:t>
      </w:r>
      <w:r w:rsidR="004353D8" w:rsidRPr="002A57D5">
        <w:rPr>
          <w:rFonts w:ascii="Barlow" w:hAnsi="Barlow"/>
        </w:rPr>
        <w:t>2</w:t>
      </w:r>
      <w:r w:rsidR="0011532B" w:rsidRPr="002A57D5">
        <w:rPr>
          <w:rFonts w:ascii="Barlow" w:hAnsi="Barlow"/>
        </w:rPr>
        <w:t xml:space="preserve"> du minimum de traitement fixé par la grille régissant la rémunération de la fonction publique,</w:t>
      </w:r>
    </w:p>
    <w:p w14:paraId="56F4B624" w14:textId="0223D8DB" w:rsidR="00C33E19" w:rsidRPr="002A57D5" w:rsidRDefault="0011532B" w:rsidP="006A14D0">
      <w:pPr>
        <w:spacing w:after="100" w:afterAutospacing="1"/>
        <w:rPr>
          <w:rFonts w:ascii="Barlow" w:hAnsi="Barlow"/>
        </w:rPr>
      </w:pPr>
      <w:r w:rsidRPr="002A57D5">
        <w:rPr>
          <w:rFonts w:ascii="Barlow" w:hAnsi="Barlow"/>
        </w:rPr>
        <w:t>Considérant que M</w:t>
      </w:r>
      <w:r w:rsidR="00243F16">
        <w:rPr>
          <w:rFonts w:ascii="Barlow" w:hAnsi="Barlow"/>
        </w:rPr>
        <w:t xml:space="preserve">me/M. </w:t>
      </w:r>
      <w:r w:rsidRPr="002A57D5">
        <w:rPr>
          <w:rFonts w:ascii="Barlow" w:hAnsi="Barlow"/>
        </w:rPr>
        <w:t xml:space="preserve"> ……. Occupe un emploi doté d’un indice inférieur à l’indice majoré </w:t>
      </w:r>
      <w:r w:rsidR="004353D8" w:rsidRPr="002A57D5">
        <w:rPr>
          <w:rFonts w:ascii="Barlow" w:hAnsi="Barlow"/>
        </w:rPr>
        <w:t>352</w:t>
      </w:r>
      <w:r w:rsidRPr="002A57D5">
        <w:rPr>
          <w:rFonts w:ascii="Barlow" w:hAnsi="Barlow"/>
        </w:rPr>
        <w:t xml:space="preserve"> et qu’il/elle doit néanmoins percevoir, à compter du 1</w:t>
      </w:r>
      <w:r w:rsidRPr="002A57D5">
        <w:rPr>
          <w:rFonts w:ascii="Barlow" w:hAnsi="Barlow"/>
          <w:vertAlign w:val="superscript"/>
        </w:rPr>
        <w:t>er</w:t>
      </w:r>
      <w:r w:rsidRPr="002A57D5">
        <w:rPr>
          <w:rFonts w:ascii="Barlow" w:hAnsi="Barlow"/>
        </w:rPr>
        <w:t xml:space="preserve"> </w:t>
      </w:r>
      <w:r w:rsidR="004353D8" w:rsidRPr="002A57D5">
        <w:rPr>
          <w:rFonts w:ascii="Barlow" w:hAnsi="Barlow"/>
        </w:rPr>
        <w:t xml:space="preserve">mai </w:t>
      </w:r>
      <w:r w:rsidRPr="002A57D5">
        <w:rPr>
          <w:rFonts w:ascii="Barlow" w:hAnsi="Barlow"/>
        </w:rPr>
        <w:t>202</w:t>
      </w:r>
      <w:r w:rsidR="004353D8" w:rsidRPr="002A57D5">
        <w:rPr>
          <w:rFonts w:ascii="Barlow" w:hAnsi="Barlow"/>
        </w:rPr>
        <w:t>2</w:t>
      </w:r>
      <w:r w:rsidRPr="002A57D5">
        <w:rPr>
          <w:rFonts w:ascii="Barlow" w:hAnsi="Barlow"/>
        </w:rPr>
        <w:t xml:space="preserve">, le traitement afférent à cet indice majoré correspondant à l’indice brut </w:t>
      </w:r>
      <w:r w:rsidR="004353D8" w:rsidRPr="002A57D5">
        <w:rPr>
          <w:rFonts w:ascii="Barlow" w:hAnsi="Barlow"/>
        </w:rPr>
        <w:t>382</w:t>
      </w:r>
      <w:r w:rsidR="00243F16">
        <w:rPr>
          <w:rFonts w:ascii="Barlow" w:hAnsi="Barlow"/>
        </w:rPr>
        <w:t>,</w:t>
      </w:r>
    </w:p>
    <w:p w14:paraId="75F78CC0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02A83B91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60D31B3F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4A33C477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59A1E2D9" w14:textId="77777777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2A3FC00E" w14:textId="77777777" w:rsidR="00C92283" w:rsidRDefault="00C92283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04FC567A" w14:textId="334647DD" w:rsidR="00E1280A" w:rsidRPr="002A57D5" w:rsidRDefault="00E1280A" w:rsidP="006A14D0">
      <w:pPr>
        <w:jc w:val="center"/>
        <w:rPr>
          <w:rFonts w:ascii="Barlow" w:hAnsi="Barlow"/>
          <w:b/>
          <w:bCs/>
          <w:sz w:val="24"/>
          <w:szCs w:val="24"/>
        </w:rPr>
      </w:pPr>
      <w:r w:rsidRPr="002A57D5">
        <w:rPr>
          <w:rFonts w:ascii="Barlow" w:hAnsi="Barlow"/>
          <w:b/>
          <w:bCs/>
          <w:sz w:val="24"/>
          <w:szCs w:val="24"/>
        </w:rPr>
        <w:lastRenderedPageBreak/>
        <w:t>ARRETE</w:t>
      </w:r>
    </w:p>
    <w:p w14:paraId="3D137BE9" w14:textId="2F8563C0" w:rsidR="00B92AD9" w:rsidRPr="002A57D5" w:rsidRDefault="00B92AD9" w:rsidP="006A14D0">
      <w:pPr>
        <w:jc w:val="center"/>
        <w:rPr>
          <w:rFonts w:ascii="Barlow" w:hAnsi="Barlow"/>
          <w:b/>
          <w:bCs/>
          <w:sz w:val="24"/>
          <w:szCs w:val="24"/>
        </w:rPr>
      </w:pPr>
    </w:p>
    <w:p w14:paraId="2B5088E1" w14:textId="77777777" w:rsidR="00B92AD9" w:rsidRPr="002A57D5" w:rsidRDefault="00B92AD9" w:rsidP="006A14D0">
      <w:pPr>
        <w:jc w:val="center"/>
        <w:rPr>
          <w:rFonts w:ascii="Barlow" w:hAnsi="Barlow"/>
        </w:rPr>
      </w:pPr>
    </w:p>
    <w:p w14:paraId="622265C4" w14:textId="7A65DC1C" w:rsidR="00E37B08" w:rsidRDefault="00E37B08" w:rsidP="00E37B08">
      <w:pPr>
        <w:rPr>
          <w:rFonts w:ascii="Barlow" w:hAnsi="Barlow"/>
          <w:b/>
          <w:bCs/>
        </w:rPr>
      </w:pPr>
      <w:r w:rsidRPr="0005020D">
        <w:rPr>
          <w:rFonts w:ascii="Barlow" w:hAnsi="Barlow"/>
          <w:b/>
          <w:u w:val="single"/>
        </w:rPr>
        <w:t>Article 1</w:t>
      </w:r>
      <w:r w:rsidRPr="0005020D">
        <w:rPr>
          <w:rFonts w:ascii="Barlow" w:hAnsi="Barlow"/>
          <w:b/>
          <w:u w:val="single"/>
          <w:vertAlign w:val="superscript"/>
        </w:rPr>
        <w:t>er</w:t>
      </w:r>
      <w:r w:rsidRPr="0005020D">
        <w:rPr>
          <w:rFonts w:ascii="Barlow" w:hAnsi="Barlow"/>
        </w:rPr>
        <w:t xml:space="preserve"> : </w:t>
      </w:r>
      <w:r w:rsidRPr="0005020D">
        <w:rPr>
          <w:rFonts w:ascii="Barlow" w:hAnsi="Barlow"/>
          <w:b/>
          <w:u w:val="single"/>
        </w:rPr>
        <w:t>A compter du 01/05/2022</w:t>
      </w:r>
      <w:r w:rsidRPr="0005020D">
        <w:rPr>
          <w:rFonts w:ascii="Barlow" w:hAnsi="Barlow"/>
        </w:rPr>
        <w:t xml:space="preserve">, </w:t>
      </w:r>
      <w:r w:rsidRPr="0005020D">
        <w:rPr>
          <w:rFonts w:ascii="Barlow" w:hAnsi="Barlow"/>
          <w:b/>
        </w:rPr>
        <w:t>M</w:t>
      </w:r>
      <w:r>
        <w:rPr>
          <w:rFonts w:ascii="Barlow" w:hAnsi="Barlow"/>
          <w:b/>
        </w:rPr>
        <w:t xml:space="preserve">me, M. </w:t>
      </w:r>
      <w:r w:rsidRPr="0005020D">
        <w:rPr>
          <w:rFonts w:ascii="Barlow" w:hAnsi="Barlow"/>
          <w:b/>
        </w:rPr>
        <w:t>………</w:t>
      </w:r>
      <w:proofErr w:type="gramStart"/>
      <w:r w:rsidRPr="0005020D">
        <w:rPr>
          <w:rFonts w:ascii="Barlow" w:hAnsi="Barlow"/>
          <w:b/>
        </w:rPr>
        <w:t>…….</w:t>
      </w:r>
      <w:proofErr w:type="gramEnd"/>
      <w:r w:rsidRPr="0005020D">
        <w:rPr>
          <w:rFonts w:ascii="Barlow" w:hAnsi="Barlow"/>
          <w:b/>
        </w:rPr>
        <w:t>. ……………………………..</w:t>
      </w:r>
      <w:r w:rsidRPr="0005020D">
        <w:rPr>
          <w:rFonts w:ascii="Barlow" w:hAnsi="Barlow"/>
        </w:rPr>
        <w:t xml:space="preserve">  </w:t>
      </w:r>
      <w:r w:rsidRPr="0005020D">
        <w:rPr>
          <w:rFonts w:ascii="Barlow" w:hAnsi="Barlow"/>
          <w:i/>
        </w:rPr>
        <w:t>(grade à préciser)</w:t>
      </w:r>
      <w:r w:rsidRPr="0005020D">
        <w:rPr>
          <w:rFonts w:ascii="Barlow" w:hAnsi="Barlow"/>
        </w:rPr>
        <w:t xml:space="preserve">, sera rémunéré(e) sur la base du minimum de traitement fixé à </w:t>
      </w:r>
      <w:r w:rsidRPr="00E37B08">
        <w:rPr>
          <w:rFonts w:ascii="Barlow" w:hAnsi="Barlow"/>
          <w:b/>
          <w:bCs/>
          <w:highlight w:val="yellow"/>
        </w:rPr>
        <w:t>l’indice majoré 352 (IM) correspondant à l’indice brut 382.</w:t>
      </w:r>
    </w:p>
    <w:p w14:paraId="72B49FEB" w14:textId="77777777" w:rsidR="0011532B" w:rsidRPr="002A57D5" w:rsidRDefault="0011532B" w:rsidP="0011532B">
      <w:pPr>
        <w:rPr>
          <w:rFonts w:ascii="Barlow" w:hAnsi="Barlow"/>
        </w:rPr>
      </w:pPr>
    </w:p>
    <w:p w14:paraId="536FBAB5" w14:textId="2A0215B1" w:rsidR="00E1280A" w:rsidRDefault="00E37B08" w:rsidP="00243F16">
      <w:pPr>
        <w:pStyle w:val="articlen"/>
        <w:rPr>
          <w:rFonts w:ascii="Barlow" w:hAnsi="Barlow" w:cs="Times New Roman"/>
          <w:b w:val="0"/>
          <w:bCs w:val="0"/>
        </w:rPr>
      </w:pPr>
      <w:r w:rsidRPr="0005020D">
        <w:rPr>
          <w:rFonts w:ascii="Barlow" w:hAnsi="Barlow"/>
          <w:u w:val="single"/>
        </w:rPr>
        <w:t xml:space="preserve">Article </w:t>
      </w:r>
      <w:r>
        <w:rPr>
          <w:rFonts w:ascii="Barlow" w:hAnsi="Barlow"/>
          <w:u w:val="single"/>
        </w:rPr>
        <w:t>2</w:t>
      </w:r>
      <w:r w:rsidRPr="00E37B08">
        <w:rPr>
          <w:rFonts w:ascii="Barlow" w:hAnsi="Barlow"/>
          <w:u w:val="single"/>
          <w:vertAlign w:val="superscript"/>
        </w:rPr>
        <w:t>ème</w:t>
      </w:r>
      <w:r w:rsidR="00E1280A" w:rsidRPr="00E37B08">
        <w:rPr>
          <w:rFonts w:ascii="Barlow" w:hAnsi="Barlow" w:cs="Times New Roman"/>
        </w:rPr>
        <w:t xml:space="preserve"> </w:t>
      </w:r>
      <w:r w:rsidR="00E1280A" w:rsidRPr="002A57D5">
        <w:rPr>
          <w:rFonts w:ascii="Barlow" w:hAnsi="Barlow" w:cs="Times New Roman"/>
        </w:rPr>
        <w:t>:</w:t>
      </w:r>
      <w:r w:rsidR="00243F16">
        <w:rPr>
          <w:rFonts w:ascii="Barlow" w:hAnsi="Barlow" w:cs="Times New Roman"/>
        </w:rPr>
        <w:t xml:space="preserve"> </w:t>
      </w:r>
      <w:r w:rsidR="00E1280A" w:rsidRPr="00E0576A">
        <w:rPr>
          <w:rFonts w:ascii="Barlow" w:hAnsi="Barlow" w:cs="Times New Roman"/>
          <w:b w:val="0"/>
          <w:bCs w:val="0"/>
        </w:rPr>
        <w:t>Le Directeur Général des services est chargé de l'exécution du présent arrêté qui sera :</w:t>
      </w:r>
    </w:p>
    <w:p w14:paraId="2D06F29B" w14:textId="77777777" w:rsidR="00B4210A" w:rsidRPr="002A57D5" w:rsidRDefault="00B4210A" w:rsidP="00243F16">
      <w:pPr>
        <w:pStyle w:val="articlen"/>
        <w:rPr>
          <w:rFonts w:ascii="Barlow" w:hAnsi="Barlow" w:cs="Times New Roman"/>
          <w:color w:val="000000"/>
        </w:rPr>
      </w:pPr>
    </w:p>
    <w:p w14:paraId="005A824E" w14:textId="72442E37" w:rsidR="00E1280A" w:rsidRPr="002A57D5" w:rsidRDefault="00243F16" w:rsidP="00E1280A">
      <w:pPr>
        <w:pStyle w:val="notifi"/>
        <w:spacing w:after="120"/>
        <w:rPr>
          <w:rFonts w:ascii="Barlow" w:hAnsi="Barlow" w:cs="Times New Roman"/>
        </w:rPr>
      </w:pPr>
      <w:r>
        <w:rPr>
          <w:rFonts w:ascii="Barlow" w:hAnsi="Barlow" w:cs="Times New Roman"/>
        </w:rPr>
        <w:t xml:space="preserve"> </w:t>
      </w:r>
      <w:r w:rsidR="00E1280A" w:rsidRPr="002A57D5">
        <w:rPr>
          <w:rFonts w:ascii="Barlow" w:hAnsi="Barlow" w:cs="Times New Roman"/>
        </w:rPr>
        <w:t>- Notifié à l’intéressé</w:t>
      </w:r>
      <w:r w:rsidR="00FF2D46" w:rsidRPr="002A57D5">
        <w:rPr>
          <w:rFonts w:ascii="Barlow" w:hAnsi="Barlow" w:cs="Times New Roman"/>
        </w:rPr>
        <w:t>(</w:t>
      </w:r>
      <w:r w:rsidR="00E1280A" w:rsidRPr="002A57D5">
        <w:rPr>
          <w:rFonts w:ascii="Barlow" w:hAnsi="Barlow" w:cs="Times New Roman"/>
        </w:rPr>
        <w:t>e</w:t>
      </w:r>
      <w:r w:rsidR="00FF2D46" w:rsidRPr="002A57D5">
        <w:rPr>
          <w:rFonts w:ascii="Barlow" w:hAnsi="Barlow" w:cs="Times New Roman"/>
        </w:rPr>
        <w:t>)</w:t>
      </w:r>
      <w:r w:rsidR="00E1280A" w:rsidRPr="002A57D5">
        <w:rPr>
          <w:rFonts w:ascii="Barlow" w:hAnsi="Barlow" w:cs="Times New Roman"/>
        </w:rPr>
        <w:t>,</w:t>
      </w:r>
    </w:p>
    <w:p w14:paraId="2B45A7EE" w14:textId="77777777" w:rsidR="00E1280A" w:rsidRPr="002A57D5" w:rsidRDefault="00E1280A" w:rsidP="00E1280A">
      <w:pPr>
        <w:pStyle w:val="notifi"/>
        <w:rPr>
          <w:rFonts w:ascii="Barlow" w:hAnsi="Barlow" w:cs="Times New Roman"/>
        </w:rPr>
      </w:pPr>
      <w:r w:rsidRPr="002A57D5">
        <w:rPr>
          <w:rFonts w:ascii="Barlow" w:hAnsi="Barlow" w:cs="Times New Roman"/>
          <w:u w:val="single"/>
        </w:rPr>
        <w:t>Ampliation adressée au</w:t>
      </w:r>
      <w:r w:rsidRPr="002A57D5">
        <w:rPr>
          <w:rFonts w:ascii="Barlow" w:hAnsi="Barlow" w:cs="Times New Roman"/>
        </w:rPr>
        <w:t xml:space="preserve"> :</w:t>
      </w:r>
    </w:p>
    <w:p w14:paraId="2A4814C7" w14:textId="77777777" w:rsidR="00E1280A" w:rsidRPr="002A57D5" w:rsidRDefault="00E1280A" w:rsidP="00E1280A">
      <w:pPr>
        <w:pStyle w:val="notifi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Président du Centre de Gestion,</w:t>
      </w:r>
    </w:p>
    <w:p w14:paraId="2A51EAD0" w14:textId="77777777" w:rsidR="00E1280A" w:rsidRPr="002A57D5" w:rsidRDefault="00E1280A" w:rsidP="00E1280A">
      <w:pPr>
        <w:pStyle w:val="notifi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Comptable de la collectivité.</w:t>
      </w:r>
    </w:p>
    <w:p w14:paraId="444F8C9B" w14:textId="77777777" w:rsidR="00B92AD2" w:rsidRPr="002A57D5" w:rsidRDefault="00E1280A" w:rsidP="00E1280A">
      <w:pPr>
        <w:jc w:val="right"/>
        <w:rPr>
          <w:rFonts w:ascii="Barlow" w:hAnsi="Barlow"/>
        </w:rPr>
      </w:pPr>
      <w:r w:rsidRPr="002A57D5">
        <w:rPr>
          <w:rFonts w:ascii="Barlow" w:hAnsi="Barlow"/>
        </w:rPr>
        <w:tab/>
      </w:r>
    </w:p>
    <w:p w14:paraId="2316520E" w14:textId="7A4C1027" w:rsidR="00B92AD2" w:rsidRPr="002A57D5" w:rsidRDefault="00B92AD2" w:rsidP="00E1280A">
      <w:pPr>
        <w:jc w:val="right"/>
        <w:rPr>
          <w:rFonts w:ascii="Barlow" w:hAnsi="Barlow"/>
        </w:rPr>
      </w:pPr>
    </w:p>
    <w:p w14:paraId="53149DA8" w14:textId="58F108AD" w:rsidR="00B92AD2" w:rsidRPr="002A57D5" w:rsidRDefault="00B92AD2" w:rsidP="00E1280A">
      <w:pPr>
        <w:jc w:val="right"/>
        <w:rPr>
          <w:rFonts w:ascii="Barlow" w:hAnsi="Barlow"/>
        </w:rPr>
      </w:pPr>
    </w:p>
    <w:p w14:paraId="31E6BC1A" w14:textId="77777777" w:rsidR="00B92AD2" w:rsidRPr="002A57D5" w:rsidRDefault="00B92AD2" w:rsidP="00E1280A">
      <w:pPr>
        <w:jc w:val="right"/>
        <w:rPr>
          <w:rFonts w:ascii="Barlow" w:hAnsi="Barlow"/>
        </w:rPr>
      </w:pPr>
    </w:p>
    <w:p w14:paraId="5B7E0E92" w14:textId="77777777" w:rsidR="00B92AD2" w:rsidRPr="002A57D5" w:rsidRDefault="00B92AD2" w:rsidP="00E1280A">
      <w:pPr>
        <w:jc w:val="right"/>
        <w:rPr>
          <w:rFonts w:ascii="Barlow" w:hAnsi="Barlow"/>
        </w:rPr>
      </w:pPr>
    </w:p>
    <w:p w14:paraId="4C49D355" w14:textId="0767C6A6" w:rsidR="00E1280A" w:rsidRPr="002A57D5" w:rsidRDefault="00E1280A" w:rsidP="00243F16">
      <w:pPr>
        <w:jc w:val="center"/>
        <w:rPr>
          <w:rFonts w:ascii="Barlow" w:hAnsi="Barlow"/>
        </w:rPr>
      </w:pPr>
      <w:r w:rsidRPr="002A57D5">
        <w:rPr>
          <w:rFonts w:ascii="Barlow" w:hAnsi="Barlow"/>
        </w:rPr>
        <w:t xml:space="preserve">Fait à </w:t>
      </w:r>
      <w:r w:rsidR="00937769" w:rsidRPr="002A57D5">
        <w:rPr>
          <w:rFonts w:ascii="Barlow" w:hAnsi="Barlow"/>
          <w:sz w:val="24"/>
          <w:szCs w:val="24"/>
        </w:rPr>
        <w:t>……………………</w:t>
      </w:r>
      <w:r w:rsidR="00243F16">
        <w:rPr>
          <w:rFonts w:ascii="Barlow" w:hAnsi="Barlow"/>
          <w:sz w:val="24"/>
          <w:szCs w:val="24"/>
        </w:rPr>
        <w:t xml:space="preserve">, </w:t>
      </w:r>
      <w:proofErr w:type="gramStart"/>
      <w:r w:rsidR="00243F16">
        <w:rPr>
          <w:rFonts w:ascii="Barlow" w:hAnsi="Barlow"/>
          <w:sz w:val="24"/>
          <w:szCs w:val="24"/>
        </w:rPr>
        <w:t>l</w:t>
      </w:r>
      <w:r w:rsidRPr="002A57D5">
        <w:rPr>
          <w:rFonts w:ascii="Barlow" w:hAnsi="Barlow"/>
        </w:rPr>
        <w:t xml:space="preserve">e  </w:t>
      </w:r>
      <w:r w:rsidR="00937769" w:rsidRPr="002A57D5">
        <w:rPr>
          <w:rFonts w:ascii="Barlow" w:hAnsi="Barlow"/>
          <w:sz w:val="24"/>
          <w:szCs w:val="24"/>
        </w:rPr>
        <w:t>…</w:t>
      </w:r>
      <w:proofErr w:type="gramEnd"/>
      <w:r w:rsidR="00937769" w:rsidRPr="002A57D5">
        <w:rPr>
          <w:rFonts w:ascii="Barlow" w:hAnsi="Barlow"/>
          <w:sz w:val="24"/>
          <w:szCs w:val="24"/>
        </w:rPr>
        <w:t>…………………</w:t>
      </w:r>
    </w:p>
    <w:p w14:paraId="137B4D43" w14:textId="333C7E69" w:rsidR="00E1280A" w:rsidRPr="002A57D5" w:rsidRDefault="00937769" w:rsidP="00243F16">
      <w:pPr>
        <w:jc w:val="center"/>
        <w:rPr>
          <w:rFonts w:ascii="Barlow" w:hAnsi="Barlow"/>
        </w:rPr>
      </w:pPr>
      <w:r w:rsidRPr="002A57D5">
        <w:rPr>
          <w:rFonts w:ascii="Barlow" w:hAnsi="Barlow"/>
        </w:rPr>
        <w:t xml:space="preserve">Le Maire </w:t>
      </w:r>
      <w:r w:rsidRPr="002A57D5">
        <w:rPr>
          <w:rFonts w:ascii="Barlow" w:hAnsi="Barlow"/>
          <w:i/>
        </w:rPr>
        <w:t>(ou le Président)</w:t>
      </w:r>
    </w:p>
    <w:p w14:paraId="3377AF7E" w14:textId="11943956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E68536F" w14:textId="0355B633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0A3B7329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29E958D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426EFE0E" w14:textId="77777777" w:rsidR="00B92AD2" w:rsidRPr="002A57D5" w:rsidRDefault="00B92AD2" w:rsidP="005E171D">
      <w:pPr>
        <w:pStyle w:val="recours"/>
        <w:rPr>
          <w:rFonts w:ascii="Barlow" w:hAnsi="Barlow" w:cs="Times New Roman"/>
          <w:b/>
          <w:bCs/>
        </w:rPr>
      </w:pPr>
    </w:p>
    <w:p w14:paraId="7C4FAE1F" w14:textId="48DC31CA" w:rsidR="00E1280A" w:rsidRPr="002A57D5" w:rsidRDefault="00E1280A" w:rsidP="00243F16">
      <w:pPr>
        <w:pStyle w:val="recours"/>
        <w:ind w:left="0"/>
        <w:rPr>
          <w:rFonts w:ascii="Barlow" w:hAnsi="Barlow" w:cs="Times New Roman"/>
          <w:b/>
          <w:bCs/>
        </w:rPr>
      </w:pPr>
      <w:r w:rsidRPr="002A57D5">
        <w:rPr>
          <w:rFonts w:ascii="Barlow" w:hAnsi="Barlow" w:cs="Times New Roman"/>
          <w:b/>
          <w:bCs/>
        </w:rPr>
        <w:t>Le Maire</w:t>
      </w:r>
      <w:r w:rsidR="00E66850" w:rsidRPr="002A57D5">
        <w:rPr>
          <w:rFonts w:ascii="Barlow" w:hAnsi="Barlow" w:cs="Times New Roman"/>
          <w:b/>
          <w:bCs/>
        </w:rPr>
        <w:t xml:space="preserve"> </w:t>
      </w:r>
      <w:r w:rsidR="00E66850" w:rsidRPr="002A57D5">
        <w:rPr>
          <w:rFonts w:ascii="Barlow" w:hAnsi="Barlow" w:cs="Times New Roman"/>
          <w:i/>
        </w:rPr>
        <w:t>(ou le Président)</w:t>
      </w:r>
    </w:p>
    <w:p w14:paraId="17D7D09A" w14:textId="77777777" w:rsidR="00E1280A" w:rsidRPr="002A57D5" w:rsidRDefault="00E1280A" w:rsidP="00243F16">
      <w:pPr>
        <w:pStyle w:val="recours"/>
        <w:ind w:left="0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certifie sous sa responsabilité le caractère exécutoire de cet acte,</w:t>
      </w:r>
    </w:p>
    <w:p w14:paraId="4D6A68CE" w14:textId="77777777" w:rsidR="00E1280A" w:rsidRPr="002A57D5" w:rsidRDefault="00E1280A" w:rsidP="00243F16">
      <w:pPr>
        <w:pStyle w:val="recours"/>
        <w:ind w:left="0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>- informe que le présent arrêté peut faire l’objet d’un recours pour excès de pouvoir devant le Tribunal Administratif dans un délai de deux mois à compter de la présente notification.</w:t>
      </w:r>
    </w:p>
    <w:p w14:paraId="06437DE8" w14:textId="77777777" w:rsidR="00E1280A" w:rsidRPr="002A57D5" w:rsidRDefault="00E1280A" w:rsidP="00243F16">
      <w:pPr>
        <w:pStyle w:val="recours"/>
        <w:ind w:left="0"/>
        <w:rPr>
          <w:rFonts w:ascii="Barlow" w:hAnsi="Barlow" w:cs="Times New Roman"/>
        </w:rPr>
      </w:pPr>
      <w:r w:rsidRPr="002A57D5">
        <w:rPr>
          <w:rFonts w:ascii="Barlow" w:hAnsi="Barlow" w:cs="Times New Roman"/>
        </w:rPr>
        <w:t xml:space="preserve">Notifié le </w:t>
      </w:r>
    </w:p>
    <w:p w14:paraId="6641E34D" w14:textId="2AC4B16B" w:rsidR="00B92AD2" w:rsidRPr="00243F16" w:rsidRDefault="00E1280A" w:rsidP="00E1280A">
      <w:pPr>
        <w:rPr>
          <w:rFonts w:ascii="Barlow" w:hAnsi="Barlow"/>
          <w:sz w:val="18"/>
          <w:szCs w:val="18"/>
        </w:rPr>
      </w:pPr>
      <w:r w:rsidRPr="00243F16">
        <w:rPr>
          <w:rFonts w:ascii="Barlow" w:hAnsi="Barlow"/>
          <w:sz w:val="18"/>
          <w:szCs w:val="18"/>
        </w:rPr>
        <w:t>Signature de l’agent :</w:t>
      </w:r>
    </w:p>
    <w:p w14:paraId="56D7272B" w14:textId="77777777" w:rsidR="00B92AD2" w:rsidRPr="002A57D5" w:rsidRDefault="00B92AD2">
      <w:pPr>
        <w:autoSpaceDE/>
        <w:autoSpaceDN/>
        <w:spacing w:after="200" w:line="276" w:lineRule="auto"/>
        <w:rPr>
          <w:rFonts w:ascii="Barlow" w:hAnsi="Barlow"/>
        </w:rPr>
      </w:pPr>
      <w:r w:rsidRPr="002A57D5">
        <w:rPr>
          <w:rFonts w:ascii="Barlow" w:hAnsi="Barlow"/>
        </w:rPr>
        <w:br w:type="page"/>
      </w:r>
    </w:p>
    <w:p w14:paraId="17067989" w14:textId="4AE98EB6" w:rsidR="00B92AD2" w:rsidRPr="002A57D5" w:rsidRDefault="00B92AD2" w:rsidP="00B92AD2">
      <w:pPr>
        <w:pStyle w:val="Default"/>
        <w:jc w:val="center"/>
        <w:rPr>
          <w:rFonts w:ascii="Barlow" w:hAnsi="Barlow" w:cs="Times New Roman"/>
          <w:b/>
          <w:bCs/>
          <w:i/>
          <w:iCs/>
          <w:sz w:val="40"/>
          <w:szCs w:val="40"/>
        </w:rPr>
      </w:pPr>
      <w:r w:rsidRPr="002A57D5">
        <w:rPr>
          <w:rFonts w:ascii="Barlow" w:hAnsi="Barlow" w:cs="Times New Roman"/>
          <w:b/>
          <w:bCs/>
          <w:i/>
          <w:iCs/>
          <w:sz w:val="40"/>
          <w:szCs w:val="40"/>
          <w:u w:val="single"/>
        </w:rPr>
        <w:lastRenderedPageBreak/>
        <w:t>Annexe :</w:t>
      </w:r>
    </w:p>
    <w:p w14:paraId="6E71393C" w14:textId="77777777" w:rsidR="00B92AD2" w:rsidRPr="002A57D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</w:p>
    <w:p w14:paraId="2AC7C09D" w14:textId="77777777" w:rsidR="00B92AD2" w:rsidRPr="002A57D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7E7AA40F" w14:textId="77777777" w:rsidR="00B92AD2" w:rsidRPr="002A57D5" w:rsidRDefault="00B92AD2" w:rsidP="00B92AD2">
      <w:pPr>
        <w:pStyle w:val="Default"/>
        <w:jc w:val="both"/>
        <w:rPr>
          <w:rFonts w:ascii="Barlow" w:eastAsia="Calibri" w:hAnsi="Barlow" w:cs="Times New Roman"/>
          <w:b/>
          <w:bCs/>
          <w:i/>
          <w:iCs/>
          <w:color w:val="auto"/>
        </w:rPr>
      </w:pPr>
    </w:p>
    <w:p w14:paraId="08ADA30B" w14:textId="2A1DFBB0" w:rsidR="00B92AD2" w:rsidRPr="002A57D5" w:rsidRDefault="00B92AD2" w:rsidP="00B92AD2">
      <w:pPr>
        <w:pStyle w:val="Default"/>
        <w:jc w:val="both"/>
        <w:rPr>
          <w:rFonts w:ascii="Barlow" w:hAnsi="Barlow" w:cs="Times New Roman"/>
          <w:b/>
          <w:bCs/>
          <w:i/>
          <w:iCs/>
        </w:rPr>
      </w:pPr>
      <w:r w:rsidRPr="002A57D5">
        <w:rPr>
          <w:rFonts w:ascii="Barlow" w:eastAsia="Calibri" w:hAnsi="Barlow" w:cs="Times New Roman"/>
          <w:b/>
          <w:bCs/>
          <w:i/>
          <w:iCs/>
          <w:color w:val="auto"/>
        </w:rPr>
        <w:t xml:space="preserve">Seuls les échelons reproduits dans le tableau ci-dessous </w:t>
      </w:r>
      <w:r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bénéficient d’une augmentation du traitement indiciaire au 1</w:t>
      </w:r>
      <w:r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  <w:vertAlign w:val="superscript"/>
        </w:rPr>
        <w:t>er</w:t>
      </w:r>
      <w:r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 xml:space="preserve"> </w:t>
      </w:r>
      <w:r w:rsidR="004353D8" w:rsidRPr="002A57D5">
        <w:rPr>
          <w:rFonts w:ascii="Barlow" w:eastAsia="Calibri" w:hAnsi="Barlow" w:cs="Times New Roman"/>
          <w:b/>
          <w:bCs/>
          <w:i/>
          <w:iCs/>
          <w:color w:val="auto"/>
          <w:u w:val="single"/>
        </w:rPr>
        <w:t>mai 2022</w:t>
      </w:r>
    </w:p>
    <w:p w14:paraId="0854945F" w14:textId="77777777" w:rsidR="00B92AD2" w:rsidRPr="002A57D5" w:rsidRDefault="00B92AD2" w:rsidP="00B92AD2">
      <w:pPr>
        <w:pStyle w:val="Default"/>
        <w:jc w:val="both"/>
        <w:rPr>
          <w:rFonts w:ascii="Barlow" w:hAnsi="Barlow" w:cs="Times New Roman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69"/>
        <w:gridCol w:w="1363"/>
        <w:gridCol w:w="1455"/>
        <w:gridCol w:w="1485"/>
        <w:gridCol w:w="1547"/>
        <w:gridCol w:w="1243"/>
      </w:tblGrid>
      <w:tr w:rsidR="00B92AD2" w:rsidRPr="002A57D5" w14:paraId="4DC2283C" w14:textId="77777777" w:rsidTr="00EF2671">
        <w:tc>
          <w:tcPr>
            <w:tcW w:w="3332" w:type="dxa"/>
            <w:gridSpan w:val="2"/>
          </w:tcPr>
          <w:p w14:paraId="2FCCBCE8" w14:textId="77777777" w:rsidR="00B92AD2" w:rsidRPr="002A57D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Align w:val="center"/>
          </w:tcPr>
          <w:p w14:paraId="5C77D331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>Indices de carrière</w:t>
            </w:r>
          </w:p>
          <w:p w14:paraId="7BEDE081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>(Inchangés)</w:t>
            </w:r>
          </w:p>
        </w:tc>
        <w:tc>
          <w:tcPr>
            <w:tcW w:w="2790" w:type="dxa"/>
            <w:gridSpan w:val="2"/>
            <w:vAlign w:val="center"/>
          </w:tcPr>
          <w:p w14:paraId="6FCAAFAB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Nouveaux indices de rémunération</w:t>
            </w:r>
          </w:p>
        </w:tc>
      </w:tr>
      <w:tr w:rsidR="00B92AD2" w:rsidRPr="002A57D5" w14:paraId="6A4A1149" w14:textId="77777777" w:rsidTr="00A11F00">
        <w:tc>
          <w:tcPr>
            <w:tcW w:w="3332" w:type="dxa"/>
            <w:gridSpan w:val="2"/>
            <w:tcBorders>
              <w:bottom w:val="single" w:sz="4" w:space="0" w:color="auto"/>
            </w:tcBorders>
          </w:tcPr>
          <w:p w14:paraId="2C8E5C0A" w14:textId="77777777" w:rsidR="00B92AD2" w:rsidRPr="002A57D5" w:rsidRDefault="00B92AD2" w:rsidP="00EF2671">
            <w:pPr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C6DC818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>IB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4AA2201A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sz w:val="24"/>
                <w:szCs w:val="24"/>
              </w:rPr>
              <w:t xml:space="preserve">IM 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48B66820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IB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18C575EF" w14:textId="77777777" w:rsidR="00B92AD2" w:rsidRPr="002A57D5" w:rsidRDefault="00B92AD2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IM</w:t>
            </w:r>
          </w:p>
        </w:tc>
      </w:tr>
      <w:tr w:rsidR="00221393" w:rsidRPr="002A57D5" w14:paraId="4EF1736B" w14:textId="77777777" w:rsidTr="00A11F00">
        <w:trPr>
          <w:trHeight w:val="340"/>
        </w:trPr>
        <w:tc>
          <w:tcPr>
            <w:tcW w:w="1969" w:type="dxa"/>
            <w:vMerge w:val="restart"/>
            <w:tcBorders>
              <w:bottom w:val="single" w:sz="4" w:space="0" w:color="auto"/>
            </w:tcBorders>
            <w:vAlign w:val="center"/>
          </w:tcPr>
          <w:p w14:paraId="0A26B411" w14:textId="77777777" w:rsidR="00221393" w:rsidRPr="002A57D5" w:rsidRDefault="00A11F00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Catégorie B</w:t>
            </w:r>
          </w:p>
          <w:p w14:paraId="368617F4" w14:textId="33E02410" w:rsidR="00A11F00" w:rsidRPr="002A57D5" w:rsidRDefault="00A11F00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2A57D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2A57D5">
              <w:rPr>
                <w:rFonts w:ascii="Barlow" w:hAnsi="Barlow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5151BDD6" w14:textId="77777777" w:rsidR="00221393" w:rsidRPr="002A57D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1</w:t>
            </w:r>
            <w:r w:rsidRPr="002A57D5">
              <w:rPr>
                <w:rFonts w:ascii="Barlow" w:hAnsi="Barlow" w:cs="Times New Roman"/>
                <w:sz w:val="24"/>
                <w:szCs w:val="24"/>
                <w:vertAlign w:val="superscript"/>
              </w:rPr>
              <w:t>er</w:t>
            </w:r>
            <w:r w:rsidRPr="002A57D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47EC9E8C" w14:textId="79826C7F" w:rsidR="00221393" w:rsidRPr="002A57D5" w:rsidRDefault="00A11F00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372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5B8B3899" w14:textId="7860D0B2" w:rsidR="00221393" w:rsidRPr="002A57D5" w:rsidRDefault="00221393" w:rsidP="00EF2671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34</w:t>
            </w:r>
            <w:r w:rsidR="00A11F00" w:rsidRPr="002A57D5">
              <w:rPr>
                <w:rFonts w:ascii="Barlow" w:hAnsi="Barlow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14:paraId="07073A53" w14:textId="0FB7F38F" w:rsidR="00221393" w:rsidRPr="002A57D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14:paraId="3B55357B" w14:textId="1A6BBE6A" w:rsidR="00221393" w:rsidRPr="002A57D5" w:rsidRDefault="00221393" w:rsidP="00EF2671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  <w:tr w:rsidR="00221393" w:rsidRPr="002A57D5" w14:paraId="17208B16" w14:textId="77777777" w:rsidTr="00A11F00">
        <w:trPr>
          <w:trHeight w:val="340"/>
        </w:trPr>
        <w:tc>
          <w:tcPr>
            <w:tcW w:w="1969" w:type="dxa"/>
            <w:vMerge/>
            <w:tcBorders>
              <w:bottom w:val="single" w:sz="4" w:space="0" w:color="auto"/>
            </w:tcBorders>
            <w:vAlign w:val="center"/>
          </w:tcPr>
          <w:p w14:paraId="1FE5B181" w14:textId="77777777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49D76F57" w14:textId="77777777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2</w:t>
            </w:r>
            <w:r w:rsidRPr="002A57D5">
              <w:rPr>
                <w:rFonts w:ascii="Barlow" w:hAnsi="Barlow" w:cs="Times New Roman"/>
                <w:sz w:val="24"/>
                <w:szCs w:val="24"/>
                <w:vertAlign w:val="superscript"/>
              </w:rPr>
              <w:t>nd</w:t>
            </w:r>
            <w:r w:rsidRPr="002A57D5">
              <w:rPr>
                <w:rFonts w:ascii="Barlow" w:hAnsi="Barlow" w:cs="Times New Roman"/>
                <w:sz w:val="24"/>
                <w:szCs w:val="24"/>
              </w:rPr>
              <w:t xml:space="preserve"> échelon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14:paraId="68D72F66" w14:textId="639EAA84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</w:t>
            </w:r>
            <w:r w:rsidR="00A11F00" w:rsidRPr="002A57D5">
              <w:rPr>
                <w:rFonts w:ascii="Barlow" w:hAnsi="Barlow" w:cs="Times New Roman"/>
                <w:sz w:val="24"/>
                <w:szCs w:val="24"/>
              </w:rPr>
              <w:t>79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242513F" w14:textId="00968230" w:rsidR="00221393" w:rsidRPr="002A57D5" w:rsidRDefault="00221393" w:rsidP="004353D8">
            <w:pPr>
              <w:jc w:val="center"/>
              <w:rPr>
                <w:rFonts w:ascii="Barlow" w:hAnsi="Barlow" w:cs="Times New Roman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sz w:val="24"/>
                <w:szCs w:val="24"/>
              </w:rPr>
              <w:t>34</w:t>
            </w:r>
            <w:r w:rsidR="00A11F00" w:rsidRPr="002A57D5">
              <w:rPr>
                <w:rFonts w:ascii="Barlow" w:hAnsi="Barlow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653394A8" w14:textId="2A6BE4B3" w:rsidR="00221393" w:rsidRPr="002A57D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382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14:paraId="06DAE8C5" w14:textId="285E6A70" w:rsidR="00221393" w:rsidRPr="002A57D5" w:rsidRDefault="00221393" w:rsidP="004353D8">
            <w:pPr>
              <w:jc w:val="center"/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</w:pPr>
            <w:r w:rsidRPr="002A57D5">
              <w:rPr>
                <w:rFonts w:ascii="Barlow" w:hAnsi="Barlow" w:cs="Times New Roman"/>
                <w:b/>
                <w:bCs/>
                <w:color w:val="FF0000"/>
                <w:sz w:val="24"/>
                <w:szCs w:val="24"/>
              </w:rPr>
              <w:t>352</w:t>
            </w:r>
          </w:p>
        </w:tc>
      </w:tr>
    </w:tbl>
    <w:p w14:paraId="054E5FFA" w14:textId="77777777" w:rsidR="008D0D7C" w:rsidRPr="002A57D5" w:rsidRDefault="008D0D7C" w:rsidP="00E1280A">
      <w:pPr>
        <w:rPr>
          <w:rFonts w:ascii="Barlow" w:hAnsi="Barlow"/>
        </w:rPr>
      </w:pPr>
    </w:p>
    <w:sectPr w:rsidR="008D0D7C" w:rsidRPr="002A57D5" w:rsidSect="007A6817">
      <w:pgSz w:w="11906" w:h="16838" w:code="9"/>
      <w:pgMar w:top="568" w:right="851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0402675"/>
    <w:multiLevelType w:val="multilevel"/>
    <w:tmpl w:val="860AD3C8"/>
    <w:lvl w:ilvl="0">
      <w:start w:val="1"/>
      <w:numFmt w:val="decimal"/>
      <w:pStyle w:val="Article"/>
      <w:suff w:val="nothing"/>
      <w:lvlText w:val="ARTICLE %1 : "/>
      <w:lvlJc w:val="left"/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A16709"/>
    <w:multiLevelType w:val="multilevel"/>
    <w:tmpl w:val="838AB1FC"/>
    <w:lvl w:ilvl="0">
      <w:start w:val="1"/>
      <w:numFmt w:val="decimal"/>
      <w:pStyle w:val="Titre1"/>
      <w:lvlText w:val="ARTICLE %1 : "/>
      <w:lvlJc w:val="left"/>
      <w:pPr>
        <w:tabs>
          <w:tab w:val="num" w:pos="1440"/>
        </w:tabs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Titre2"/>
      <w:isLgl/>
      <w:lvlText w:val="Section %1.%2 : "/>
      <w:lvlJc w:val="left"/>
      <w:pPr>
        <w:tabs>
          <w:tab w:val="num" w:pos="1364"/>
        </w:tabs>
        <w:ind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5F4932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7994229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93153797">
    <w:abstractNumId w:val="3"/>
  </w:num>
  <w:num w:numId="3" w16cid:durableId="1351029186">
    <w:abstractNumId w:val="2"/>
  </w:num>
  <w:num w:numId="4" w16cid:durableId="1699156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7C"/>
    <w:rsid w:val="00006B9C"/>
    <w:rsid w:val="000475EB"/>
    <w:rsid w:val="00075629"/>
    <w:rsid w:val="000816A8"/>
    <w:rsid w:val="00091119"/>
    <w:rsid w:val="000C0D14"/>
    <w:rsid w:val="0011532B"/>
    <w:rsid w:val="00130E8C"/>
    <w:rsid w:val="00142628"/>
    <w:rsid w:val="0014755C"/>
    <w:rsid w:val="00221393"/>
    <w:rsid w:val="0023061F"/>
    <w:rsid w:val="00243F16"/>
    <w:rsid w:val="00286E64"/>
    <w:rsid w:val="002A57D5"/>
    <w:rsid w:val="00304D57"/>
    <w:rsid w:val="00352860"/>
    <w:rsid w:val="00361565"/>
    <w:rsid w:val="003A1D48"/>
    <w:rsid w:val="004275FA"/>
    <w:rsid w:val="004353D8"/>
    <w:rsid w:val="00444814"/>
    <w:rsid w:val="00453356"/>
    <w:rsid w:val="00480370"/>
    <w:rsid w:val="00481DA6"/>
    <w:rsid w:val="004D1CB1"/>
    <w:rsid w:val="004D2790"/>
    <w:rsid w:val="004E3C98"/>
    <w:rsid w:val="00523F75"/>
    <w:rsid w:val="005B3962"/>
    <w:rsid w:val="005E171D"/>
    <w:rsid w:val="0061256D"/>
    <w:rsid w:val="00621E59"/>
    <w:rsid w:val="0063700D"/>
    <w:rsid w:val="006A14D0"/>
    <w:rsid w:val="006B6453"/>
    <w:rsid w:val="006B708C"/>
    <w:rsid w:val="007630F6"/>
    <w:rsid w:val="0077302A"/>
    <w:rsid w:val="00786FA0"/>
    <w:rsid w:val="007A6817"/>
    <w:rsid w:val="007B5C43"/>
    <w:rsid w:val="007F3EE0"/>
    <w:rsid w:val="00810978"/>
    <w:rsid w:val="008324EA"/>
    <w:rsid w:val="008D0D7C"/>
    <w:rsid w:val="008E03D4"/>
    <w:rsid w:val="00905F9F"/>
    <w:rsid w:val="009216C9"/>
    <w:rsid w:val="00937769"/>
    <w:rsid w:val="00943FA9"/>
    <w:rsid w:val="009475C4"/>
    <w:rsid w:val="0096109F"/>
    <w:rsid w:val="00997AD6"/>
    <w:rsid w:val="00A11F00"/>
    <w:rsid w:val="00A57E45"/>
    <w:rsid w:val="00A8115D"/>
    <w:rsid w:val="00A83B58"/>
    <w:rsid w:val="00AB0208"/>
    <w:rsid w:val="00AB4021"/>
    <w:rsid w:val="00B16F19"/>
    <w:rsid w:val="00B41626"/>
    <w:rsid w:val="00B4210A"/>
    <w:rsid w:val="00B42484"/>
    <w:rsid w:val="00B739ED"/>
    <w:rsid w:val="00B92AD2"/>
    <w:rsid w:val="00B92AD9"/>
    <w:rsid w:val="00BA0E60"/>
    <w:rsid w:val="00BC4983"/>
    <w:rsid w:val="00BD3B8E"/>
    <w:rsid w:val="00C230DE"/>
    <w:rsid w:val="00C32C44"/>
    <w:rsid w:val="00C33E19"/>
    <w:rsid w:val="00C73516"/>
    <w:rsid w:val="00C92283"/>
    <w:rsid w:val="00CA383D"/>
    <w:rsid w:val="00CF0308"/>
    <w:rsid w:val="00DD7B2B"/>
    <w:rsid w:val="00DF6E62"/>
    <w:rsid w:val="00DF7E42"/>
    <w:rsid w:val="00E0576A"/>
    <w:rsid w:val="00E1280A"/>
    <w:rsid w:val="00E37B08"/>
    <w:rsid w:val="00E62A4B"/>
    <w:rsid w:val="00E66850"/>
    <w:rsid w:val="00E95AE6"/>
    <w:rsid w:val="00EB044D"/>
    <w:rsid w:val="00EE24FF"/>
    <w:rsid w:val="00F45D08"/>
    <w:rsid w:val="00F74218"/>
    <w:rsid w:val="00F846C9"/>
    <w:rsid w:val="00F871B8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54F7A"/>
  <w14:defaultImageDpi w14:val="0"/>
  <w15:docId w15:val="{A97F8AC2-5CD3-4573-AC59-7BCACDED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pPr>
      <w:numPr>
        <w:ilvl w:val="4"/>
        <w:numId w:val="3"/>
      </w:numPr>
      <w:spacing w:before="240" w:after="60"/>
      <w:outlineLvl w:val="4"/>
    </w:pPr>
    <w:rPr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pPr>
      <w:numPr>
        <w:ilvl w:val="5"/>
        <w:numId w:val="3"/>
      </w:numPr>
      <w:spacing w:before="240" w:after="60"/>
      <w:outlineLvl w:val="5"/>
    </w:pPr>
    <w:rPr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pPr>
      <w:numPr>
        <w:ilvl w:val="6"/>
        <w:numId w:val="3"/>
      </w:numPr>
      <w:spacing w:before="240" w:after="60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link w:val="Titre8Car"/>
    <w:uiPriority w:val="99"/>
    <w:qFormat/>
    <w:pPr>
      <w:numPr>
        <w:ilvl w:val="7"/>
        <w:numId w:val="3"/>
      </w:numPr>
      <w:spacing w:before="240" w:after="60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locked/>
    <w:rPr>
      <w:rFonts w:asciiTheme="majorHAnsi" w:eastAsiaTheme="majorEastAsia" w:hAnsiTheme="majorHAnsi" w:cs="Times New Roman"/>
    </w:rPr>
  </w:style>
  <w:style w:type="paragraph" w:styleId="Titre">
    <w:name w:val="Title"/>
    <w:basedOn w:val="Normal"/>
    <w:link w:val="TitreC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rticle">
    <w:name w:val="Article"/>
    <w:basedOn w:val="Normal"/>
    <w:uiPriority w:val="99"/>
    <w:pPr>
      <w:keepNext/>
      <w:numPr>
        <w:numId w:val="4"/>
      </w:numPr>
      <w:spacing w:before="240"/>
    </w:pPr>
  </w:style>
  <w:style w:type="paragraph" w:customStyle="1" w:styleId="VuConsidrant">
    <w:name w:val="Vu.Considérant"/>
    <w:basedOn w:val="Normal"/>
    <w:uiPriority w:val="99"/>
    <w:rsid w:val="008D0D7C"/>
    <w:pPr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uiPriority w:val="99"/>
    <w:rsid w:val="00E1280A"/>
    <w:pPr>
      <w:autoSpaceDE/>
      <w:autoSpaceDN/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uiPriority w:val="99"/>
    <w:rsid w:val="00E1280A"/>
    <w:pPr>
      <w:autoSpaceDE/>
      <w:autoSpaceDN/>
      <w:ind w:firstLine="567"/>
    </w:pPr>
  </w:style>
  <w:style w:type="paragraph" w:customStyle="1" w:styleId="recours">
    <w:name w:val="recours"/>
    <w:basedOn w:val="articlecontenu"/>
    <w:uiPriority w:val="99"/>
    <w:rsid w:val="00E1280A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uiPriority w:val="99"/>
    <w:rsid w:val="00E1280A"/>
    <w:pPr>
      <w:spacing w:after="0"/>
      <w:ind w:left="567" w:firstLine="0"/>
    </w:pPr>
  </w:style>
  <w:style w:type="paragraph" w:styleId="En-tte">
    <w:name w:val="header"/>
    <w:basedOn w:val="Normal"/>
    <w:link w:val="En-tteCar"/>
    <w:uiPriority w:val="99"/>
    <w:rsid w:val="00E1280A"/>
    <w:pPr>
      <w:tabs>
        <w:tab w:val="center" w:pos="4536"/>
        <w:tab w:val="right" w:pos="9072"/>
      </w:tabs>
      <w:autoSpaceDE/>
      <w:autoSpaceDN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customStyle="1" w:styleId="intituldelarrt">
    <w:name w:val="intitulé de l'arrêté"/>
    <w:basedOn w:val="Normal"/>
    <w:rsid w:val="0061256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11532B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Grilledutableau">
    <w:name w:val="Table Grid"/>
    <w:basedOn w:val="TableauNormal"/>
    <w:uiPriority w:val="39"/>
    <w:rsid w:val="0011532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«Libelle_de_larrete»</vt:lpstr>
    </vt:vector>
  </TitlesOfParts>
  <Company>CIRIL S.A.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«Libelle_de_larrete»</dc:title>
  <dc:subject/>
  <dc:creator>Emmanuel Lorieux</dc:creator>
  <cp:keywords/>
  <dc:description>$VERSION: rec9050.rtf 5.1.009.0.2014.02.10.19.33</dc:description>
  <cp:lastModifiedBy>CDG Allier</cp:lastModifiedBy>
  <cp:revision>2</cp:revision>
  <cp:lastPrinted>2021-10-07T08:03:00Z</cp:lastPrinted>
  <dcterms:created xsi:type="dcterms:W3CDTF">2022-05-09T07:52:00Z</dcterms:created>
  <dcterms:modified xsi:type="dcterms:W3CDTF">2022-05-09T07:52:00Z</dcterms:modified>
</cp:coreProperties>
</file>