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976" w14:textId="77777777" w:rsidR="00B90233" w:rsidRPr="005C6007" w:rsidRDefault="00B90233" w:rsidP="00B90233">
      <w:pPr>
        <w:pStyle w:val="Titre3"/>
        <w:ind w:left="-180" w:firstLine="0"/>
      </w:pPr>
      <w:r w:rsidRPr="005C6007">
        <w:t>REPUBLIQUE FRANCAISE</w:t>
      </w:r>
    </w:p>
    <w:p w14:paraId="7B687D68" w14:textId="77777777" w:rsidR="00B90233" w:rsidRPr="005C6007" w:rsidRDefault="00B90233" w:rsidP="00B90233">
      <w:pPr>
        <w:pStyle w:val="Titre5"/>
        <w:ind w:left="-180" w:firstLine="0"/>
        <w:rPr>
          <w:rFonts w:ascii="Times New Roman" w:hAnsi="Times New Roman"/>
        </w:rPr>
      </w:pPr>
      <w:r w:rsidRPr="005C6007">
        <w:rPr>
          <w:rFonts w:ascii="Times New Roman" w:hAnsi="Times New Roman"/>
        </w:rPr>
        <w:t>DEPARTEMENT DE L’ALLIER</w:t>
      </w:r>
    </w:p>
    <w:p w14:paraId="729FF1F1" w14:textId="77777777" w:rsidR="00B90233" w:rsidRPr="005C6007" w:rsidRDefault="00B90233" w:rsidP="00B90233">
      <w:pPr>
        <w:ind w:left="-180"/>
        <w:rPr>
          <w:b/>
          <w:sz w:val="22"/>
        </w:rPr>
      </w:pPr>
      <w:r w:rsidRPr="005C6007">
        <w:rPr>
          <w:b/>
          <w:sz w:val="22"/>
        </w:rPr>
        <w:t xml:space="preserve">COMMUNE DE ....................................................... </w:t>
      </w:r>
    </w:p>
    <w:p w14:paraId="7D11B1CB" w14:textId="77777777" w:rsidR="00B90233" w:rsidRPr="005C6007" w:rsidRDefault="00B90233" w:rsidP="00B90233">
      <w:pPr>
        <w:ind w:left="-180"/>
        <w:jc w:val="center"/>
        <w:rPr>
          <w:sz w:val="22"/>
        </w:rPr>
      </w:pPr>
    </w:p>
    <w:p w14:paraId="2ADEB3B4" w14:textId="4C91C5DA" w:rsidR="00B90233" w:rsidRPr="005C6007" w:rsidRDefault="00B90233" w:rsidP="00B90233">
      <w:pPr>
        <w:pStyle w:val="Titre2"/>
        <w:ind w:left="-180"/>
      </w:pPr>
      <w:r w:rsidRPr="005C6007">
        <w:t>EXTRAIT DU REGISTRE DES ARRETES DU MAIRE</w:t>
      </w:r>
      <w:r w:rsidR="000B7ED4">
        <w:t>/PRESIDENT</w:t>
      </w:r>
    </w:p>
    <w:p w14:paraId="3CA0DD14" w14:textId="77777777" w:rsidR="00B90233" w:rsidRPr="005C6007" w:rsidRDefault="00B90233" w:rsidP="00B90233">
      <w:pPr>
        <w:ind w:left="-180"/>
        <w:jc w:val="center"/>
        <w:rPr>
          <w:b/>
          <w:sz w:val="22"/>
          <w:szCs w:val="22"/>
        </w:rPr>
      </w:pPr>
      <w:r w:rsidRPr="005C6007">
        <w:rPr>
          <w:b/>
          <w:sz w:val="22"/>
          <w:szCs w:val="22"/>
        </w:rPr>
        <w:t>ARRETE PORTANT ATTRIBUTION D’UN TEMPS PARTIEL DE DROIT</w:t>
      </w:r>
    </w:p>
    <w:p w14:paraId="024E1632" w14:textId="693281FB" w:rsidR="00B90233" w:rsidRDefault="00B90233" w:rsidP="00B90233">
      <w:pPr>
        <w:ind w:left="-180"/>
        <w:jc w:val="center"/>
        <w:rPr>
          <w:b/>
          <w:sz w:val="22"/>
          <w:szCs w:val="22"/>
        </w:rPr>
      </w:pPr>
      <w:r w:rsidRPr="005C6007">
        <w:rPr>
          <w:b/>
          <w:sz w:val="22"/>
          <w:szCs w:val="22"/>
        </w:rPr>
        <w:t xml:space="preserve">POUR </w:t>
      </w:r>
      <w:r w:rsidR="00924428" w:rsidRPr="005C6007">
        <w:rPr>
          <w:b/>
          <w:sz w:val="22"/>
          <w:szCs w:val="22"/>
        </w:rPr>
        <w:t>HANDICAP DE M ……..</w:t>
      </w:r>
    </w:p>
    <w:p w14:paraId="51B16315" w14:textId="20585972" w:rsidR="002D69FE" w:rsidRPr="005C6007" w:rsidRDefault="002D69FE" w:rsidP="00B90233">
      <w:pPr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27754">
        <w:rPr>
          <w:b/>
          <w:sz w:val="22"/>
          <w:szCs w:val="22"/>
          <w:highlight w:val="yellow"/>
        </w:rPr>
        <w:t>SANS SURCOTISATION</w:t>
      </w:r>
      <w:r w:rsidR="00127754" w:rsidRPr="00127754">
        <w:rPr>
          <w:b/>
          <w:sz w:val="22"/>
          <w:szCs w:val="22"/>
          <w:highlight w:val="yellow"/>
        </w:rPr>
        <w:t xml:space="preserve"> CAR TAUX INCAPACITE PERMANENT </w:t>
      </w:r>
      <w:r w:rsidR="00295E30" w:rsidRPr="00295E30">
        <w:rPr>
          <w:b/>
          <w:color w:val="FF0000"/>
          <w:sz w:val="22"/>
          <w:szCs w:val="22"/>
          <w:highlight w:val="yellow"/>
        </w:rPr>
        <w:t>≤</w:t>
      </w:r>
      <w:r w:rsidR="00127754" w:rsidRPr="00127754">
        <w:rPr>
          <w:b/>
          <w:sz w:val="22"/>
          <w:szCs w:val="22"/>
          <w:highlight w:val="yellow"/>
        </w:rPr>
        <w:t xml:space="preserve"> 80%</w:t>
      </w:r>
      <w:r w:rsidRPr="00127754">
        <w:rPr>
          <w:b/>
          <w:sz w:val="22"/>
          <w:szCs w:val="22"/>
          <w:highlight w:val="yellow"/>
        </w:rPr>
        <w:t>)</w:t>
      </w:r>
    </w:p>
    <w:p w14:paraId="08B62C0C" w14:textId="77777777" w:rsidR="00B90233" w:rsidRPr="005C6007" w:rsidRDefault="00B90233" w:rsidP="00B90233">
      <w:pPr>
        <w:ind w:left="-180"/>
        <w:jc w:val="both"/>
        <w:rPr>
          <w:b/>
          <w:sz w:val="22"/>
          <w:u w:val="single"/>
        </w:rPr>
      </w:pPr>
    </w:p>
    <w:p w14:paraId="4FC47E76" w14:textId="403D117D" w:rsidR="00B90233" w:rsidRPr="005C6007" w:rsidRDefault="00B90233" w:rsidP="00B90233">
      <w:pPr>
        <w:ind w:left="-180"/>
        <w:jc w:val="both"/>
      </w:pPr>
      <w:r w:rsidRPr="005C6007">
        <w:t>Le Maire</w:t>
      </w:r>
      <w:r w:rsidR="002D69FE">
        <w:t>/Président</w:t>
      </w:r>
      <w:r w:rsidRPr="005C6007">
        <w:t xml:space="preserve"> de .................................................,</w:t>
      </w:r>
      <w:r w:rsidRPr="005C6007">
        <w:tab/>
      </w:r>
    </w:p>
    <w:p w14:paraId="403444E2" w14:textId="77777777" w:rsidR="00B90233" w:rsidRPr="005C6007" w:rsidRDefault="00B90233" w:rsidP="00B90233">
      <w:pPr>
        <w:ind w:left="-180"/>
        <w:jc w:val="both"/>
      </w:pPr>
    </w:p>
    <w:p w14:paraId="260E30D7" w14:textId="0A60F83E" w:rsidR="00B90233" w:rsidRPr="005C6007" w:rsidRDefault="00B90233" w:rsidP="008B4E19">
      <w:pPr>
        <w:ind w:left="-180"/>
        <w:jc w:val="both"/>
      </w:pPr>
      <w:r w:rsidRPr="005C6007">
        <w:t xml:space="preserve">VU  </w:t>
      </w:r>
      <w:r w:rsidR="008B4E19">
        <w:t xml:space="preserve">le code général de la fonction publique et notamment </w:t>
      </w:r>
      <w:r w:rsidR="008B4E19" w:rsidRPr="008B4E19">
        <w:t>les articles L612-1 à L612-15</w:t>
      </w:r>
    </w:p>
    <w:p w14:paraId="09747523" w14:textId="77777777" w:rsidR="00B90233" w:rsidRPr="005C6007" w:rsidRDefault="00B90233" w:rsidP="00B90233">
      <w:pPr>
        <w:ind w:left="-180"/>
        <w:jc w:val="both"/>
      </w:pPr>
    </w:p>
    <w:p w14:paraId="53BE68B3" w14:textId="77777777" w:rsidR="00B90233" w:rsidRPr="005C6007" w:rsidRDefault="00B90233" w:rsidP="00B90233">
      <w:pPr>
        <w:tabs>
          <w:tab w:val="left" w:pos="142"/>
        </w:tabs>
        <w:ind w:left="-180" w:right="-92"/>
        <w:jc w:val="both"/>
      </w:pPr>
      <w:r w:rsidRPr="005C6007">
        <w:t>VU le décret n° 2002-1389 du 21/11/2002 modifiant le décret n°82-624 du 20/07/1982 fixant les modalités d’application pour les fonctionnaires de l’ordonnance n° 82-296 du 31/03/1982 relative à l’exercice des fonctions à temps partiel,</w:t>
      </w:r>
    </w:p>
    <w:p w14:paraId="328AE72C" w14:textId="77777777" w:rsidR="00B90233" w:rsidRPr="005C6007" w:rsidRDefault="00B90233" w:rsidP="008B4E19">
      <w:pPr>
        <w:jc w:val="both"/>
        <w:rPr>
          <w:sz w:val="24"/>
        </w:rPr>
      </w:pPr>
    </w:p>
    <w:p w14:paraId="15D3490C" w14:textId="4D7A0F4A" w:rsidR="00B90233" w:rsidRDefault="00B90233" w:rsidP="00B90233">
      <w:pPr>
        <w:ind w:left="-142" w:hanging="38"/>
        <w:jc w:val="both"/>
        <w:rPr>
          <w:szCs w:val="18"/>
        </w:rPr>
      </w:pPr>
      <w:r w:rsidRPr="005C6007">
        <w:rPr>
          <w:szCs w:val="18"/>
        </w:rPr>
        <w:t xml:space="preserve">VU  le décret n° 2004-777 du 29 juillet 2004 </w:t>
      </w:r>
      <w:r w:rsidR="00C0365E" w:rsidRPr="005C6007">
        <w:rPr>
          <w:szCs w:val="18"/>
        </w:rPr>
        <w:t xml:space="preserve">modifié </w:t>
      </w:r>
      <w:r w:rsidRPr="005C6007">
        <w:rPr>
          <w:szCs w:val="18"/>
        </w:rPr>
        <w:t>relatif à la mise en œuvre du temps partiel dans la fonction publique territoriale,</w:t>
      </w:r>
    </w:p>
    <w:p w14:paraId="5EA976FA" w14:textId="264640A5" w:rsidR="002D69FE" w:rsidRDefault="002D69FE" w:rsidP="00B90233">
      <w:pPr>
        <w:ind w:left="-142" w:hanging="38"/>
        <w:jc w:val="both"/>
        <w:rPr>
          <w:szCs w:val="18"/>
        </w:rPr>
      </w:pPr>
    </w:p>
    <w:p w14:paraId="702ABC07" w14:textId="49C2AEB8" w:rsidR="002D69FE" w:rsidRDefault="002D69FE" w:rsidP="00B90233">
      <w:pPr>
        <w:ind w:left="-142" w:hanging="38"/>
        <w:jc w:val="both"/>
        <w:rPr>
          <w:szCs w:val="18"/>
        </w:rPr>
      </w:pPr>
      <w:r w:rsidRPr="002D69FE">
        <w:rPr>
          <w:szCs w:val="18"/>
        </w:rPr>
        <w:t>V</w:t>
      </w:r>
      <w:r>
        <w:rPr>
          <w:szCs w:val="18"/>
        </w:rPr>
        <w:t>U</w:t>
      </w:r>
      <w:r w:rsidRPr="002D69FE">
        <w:rPr>
          <w:szCs w:val="18"/>
        </w:rPr>
        <w:t xml:space="preserve"> le décret n° 2006-403 du 4 avril 2006 fixant le taux de la cotisation prévue à l'article L 11 bis du code des pensions civiles et militaires ;</w:t>
      </w:r>
    </w:p>
    <w:p w14:paraId="209EAB93" w14:textId="0228F934" w:rsidR="00DB34A8" w:rsidRDefault="00DB34A8" w:rsidP="00B90233">
      <w:pPr>
        <w:ind w:left="-142" w:hanging="38"/>
        <w:jc w:val="both"/>
        <w:rPr>
          <w:szCs w:val="18"/>
        </w:rPr>
      </w:pPr>
    </w:p>
    <w:p w14:paraId="78ECE859" w14:textId="6F1AC626" w:rsidR="00DB34A8" w:rsidRDefault="00DB34A8" w:rsidP="00B90233">
      <w:pPr>
        <w:ind w:left="-142" w:hanging="38"/>
        <w:jc w:val="both"/>
        <w:rPr>
          <w:szCs w:val="18"/>
        </w:rPr>
      </w:pPr>
      <w:r w:rsidRPr="00DB34A8">
        <w:rPr>
          <w:szCs w:val="18"/>
        </w:rPr>
        <w:t>Vu la demande écrite en date du ………………… présentée par M ……………….……………………………… (grade) …………………………………. , fonctionnaire relevant des catégories visées aux 1°, 2°, 3°, 4°, 9°, 10° et 11° de l’article L. 5212-13 du Code du travail ;</w:t>
      </w:r>
    </w:p>
    <w:p w14:paraId="7130960A" w14:textId="6FF8EFBF" w:rsidR="002D69FE" w:rsidRDefault="002D69FE" w:rsidP="00B90233">
      <w:pPr>
        <w:ind w:left="-142" w:hanging="38"/>
        <w:jc w:val="both"/>
        <w:rPr>
          <w:szCs w:val="18"/>
        </w:rPr>
      </w:pPr>
    </w:p>
    <w:p w14:paraId="3C1264CE" w14:textId="28F13C50" w:rsidR="002D69FE" w:rsidRDefault="002D69FE" w:rsidP="00B90233">
      <w:pPr>
        <w:ind w:left="-142" w:hanging="38"/>
        <w:jc w:val="both"/>
        <w:rPr>
          <w:szCs w:val="18"/>
        </w:rPr>
      </w:pPr>
      <w:r w:rsidRPr="002D69FE">
        <w:rPr>
          <w:szCs w:val="18"/>
        </w:rPr>
        <w:t xml:space="preserve">Considérant que l'autorisation d'accomplir un travail à temps partiel est accordée de plein droit au fonctionnaire relevant des catégories visées aux 1°, 2°, 3°, 4°, 9°, 10° et 11° de l’article L. 5212-13 du Code du travail, après avis du médecin du </w:t>
      </w:r>
      <w:r>
        <w:rPr>
          <w:szCs w:val="18"/>
        </w:rPr>
        <w:t>travail,</w:t>
      </w:r>
      <w:r w:rsidR="00127754">
        <w:rPr>
          <w:szCs w:val="18"/>
        </w:rPr>
        <w:t xml:space="preserve">   </w:t>
      </w:r>
    </w:p>
    <w:p w14:paraId="7E4E1A8A" w14:textId="155D1878" w:rsidR="00127754" w:rsidRDefault="00127754" w:rsidP="00B90233">
      <w:pPr>
        <w:ind w:left="-142" w:hanging="38"/>
        <w:jc w:val="both"/>
        <w:rPr>
          <w:szCs w:val="18"/>
        </w:rPr>
      </w:pPr>
    </w:p>
    <w:p w14:paraId="63092E30" w14:textId="286296EE" w:rsidR="00B90233" w:rsidRDefault="00127754" w:rsidP="00127754">
      <w:pPr>
        <w:ind w:left="-142" w:hanging="38"/>
        <w:jc w:val="both"/>
        <w:rPr>
          <w:szCs w:val="18"/>
        </w:rPr>
      </w:pPr>
      <w:r>
        <w:rPr>
          <w:szCs w:val="18"/>
        </w:rPr>
        <w:t xml:space="preserve">Considérant que M/Mme…………………… bénéficie d’un taux d’incapacité </w:t>
      </w:r>
      <w:r w:rsidRPr="00295E30">
        <w:rPr>
          <w:color w:val="FF0000"/>
          <w:szCs w:val="18"/>
        </w:rPr>
        <w:t xml:space="preserve">égal ou </w:t>
      </w:r>
      <w:r w:rsidR="00295E30" w:rsidRPr="00295E30">
        <w:rPr>
          <w:color w:val="FF0000"/>
          <w:szCs w:val="18"/>
        </w:rPr>
        <w:t>inférieur</w:t>
      </w:r>
      <w:r w:rsidRPr="00295E30">
        <w:rPr>
          <w:color w:val="FF0000"/>
          <w:szCs w:val="18"/>
        </w:rPr>
        <w:t xml:space="preserve"> </w:t>
      </w:r>
      <w:r>
        <w:rPr>
          <w:szCs w:val="18"/>
        </w:rPr>
        <w:t xml:space="preserve">à 80% </w:t>
      </w:r>
      <w:r w:rsidRPr="00127754">
        <w:rPr>
          <w:szCs w:val="18"/>
          <w:highlight w:val="yellow"/>
        </w:rPr>
        <w:t>(justificatif à fournir)</w:t>
      </w:r>
    </w:p>
    <w:p w14:paraId="41A637E7" w14:textId="77777777" w:rsidR="00127754" w:rsidRPr="005C6007" w:rsidRDefault="00127754" w:rsidP="00127754">
      <w:pPr>
        <w:ind w:left="-142" w:hanging="38"/>
        <w:jc w:val="both"/>
      </w:pPr>
    </w:p>
    <w:p w14:paraId="1FABF3E0" w14:textId="730510B7" w:rsidR="002D69FE" w:rsidRDefault="002D69FE" w:rsidP="002D69FE">
      <w:pPr>
        <w:ind w:left="-180"/>
        <w:jc w:val="both"/>
      </w:pPr>
      <w:r>
        <w:t xml:space="preserve">Vu l’avis du médecin du service </w:t>
      </w:r>
      <w:r w:rsidR="00E47B9D">
        <w:t>du médecin de travail</w:t>
      </w:r>
      <w:r>
        <w:t xml:space="preserve"> ;</w:t>
      </w:r>
    </w:p>
    <w:p w14:paraId="73F9BEE5" w14:textId="77777777" w:rsidR="002D69FE" w:rsidRDefault="002D69FE" w:rsidP="002D69FE">
      <w:pPr>
        <w:ind w:left="-180"/>
        <w:jc w:val="both"/>
      </w:pPr>
    </w:p>
    <w:p w14:paraId="21AE3270" w14:textId="11493BD7" w:rsidR="002D69FE" w:rsidRPr="005C6007" w:rsidRDefault="002D69FE" w:rsidP="002D69FE">
      <w:pPr>
        <w:ind w:left="-142" w:hanging="38"/>
        <w:jc w:val="both"/>
      </w:pPr>
      <w:r w:rsidRPr="005C6007">
        <w:rPr>
          <w:szCs w:val="18"/>
        </w:rPr>
        <w:t>Considérant que l’intéressé</w:t>
      </w:r>
      <w:r w:rsidR="00E47B9D">
        <w:rPr>
          <w:szCs w:val="18"/>
        </w:rPr>
        <w:t>(e)</w:t>
      </w:r>
      <w:r w:rsidRPr="005C6007">
        <w:rPr>
          <w:szCs w:val="18"/>
        </w:rPr>
        <w:t xml:space="preserve"> remplit les conditions lui permettant de bénéficier du temps partiel de droit pour handicap,</w:t>
      </w:r>
      <w:r w:rsidRPr="005C6007">
        <w:t xml:space="preserve">                                                                                  </w:t>
      </w:r>
    </w:p>
    <w:p w14:paraId="2A4753C2" w14:textId="77777777" w:rsidR="00B90233" w:rsidRPr="005C6007" w:rsidRDefault="00B90233" w:rsidP="002D69FE">
      <w:pPr>
        <w:jc w:val="both"/>
      </w:pPr>
    </w:p>
    <w:p w14:paraId="77B47257" w14:textId="77777777" w:rsidR="00B90233" w:rsidRPr="005C6007" w:rsidRDefault="00B90233" w:rsidP="00B90233">
      <w:pPr>
        <w:pStyle w:val="Titre1"/>
        <w:ind w:left="-180"/>
        <w:rPr>
          <w:b/>
          <w:sz w:val="22"/>
          <w:u w:val="single"/>
        </w:rPr>
      </w:pPr>
      <w:r w:rsidRPr="005C6007">
        <w:rPr>
          <w:b/>
          <w:sz w:val="22"/>
          <w:u w:val="single"/>
        </w:rPr>
        <w:t>ARRETE</w:t>
      </w:r>
    </w:p>
    <w:p w14:paraId="60935F47" w14:textId="77777777" w:rsidR="00B90233" w:rsidRPr="005C6007" w:rsidRDefault="00B90233" w:rsidP="00B90233">
      <w:pPr>
        <w:ind w:left="-180"/>
        <w:rPr>
          <w:sz w:val="18"/>
        </w:rPr>
      </w:pPr>
    </w:p>
    <w:p w14:paraId="10BB0162" w14:textId="77777777" w:rsidR="00B90233" w:rsidRPr="005C6007" w:rsidRDefault="00B90233" w:rsidP="00B90233">
      <w:pPr>
        <w:ind w:left="-180"/>
        <w:rPr>
          <w:sz w:val="18"/>
        </w:rPr>
      </w:pPr>
    </w:p>
    <w:p w14:paraId="092A1A0C" w14:textId="36781FFF" w:rsidR="002D69FE" w:rsidRDefault="00B90233" w:rsidP="002D69FE">
      <w:pPr>
        <w:pStyle w:val="Titre1"/>
        <w:ind w:left="-180"/>
        <w:jc w:val="both"/>
        <w:rPr>
          <w:sz w:val="20"/>
        </w:rPr>
      </w:pPr>
      <w:r w:rsidRPr="005C6007">
        <w:rPr>
          <w:b/>
          <w:sz w:val="20"/>
          <w:u w:val="single"/>
        </w:rPr>
        <w:t>Article 1</w:t>
      </w:r>
      <w:r w:rsidRPr="005C6007">
        <w:rPr>
          <w:b/>
          <w:sz w:val="20"/>
          <w:u w:val="single"/>
          <w:vertAlign w:val="superscript"/>
        </w:rPr>
        <w:t>er</w:t>
      </w:r>
      <w:r w:rsidRPr="005C6007">
        <w:rPr>
          <w:sz w:val="20"/>
        </w:rPr>
        <w:t xml:space="preserve"> : </w:t>
      </w:r>
      <w:r w:rsidRPr="005C6007">
        <w:rPr>
          <w:b/>
          <w:sz w:val="20"/>
          <w:u w:val="single"/>
        </w:rPr>
        <w:t>A compter du ………….. jusqu’au…………</w:t>
      </w:r>
      <w:r w:rsidRPr="005C6007">
        <w:rPr>
          <w:sz w:val="20"/>
        </w:rPr>
        <w:t>.</w:t>
      </w:r>
      <w:r w:rsidR="002D69FE" w:rsidRPr="002D69FE">
        <w:rPr>
          <w:sz w:val="20"/>
        </w:rPr>
        <w:t>(entre 6 mois et un an)</w:t>
      </w:r>
      <w:r w:rsidRPr="005C6007">
        <w:rPr>
          <w:sz w:val="20"/>
        </w:rPr>
        <w:t xml:space="preserve"> </w:t>
      </w:r>
      <w:r w:rsidRPr="005C6007">
        <w:rPr>
          <w:b/>
          <w:sz w:val="20"/>
        </w:rPr>
        <w:t>un temps partiel de droit</w:t>
      </w:r>
      <w:r w:rsidRPr="005C6007">
        <w:rPr>
          <w:sz w:val="20"/>
        </w:rPr>
        <w:t xml:space="preserve"> </w:t>
      </w:r>
      <w:r w:rsidR="00DB7383">
        <w:rPr>
          <w:sz w:val="20"/>
        </w:rPr>
        <w:t xml:space="preserve">à…….% </w:t>
      </w:r>
      <w:r w:rsidRPr="005C6007">
        <w:rPr>
          <w:sz w:val="20"/>
        </w:rPr>
        <w:t>(</w:t>
      </w:r>
      <w:r w:rsidR="002D69FE" w:rsidRPr="002D69FE">
        <w:rPr>
          <w:sz w:val="20"/>
        </w:rPr>
        <w:t xml:space="preserve">50%, 60%, 70% ou 80%) </w:t>
      </w:r>
      <w:r w:rsidRPr="005C6007">
        <w:rPr>
          <w:b/>
          <w:sz w:val="20"/>
        </w:rPr>
        <w:t xml:space="preserve">pour </w:t>
      </w:r>
      <w:r w:rsidR="00924428" w:rsidRPr="005C6007">
        <w:rPr>
          <w:b/>
          <w:sz w:val="20"/>
        </w:rPr>
        <w:t xml:space="preserve">handicap </w:t>
      </w:r>
      <w:r w:rsidRPr="005C6007">
        <w:rPr>
          <w:sz w:val="20"/>
        </w:rPr>
        <w:t xml:space="preserve"> est accordé à  </w:t>
      </w:r>
      <w:r w:rsidR="00E47B9D">
        <w:rPr>
          <w:sz w:val="20"/>
        </w:rPr>
        <w:t>M/</w:t>
      </w:r>
      <w:r w:rsidRPr="005C6007">
        <w:rPr>
          <w:sz w:val="20"/>
        </w:rPr>
        <w:t xml:space="preserve">Mme ........................... ,     (grade)         </w:t>
      </w:r>
    </w:p>
    <w:p w14:paraId="3BEA2741" w14:textId="1882589C" w:rsidR="002D69FE" w:rsidRPr="002D69FE" w:rsidRDefault="002D69FE" w:rsidP="002D69FE">
      <w:r w:rsidRPr="002D69FE">
        <w:t>Cette autorisation est renouvelable pour la même durée, par tacite reconduction dans la limite de trois ans. A l'issue de cette période de trois ans, le renouvellement de l'autorisation de travail à temps partiel devra faire l'objet d'une demande et d'une décision expresses.</w:t>
      </w:r>
    </w:p>
    <w:p w14:paraId="5DCC4A97" w14:textId="63F1E2B4" w:rsidR="00B90233" w:rsidRPr="005C6007" w:rsidRDefault="00B90233" w:rsidP="00DB7383">
      <w:pPr>
        <w:pStyle w:val="Titre1"/>
        <w:jc w:val="both"/>
        <w:rPr>
          <w:b/>
          <w:sz w:val="20"/>
          <w:u w:val="single"/>
        </w:rPr>
      </w:pPr>
    </w:p>
    <w:p w14:paraId="015669D0" w14:textId="641C0F0B" w:rsidR="00B90233" w:rsidRPr="005C6007" w:rsidRDefault="00B90233" w:rsidP="00B90233">
      <w:pPr>
        <w:tabs>
          <w:tab w:val="left" w:pos="2410"/>
        </w:tabs>
        <w:ind w:left="-180"/>
        <w:jc w:val="both"/>
        <w:rPr>
          <w:b/>
        </w:rPr>
      </w:pPr>
      <w:r w:rsidRPr="005C6007">
        <w:rPr>
          <w:b/>
          <w:u w:val="single"/>
        </w:rPr>
        <w:t xml:space="preserve">Article </w:t>
      </w:r>
      <w:r w:rsidR="00DB7383">
        <w:rPr>
          <w:b/>
          <w:u w:val="single"/>
        </w:rPr>
        <w:t>2</w:t>
      </w:r>
      <w:r w:rsidRPr="005C6007">
        <w:rPr>
          <w:b/>
          <w:u w:val="single"/>
          <w:vertAlign w:val="superscript"/>
        </w:rPr>
        <w:t>ème</w:t>
      </w:r>
      <w:r w:rsidRPr="005C6007">
        <w:t xml:space="preserve"> : </w:t>
      </w:r>
      <w:r w:rsidR="00DB7383" w:rsidRPr="00DB7383">
        <w:t>L’intéressé(e) percevra en conséquence à compter du ………………………. , (50%, 60%, 70% ou 6/7èmes) du traitement et des primes ou indemnités afférentes à son grade</w:t>
      </w:r>
    </w:p>
    <w:p w14:paraId="6B25FF2A" w14:textId="77777777" w:rsidR="00B90233" w:rsidRPr="005C6007" w:rsidRDefault="00B90233" w:rsidP="00B90233">
      <w:pPr>
        <w:tabs>
          <w:tab w:val="left" w:pos="2410"/>
        </w:tabs>
        <w:ind w:left="-180"/>
        <w:jc w:val="both"/>
        <w:rPr>
          <w:b/>
        </w:rPr>
      </w:pPr>
    </w:p>
    <w:p w14:paraId="2BBAEDB7" w14:textId="7E4AFD11" w:rsidR="00B90233" w:rsidRPr="005C6007" w:rsidRDefault="00B90233" w:rsidP="00B90233">
      <w:pPr>
        <w:pStyle w:val="Titre1"/>
        <w:tabs>
          <w:tab w:val="left" w:pos="2410"/>
        </w:tabs>
        <w:ind w:left="-180"/>
        <w:jc w:val="both"/>
        <w:rPr>
          <w:sz w:val="20"/>
        </w:rPr>
      </w:pPr>
      <w:r w:rsidRPr="005C6007">
        <w:rPr>
          <w:b/>
          <w:sz w:val="20"/>
          <w:u w:val="single"/>
        </w:rPr>
        <w:t xml:space="preserve">Article </w:t>
      </w:r>
      <w:r w:rsidR="00DB7383">
        <w:rPr>
          <w:b/>
          <w:sz w:val="20"/>
          <w:u w:val="single"/>
        </w:rPr>
        <w:t>3</w:t>
      </w:r>
      <w:r w:rsidRPr="005C6007">
        <w:rPr>
          <w:b/>
          <w:sz w:val="20"/>
          <w:u w:val="single"/>
          <w:vertAlign w:val="superscript"/>
        </w:rPr>
        <w:t>ème</w:t>
      </w:r>
      <w:r w:rsidRPr="005C6007">
        <w:rPr>
          <w:sz w:val="20"/>
        </w:rPr>
        <w:t xml:space="preserve"> : Ampliation  du présent arrêté sera transmise pour information à : </w:t>
      </w:r>
    </w:p>
    <w:p w14:paraId="3D3E4372" w14:textId="77777777" w:rsidR="00B90233" w:rsidRPr="005C6007" w:rsidRDefault="00B90233" w:rsidP="00B90233">
      <w:pPr>
        <w:pStyle w:val="Titre1"/>
        <w:numPr>
          <w:ilvl w:val="0"/>
          <w:numId w:val="1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M. le Trésorier,</w:t>
      </w:r>
    </w:p>
    <w:p w14:paraId="18AE4E93" w14:textId="77777777" w:rsidR="00B90233" w:rsidRPr="005C6007" w:rsidRDefault="00B90233" w:rsidP="00B90233">
      <w:pPr>
        <w:pStyle w:val="Titre1"/>
        <w:numPr>
          <w:ilvl w:val="0"/>
          <w:numId w:val="1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M. le Président du Centre de Gestion, </w:t>
      </w:r>
    </w:p>
    <w:p w14:paraId="72090EED" w14:textId="77777777" w:rsidR="00B90233" w:rsidRPr="005C6007" w:rsidRDefault="00B90233" w:rsidP="00B90233">
      <w:pPr>
        <w:pStyle w:val="Titre1"/>
        <w:numPr>
          <w:ilvl w:val="0"/>
          <w:numId w:val="2"/>
        </w:numPr>
        <w:tabs>
          <w:tab w:val="left" w:pos="2410"/>
        </w:tabs>
        <w:ind w:left="-180" w:firstLine="0"/>
        <w:jc w:val="both"/>
        <w:rPr>
          <w:sz w:val="20"/>
        </w:rPr>
      </w:pPr>
      <w:r w:rsidRPr="005C6007">
        <w:rPr>
          <w:sz w:val="20"/>
        </w:rPr>
        <w:t>L’intéressée.</w:t>
      </w:r>
    </w:p>
    <w:p w14:paraId="608E9CC5" w14:textId="77777777" w:rsidR="00B90233" w:rsidRPr="005C6007" w:rsidRDefault="00B90233" w:rsidP="00B90233">
      <w:pPr>
        <w:ind w:left="-180"/>
        <w:rPr>
          <w:sz w:val="18"/>
        </w:rPr>
      </w:pPr>
    </w:p>
    <w:p w14:paraId="5A212960" w14:textId="77777777" w:rsidR="00B90233" w:rsidRPr="005C6007" w:rsidRDefault="00B90233" w:rsidP="00B90233">
      <w:pPr>
        <w:ind w:left="-180" w:firstLine="5760"/>
        <w:rPr>
          <w:sz w:val="18"/>
        </w:rPr>
      </w:pPr>
      <w:r w:rsidRPr="005C6007">
        <w:rPr>
          <w:sz w:val="18"/>
        </w:rPr>
        <w:t>Fait à  ...............................,  le</w:t>
      </w:r>
    </w:p>
    <w:p w14:paraId="453D32B9" w14:textId="77777777" w:rsidR="00B90233" w:rsidRPr="005C6007" w:rsidRDefault="00B90233" w:rsidP="00B90233">
      <w:pPr>
        <w:ind w:left="-180"/>
      </w:pPr>
      <w:r w:rsidRPr="005C6007">
        <w:rPr>
          <w:sz w:val="18"/>
        </w:rPr>
        <w:t xml:space="preserve"> </w:t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  <w:t xml:space="preserve">            </w:t>
      </w:r>
      <w:r w:rsidRPr="005C6007">
        <w:rPr>
          <w:sz w:val="18"/>
        </w:rPr>
        <w:tab/>
        <w:t xml:space="preserve">        </w:t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</w:r>
      <w:r w:rsidRPr="005C6007">
        <w:rPr>
          <w:sz w:val="18"/>
        </w:rPr>
        <w:tab/>
        <w:t>Le ………………..</w:t>
      </w:r>
    </w:p>
    <w:p w14:paraId="797C4E0E" w14:textId="77777777" w:rsidR="00DB7383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Maire /Président,</w:t>
      </w:r>
    </w:p>
    <w:p w14:paraId="30CB7668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088A4F6C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Certifie sous sa responsabilité le caractère exécutoire de cet acte,</w:t>
      </w:r>
    </w:p>
    <w:p w14:paraId="3D159B55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. Précise que le présent arrêté peut faire l’objet d’un recours devant</w:t>
      </w:r>
    </w:p>
    <w:p w14:paraId="00F4CF18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le Tribunal administratif de Clermont-Ferrand dans un délai de</w:t>
      </w:r>
      <w:r>
        <w:rPr>
          <w:rFonts w:ascii="Arial Nova" w:hAnsi="Arial Nova"/>
          <w:sz w:val="16"/>
          <w:szCs w:val="16"/>
        </w:rPr>
        <w:t xml:space="preserve"> </w:t>
      </w:r>
      <w:r w:rsidRPr="00F00198">
        <w:rPr>
          <w:rFonts w:ascii="Arial Nova" w:hAnsi="Arial Nova"/>
          <w:sz w:val="16"/>
          <w:szCs w:val="16"/>
        </w:rPr>
        <w:t>2 mois à compter de sa notification, sa publication et/ou son affichage.</w:t>
      </w:r>
    </w:p>
    <w:p w14:paraId="4AB97C92" w14:textId="77777777" w:rsidR="00DB7383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 xml:space="preserve">La juridiction administrative compétente peut aussi être saisie par l’application Télérecours citoyens accessible à partir du site </w:t>
      </w:r>
      <w:hyperlink r:id="rId5" w:history="1">
        <w:r w:rsidRPr="00134542">
          <w:rPr>
            <w:rStyle w:val="Lienhypertexte"/>
            <w:rFonts w:ascii="Arial Nova" w:hAnsi="Arial Nova"/>
            <w:sz w:val="16"/>
            <w:szCs w:val="16"/>
          </w:rPr>
          <w:t>www.telerecours.fr</w:t>
        </w:r>
      </w:hyperlink>
      <w:r w:rsidRPr="00F00198">
        <w:rPr>
          <w:rFonts w:ascii="Arial Nova" w:hAnsi="Arial Nova"/>
          <w:sz w:val="16"/>
          <w:szCs w:val="16"/>
        </w:rPr>
        <w:t xml:space="preserve">. </w:t>
      </w:r>
    </w:p>
    <w:p w14:paraId="48ECD75D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</w:p>
    <w:p w14:paraId="410EE66C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t>Notifié à l’agent le :</w:t>
      </w:r>
    </w:p>
    <w:p w14:paraId="73AA9CB1" w14:textId="77777777" w:rsidR="00DB7383" w:rsidRPr="00F00198" w:rsidRDefault="00DB7383" w:rsidP="00DB7383">
      <w:pPr>
        <w:tabs>
          <w:tab w:val="left" w:pos="3969"/>
        </w:tabs>
        <w:ind w:left="-284" w:right="5436"/>
        <w:jc w:val="both"/>
        <w:rPr>
          <w:rFonts w:ascii="Arial Nova" w:hAnsi="Arial Nova"/>
          <w:sz w:val="16"/>
          <w:szCs w:val="16"/>
        </w:rPr>
      </w:pPr>
      <w:r w:rsidRPr="00F00198">
        <w:rPr>
          <w:rFonts w:ascii="Arial Nova" w:hAnsi="Arial Nova"/>
          <w:sz w:val="16"/>
          <w:szCs w:val="16"/>
        </w:rPr>
        <w:lastRenderedPageBreak/>
        <w:t>Signature de l’agent :</w:t>
      </w:r>
    </w:p>
    <w:p w14:paraId="15A9662E" w14:textId="77777777" w:rsidR="00686380" w:rsidRPr="005C6007" w:rsidRDefault="00686380"/>
    <w:sectPr w:rsidR="00686380" w:rsidRPr="005C6007" w:rsidSect="0092442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7B0"/>
    <w:multiLevelType w:val="singleLevel"/>
    <w:tmpl w:val="C23A9B8C"/>
    <w:lvl w:ilvl="0">
      <w:numFmt w:val="bullet"/>
      <w:lvlText w:val="-"/>
      <w:lvlJc w:val="left"/>
      <w:pPr>
        <w:tabs>
          <w:tab w:val="num" w:pos="359"/>
        </w:tabs>
        <w:ind w:left="359" w:hanging="360"/>
      </w:pPr>
    </w:lvl>
  </w:abstractNum>
  <w:abstractNum w:abstractNumId="1" w15:restartNumberingAfterBreak="0">
    <w:nsid w:val="6F782B66"/>
    <w:multiLevelType w:val="singleLevel"/>
    <w:tmpl w:val="3E2C6B20"/>
    <w:lvl w:ilvl="0">
      <w:numFmt w:val="bullet"/>
      <w:lvlText w:val="-"/>
      <w:lvlJc w:val="left"/>
      <w:pPr>
        <w:tabs>
          <w:tab w:val="num" w:pos="359"/>
        </w:tabs>
        <w:ind w:left="359" w:hanging="360"/>
      </w:pPr>
    </w:lvl>
  </w:abstractNum>
  <w:num w:numId="1" w16cid:durableId="1952397116">
    <w:abstractNumId w:val="1"/>
  </w:num>
  <w:num w:numId="2" w16cid:durableId="96708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33"/>
    <w:rsid w:val="000B7ED4"/>
    <w:rsid w:val="00127754"/>
    <w:rsid w:val="0019132F"/>
    <w:rsid w:val="00295E30"/>
    <w:rsid w:val="002D69FE"/>
    <w:rsid w:val="00356E81"/>
    <w:rsid w:val="005C6007"/>
    <w:rsid w:val="00662AD3"/>
    <w:rsid w:val="00686380"/>
    <w:rsid w:val="008B4E19"/>
    <w:rsid w:val="00924428"/>
    <w:rsid w:val="00B90233"/>
    <w:rsid w:val="00BB61FE"/>
    <w:rsid w:val="00C0365E"/>
    <w:rsid w:val="00CE29E1"/>
    <w:rsid w:val="00DB34A8"/>
    <w:rsid w:val="00DB7383"/>
    <w:rsid w:val="00E47B9D"/>
    <w:rsid w:val="00F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4A0"/>
  <w15:docId w15:val="{00D85071-0061-4A5B-A81B-3A3ED4D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33"/>
    <w:pPr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0233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90233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90233"/>
    <w:pPr>
      <w:keepNext/>
      <w:ind w:left="-567" w:hanging="567"/>
      <w:outlineLvl w:val="2"/>
    </w:pPr>
    <w:rPr>
      <w:b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90233"/>
    <w:pPr>
      <w:keepNext/>
      <w:ind w:left="-284" w:hanging="567"/>
      <w:outlineLvl w:val="4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0233"/>
    <w:rPr>
      <w:rFonts w:eastAsia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90233"/>
    <w:rPr>
      <w:rFonts w:eastAsia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90233"/>
    <w:rPr>
      <w:rFonts w:eastAsia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90233"/>
    <w:rPr>
      <w:rFonts w:ascii="Garamond" w:eastAsia="Times New Roman" w:hAnsi="Garamond" w:cs="Times New Roman"/>
      <w:b/>
      <w:szCs w:val="20"/>
      <w:lang w:eastAsia="fr-FR"/>
    </w:rPr>
  </w:style>
  <w:style w:type="paragraph" w:styleId="Normalcentr">
    <w:name w:val="Block Text"/>
    <w:basedOn w:val="Normal"/>
    <w:rsid w:val="005C6007"/>
    <w:pPr>
      <w:tabs>
        <w:tab w:val="left" w:pos="3969"/>
      </w:tabs>
      <w:ind w:left="142" w:right="5436"/>
      <w:jc w:val="both"/>
    </w:pPr>
    <w:rPr>
      <w:rFonts w:ascii="Arial Narrow" w:hAnsi="Arial Narrow"/>
      <w:sz w:val="16"/>
    </w:rPr>
  </w:style>
  <w:style w:type="character" w:styleId="Lienhypertexte">
    <w:name w:val="Hyperlink"/>
    <w:basedOn w:val="Policepardfaut"/>
    <w:uiPriority w:val="99"/>
    <w:unhideWhenUsed/>
    <w:rsid w:val="00DB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NGUYEN</dc:creator>
  <cp:keywords/>
  <dc:description/>
  <cp:lastModifiedBy>CDG Allier</cp:lastModifiedBy>
  <cp:revision>3</cp:revision>
  <dcterms:created xsi:type="dcterms:W3CDTF">2022-05-18T18:40:00Z</dcterms:created>
  <dcterms:modified xsi:type="dcterms:W3CDTF">2022-06-03T05:34:00Z</dcterms:modified>
</cp:coreProperties>
</file>