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CDA3" w14:textId="1F06EEF0" w:rsidR="00895D35" w:rsidRPr="00FD6A2F" w:rsidRDefault="00895D35" w:rsidP="00895D35">
      <w:pPr>
        <w:widowControl w:val="0"/>
        <w:tabs>
          <w:tab w:val="left" w:pos="5387"/>
        </w:tabs>
        <w:spacing w:line="240" w:lineRule="atLeast"/>
        <w:ind w:right="-426"/>
        <w:jc w:val="center"/>
        <w:rPr>
          <w:rFonts w:asciiTheme="minorHAnsi" w:hAnsiTheme="minorHAnsi" w:cstheme="minorHAnsi"/>
          <w:b/>
          <w:bCs/>
          <w:color w:val="0070C0"/>
          <w:sz w:val="22"/>
          <w:szCs w:val="22"/>
        </w:rPr>
      </w:pPr>
      <w:r w:rsidRPr="00FD6A2F">
        <w:rPr>
          <w:rFonts w:asciiTheme="minorHAnsi" w:hAnsiTheme="minorHAnsi" w:cstheme="minorHAnsi"/>
          <w:b/>
          <w:bCs/>
          <w:color w:val="0070C0"/>
          <w:sz w:val="22"/>
          <w:szCs w:val="22"/>
        </w:rPr>
        <w:t xml:space="preserve">Modèle de courrier à adresser à l’agent </w:t>
      </w:r>
      <w:r w:rsidR="00A45657" w:rsidRPr="00FD6A2F">
        <w:rPr>
          <w:rFonts w:asciiTheme="minorHAnsi" w:hAnsiTheme="minorHAnsi" w:cstheme="minorHAnsi"/>
          <w:b/>
          <w:bCs/>
          <w:color w:val="0070C0"/>
          <w:sz w:val="22"/>
          <w:szCs w:val="22"/>
        </w:rPr>
        <w:t xml:space="preserve">par la collectivité </w:t>
      </w:r>
      <w:r w:rsidRPr="00FD6A2F">
        <w:rPr>
          <w:rFonts w:asciiTheme="minorHAnsi" w:hAnsiTheme="minorHAnsi" w:cstheme="minorHAnsi"/>
          <w:b/>
          <w:bCs/>
          <w:color w:val="0070C0"/>
          <w:sz w:val="22"/>
          <w:szCs w:val="22"/>
        </w:rPr>
        <w:t xml:space="preserve">pour rendez-vous </w:t>
      </w:r>
      <w:r w:rsidR="00A45657" w:rsidRPr="00FD6A2F">
        <w:rPr>
          <w:rFonts w:asciiTheme="minorHAnsi" w:hAnsiTheme="minorHAnsi" w:cstheme="minorHAnsi"/>
          <w:b/>
          <w:bCs/>
          <w:color w:val="0070C0"/>
          <w:sz w:val="22"/>
          <w:szCs w:val="22"/>
        </w:rPr>
        <w:t xml:space="preserve">auprès d’une </w:t>
      </w:r>
      <w:r w:rsidRPr="00FD6A2F">
        <w:rPr>
          <w:rFonts w:asciiTheme="minorHAnsi" w:hAnsiTheme="minorHAnsi" w:cstheme="minorHAnsi"/>
          <w:b/>
          <w:bCs/>
          <w:color w:val="0070C0"/>
          <w:sz w:val="22"/>
          <w:szCs w:val="22"/>
        </w:rPr>
        <w:t xml:space="preserve">médecin agréé </w:t>
      </w:r>
      <w:r w:rsidR="00A45657" w:rsidRPr="00FD6A2F">
        <w:rPr>
          <w:rFonts w:asciiTheme="minorHAnsi" w:hAnsiTheme="minorHAnsi" w:cstheme="minorHAnsi"/>
          <w:b/>
          <w:bCs/>
          <w:color w:val="0070C0"/>
          <w:sz w:val="22"/>
          <w:szCs w:val="22"/>
        </w:rPr>
        <w:t xml:space="preserve">dans le cadre d’un </w:t>
      </w:r>
      <w:r w:rsidR="00A45657" w:rsidRPr="00FD6A2F">
        <w:rPr>
          <w:rFonts w:asciiTheme="minorHAnsi" w:hAnsiTheme="minorHAnsi" w:cstheme="minorHAnsi"/>
          <w:b/>
          <w:bCs/>
          <w:color w:val="0070C0"/>
          <w:sz w:val="22"/>
          <w:szCs w:val="22"/>
          <w:u w:val="single"/>
        </w:rPr>
        <w:t xml:space="preserve">renouvellement CLM/CLD/CGM, </w:t>
      </w:r>
      <w:r w:rsidR="00DF6939" w:rsidRPr="00BC3B25">
        <w:rPr>
          <w:rFonts w:asciiTheme="minorHAnsi" w:hAnsiTheme="minorHAnsi" w:cstheme="minorHAnsi"/>
          <w:b/>
          <w:bCs/>
          <w:color w:val="0070C0"/>
          <w:sz w:val="22"/>
          <w:szCs w:val="22"/>
          <w:u w:val="single"/>
        </w:rPr>
        <w:t>hors octroi/passage à mi-traitement/réintégration</w:t>
      </w:r>
    </w:p>
    <w:p w14:paraId="1F37A6BB" w14:textId="77777777" w:rsidR="00895D35" w:rsidRPr="00FD6A2F" w:rsidRDefault="00895D35" w:rsidP="00895D35">
      <w:pPr>
        <w:pStyle w:val="Normal0"/>
        <w:rPr>
          <w:rFonts w:asciiTheme="minorHAnsi" w:hAnsiTheme="minorHAnsi" w:cstheme="minorHAnsi"/>
          <w:sz w:val="22"/>
          <w:szCs w:val="22"/>
        </w:rPr>
      </w:pPr>
    </w:p>
    <w:p w14:paraId="35041679" w14:textId="77777777" w:rsidR="00895D35" w:rsidRPr="00FD6A2F" w:rsidRDefault="00895D35" w:rsidP="00895D35">
      <w:pPr>
        <w:pStyle w:val="Normal0"/>
        <w:rPr>
          <w:rFonts w:asciiTheme="minorHAnsi" w:hAnsiTheme="minorHAnsi" w:cstheme="minorHAnsi"/>
          <w:sz w:val="22"/>
          <w:szCs w:val="22"/>
        </w:rPr>
      </w:pPr>
    </w:p>
    <w:p w14:paraId="78DEDED2" w14:textId="77777777" w:rsidR="00895D35" w:rsidRPr="00FD6A2F" w:rsidRDefault="00895D35" w:rsidP="00895D35">
      <w:pPr>
        <w:pStyle w:val="Normal0"/>
        <w:rPr>
          <w:rFonts w:asciiTheme="minorHAnsi" w:hAnsiTheme="minorHAnsi" w:cstheme="minorHAnsi"/>
          <w:b/>
          <w:sz w:val="22"/>
          <w:szCs w:val="22"/>
          <w:u w:val="single"/>
        </w:rPr>
      </w:pPr>
      <w:r w:rsidRPr="00FD6A2F">
        <w:rPr>
          <w:rFonts w:asciiTheme="minorHAnsi" w:hAnsiTheme="minorHAnsi" w:cstheme="minorHAnsi"/>
          <w:sz w:val="22"/>
          <w:szCs w:val="22"/>
        </w:rPr>
        <w:t>En-tête collectivité</w:t>
      </w:r>
      <w:r w:rsidRPr="00FD6A2F">
        <w:rPr>
          <w:rFonts w:asciiTheme="minorHAnsi" w:hAnsiTheme="minorHAnsi" w:cstheme="minorHAnsi"/>
          <w:b/>
          <w:sz w:val="22"/>
          <w:szCs w:val="22"/>
        </w:rPr>
        <w:tab/>
      </w:r>
      <w:r w:rsidRPr="00FD6A2F">
        <w:rPr>
          <w:rFonts w:asciiTheme="minorHAnsi" w:hAnsiTheme="minorHAnsi" w:cstheme="minorHAnsi"/>
          <w:b/>
          <w:sz w:val="22"/>
          <w:szCs w:val="22"/>
        </w:rPr>
        <w:tab/>
      </w:r>
      <w:r w:rsidRPr="00FD6A2F">
        <w:rPr>
          <w:rFonts w:asciiTheme="minorHAnsi" w:hAnsiTheme="minorHAnsi" w:cstheme="minorHAnsi"/>
          <w:b/>
          <w:sz w:val="22"/>
          <w:szCs w:val="22"/>
        </w:rPr>
        <w:tab/>
      </w:r>
      <w:r w:rsidRPr="00FD6A2F">
        <w:rPr>
          <w:rFonts w:asciiTheme="minorHAnsi" w:hAnsiTheme="minorHAnsi" w:cstheme="minorHAnsi"/>
          <w:b/>
          <w:sz w:val="22"/>
          <w:szCs w:val="22"/>
        </w:rPr>
        <w:tab/>
      </w:r>
      <w:r w:rsidRPr="00FD6A2F">
        <w:rPr>
          <w:rFonts w:asciiTheme="minorHAnsi" w:hAnsiTheme="minorHAnsi" w:cstheme="minorHAnsi"/>
          <w:b/>
          <w:sz w:val="22"/>
          <w:szCs w:val="22"/>
          <w:u w:val="single"/>
        </w:rPr>
        <w:t xml:space="preserve"> </w:t>
      </w:r>
    </w:p>
    <w:p w14:paraId="19170757"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2381618F" w14:textId="77777777" w:rsidR="00895D35" w:rsidRPr="00FD6A2F" w:rsidRDefault="00895D35" w:rsidP="00895D35">
      <w:pPr>
        <w:widowControl w:val="0"/>
        <w:tabs>
          <w:tab w:val="left" w:pos="5387"/>
        </w:tabs>
        <w:spacing w:line="240" w:lineRule="atLeast"/>
        <w:ind w:right="-426"/>
        <w:jc w:val="center"/>
        <w:rPr>
          <w:rFonts w:asciiTheme="minorHAnsi" w:hAnsiTheme="minorHAnsi" w:cstheme="minorHAnsi"/>
          <w:color w:val="0070C0"/>
          <w:sz w:val="22"/>
          <w:szCs w:val="22"/>
        </w:rPr>
      </w:pPr>
    </w:p>
    <w:p w14:paraId="35887355"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4EAD90F3"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b/>
        <w:t>A …………</w:t>
      </w:r>
      <w:proofErr w:type="gramStart"/>
      <w:r w:rsidRPr="00FD6A2F">
        <w:rPr>
          <w:rFonts w:asciiTheme="minorHAnsi" w:hAnsiTheme="minorHAnsi" w:cstheme="minorHAnsi"/>
          <w:sz w:val="22"/>
          <w:szCs w:val="22"/>
        </w:rPr>
        <w:t>…….</w:t>
      </w:r>
      <w:proofErr w:type="gramEnd"/>
      <w:r w:rsidRPr="00FD6A2F">
        <w:rPr>
          <w:rFonts w:asciiTheme="minorHAnsi" w:hAnsiTheme="minorHAnsi" w:cstheme="minorHAnsi"/>
          <w:sz w:val="22"/>
          <w:szCs w:val="22"/>
        </w:rPr>
        <w:t>………,  le ……………………..</w:t>
      </w:r>
    </w:p>
    <w:p w14:paraId="739EA44C"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b/>
      </w:r>
      <w:r w:rsidRPr="00FD6A2F">
        <w:rPr>
          <w:rFonts w:asciiTheme="minorHAnsi" w:hAnsiTheme="minorHAnsi" w:cstheme="minorHAnsi"/>
          <w:sz w:val="22"/>
          <w:szCs w:val="22"/>
        </w:rPr>
        <w:tab/>
      </w:r>
    </w:p>
    <w:p w14:paraId="2811F8A3" w14:textId="77777777" w:rsidR="00895D35" w:rsidRPr="00FD6A2F" w:rsidRDefault="00895D35" w:rsidP="00895D35">
      <w:pPr>
        <w:widowControl w:val="0"/>
        <w:tabs>
          <w:tab w:val="left" w:pos="5812"/>
        </w:tabs>
        <w:spacing w:line="240" w:lineRule="atLeast"/>
        <w:ind w:left="5387" w:right="-426"/>
        <w:jc w:val="both"/>
        <w:rPr>
          <w:rFonts w:asciiTheme="minorHAnsi" w:hAnsiTheme="minorHAnsi" w:cstheme="minorHAnsi"/>
          <w:sz w:val="22"/>
          <w:szCs w:val="22"/>
        </w:rPr>
      </w:pPr>
      <w:r w:rsidRPr="00FD6A2F">
        <w:rPr>
          <w:rFonts w:asciiTheme="minorHAnsi" w:hAnsiTheme="minorHAnsi" w:cstheme="minorHAnsi"/>
          <w:sz w:val="22"/>
          <w:szCs w:val="22"/>
        </w:rPr>
        <w:t>NOM – Prénom</w:t>
      </w:r>
    </w:p>
    <w:p w14:paraId="547C56F6" w14:textId="77777777" w:rsidR="00895D35" w:rsidRPr="00FD6A2F" w:rsidRDefault="00895D35" w:rsidP="00895D35">
      <w:pPr>
        <w:widowControl w:val="0"/>
        <w:tabs>
          <w:tab w:val="left" w:pos="5812"/>
        </w:tabs>
        <w:spacing w:line="240" w:lineRule="atLeast"/>
        <w:ind w:left="5387" w:right="-426"/>
        <w:jc w:val="both"/>
        <w:rPr>
          <w:rFonts w:asciiTheme="minorHAnsi" w:hAnsiTheme="minorHAnsi" w:cstheme="minorHAnsi"/>
          <w:sz w:val="22"/>
          <w:szCs w:val="22"/>
        </w:rPr>
      </w:pPr>
      <w:r w:rsidRPr="00FD6A2F">
        <w:rPr>
          <w:rFonts w:asciiTheme="minorHAnsi" w:hAnsiTheme="minorHAnsi" w:cstheme="minorHAnsi"/>
          <w:sz w:val="22"/>
          <w:szCs w:val="22"/>
        </w:rPr>
        <w:t>Adresse</w:t>
      </w:r>
    </w:p>
    <w:p w14:paraId="4120FBBA" w14:textId="313E4D3D"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2965D8AD"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b/>
          <w:sz w:val="22"/>
          <w:szCs w:val="22"/>
        </w:rPr>
      </w:pPr>
      <w:r w:rsidRPr="00FD6A2F">
        <w:rPr>
          <w:rFonts w:asciiTheme="minorHAnsi" w:hAnsiTheme="minorHAnsi" w:cstheme="minorHAnsi"/>
          <w:b/>
          <w:sz w:val="22"/>
          <w:szCs w:val="22"/>
        </w:rPr>
        <w:t>Courrier recommandée avec AR n°</w:t>
      </w:r>
    </w:p>
    <w:p w14:paraId="433630FA"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1101AF47"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 xml:space="preserve">Objet : convocation à un contrôle médical </w:t>
      </w:r>
    </w:p>
    <w:p w14:paraId="08AE0313"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16B89FEF"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43DC57DC"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24A8CB2B"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Madame ou Monsieur,</w:t>
      </w:r>
    </w:p>
    <w:p w14:paraId="7A870510"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28DA2BDA"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54D1198B" w14:textId="43DB346E"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Vous êtes placé en congé de longue maladie / longue durée / grave maladie.</w:t>
      </w:r>
    </w:p>
    <w:p w14:paraId="74CDD10B"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16D99440" w14:textId="77777777" w:rsidR="00895D35" w:rsidRPr="00FD6A2F" w:rsidRDefault="00895D35" w:rsidP="00895D35">
      <w:pPr>
        <w:jc w:val="both"/>
        <w:rPr>
          <w:rFonts w:asciiTheme="minorHAnsi" w:eastAsia="Calibri" w:hAnsiTheme="minorHAnsi" w:cstheme="minorHAnsi"/>
          <w:sz w:val="22"/>
          <w:szCs w:val="22"/>
          <w:lang w:eastAsia="en-US"/>
        </w:rPr>
      </w:pPr>
      <w:r w:rsidRPr="00FD6A2F">
        <w:rPr>
          <w:rFonts w:asciiTheme="minorHAnsi" w:hAnsiTheme="minorHAnsi" w:cstheme="minorHAnsi"/>
          <w:sz w:val="22"/>
          <w:szCs w:val="22"/>
        </w:rPr>
        <w:t>Conformément à l</w:t>
      </w:r>
      <w:r w:rsidRPr="00FD6A2F">
        <w:rPr>
          <w:rFonts w:asciiTheme="minorHAnsi" w:eastAsia="Calibri" w:hAnsiTheme="minorHAnsi" w:cstheme="minorHAnsi"/>
          <w:sz w:val="22"/>
          <w:szCs w:val="22"/>
          <w:lang w:eastAsia="en-US"/>
        </w:rPr>
        <w:t xml:space="preserve">’article 15 du décret 87-602, modifié par le décret n°2022-350 du 11 mars 2022 : </w:t>
      </w:r>
    </w:p>
    <w:p w14:paraId="34191B77" w14:textId="77777777" w:rsidR="00895D35" w:rsidRPr="00FD6A2F" w:rsidRDefault="00895D35" w:rsidP="00895D35">
      <w:pPr>
        <w:jc w:val="both"/>
        <w:rPr>
          <w:rFonts w:asciiTheme="minorHAnsi" w:eastAsia="Calibri" w:hAnsiTheme="minorHAnsi" w:cstheme="minorHAnsi"/>
          <w:sz w:val="22"/>
          <w:szCs w:val="22"/>
          <w:lang w:eastAsia="en-US"/>
        </w:rPr>
      </w:pPr>
    </w:p>
    <w:p w14:paraId="423F7142" w14:textId="77777777" w:rsidR="00895D35" w:rsidRPr="00FD6A2F" w:rsidRDefault="00895D35" w:rsidP="00895D35">
      <w:pPr>
        <w:widowControl w:val="0"/>
        <w:tabs>
          <w:tab w:val="left" w:pos="5387"/>
        </w:tabs>
        <w:spacing w:line="240" w:lineRule="atLeast"/>
        <w:ind w:right="-426"/>
        <w:jc w:val="both"/>
        <w:rPr>
          <w:rFonts w:asciiTheme="minorHAnsi" w:eastAsia="Calibri" w:hAnsiTheme="minorHAnsi" w:cstheme="minorHAnsi"/>
          <w:i/>
          <w:sz w:val="22"/>
          <w:szCs w:val="22"/>
          <w:lang w:eastAsia="en-US"/>
        </w:rPr>
      </w:pPr>
      <w:bookmarkStart w:id="0" w:name="_Hlk98756279"/>
      <w:r w:rsidRPr="00FD6A2F">
        <w:rPr>
          <w:rFonts w:asciiTheme="minorHAnsi" w:eastAsia="Calibri" w:hAnsiTheme="minorHAnsi" w:cstheme="minorHAnsi"/>
          <w:i/>
          <w:sz w:val="22"/>
          <w:szCs w:val="22"/>
          <w:lang w:eastAsia="en-US"/>
        </w:rPr>
        <w:t>« L'autorité territoriale peut faire procéder à tout moment à une visite de contrôle du demandeur par un médecin agréé. Elle procède à cette visite au moins une fois au-delà de six mois consécutifs de congé de maladie. L'agent qui fait l'objet de cette visite de contrôle doit avoir été prévenu de façon certaine, par courrier recommandé avec avis de réception. Lorsque l'autorité territoriale fait procéder à une visite de contrôle, le fonctionnaire doit se soumettre à la visite du médecin agréé sous peine d'interruption du versement de sa rémunération jusqu'à ce que cette visite soit effectuée.</w:t>
      </w:r>
    </w:p>
    <w:p w14:paraId="16E8C054" w14:textId="77777777" w:rsidR="00895D35" w:rsidRPr="00FD6A2F" w:rsidRDefault="00895D35" w:rsidP="00895D35">
      <w:pPr>
        <w:widowControl w:val="0"/>
        <w:tabs>
          <w:tab w:val="left" w:pos="5387"/>
        </w:tabs>
        <w:spacing w:line="240" w:lineRule="atLeast"/>
        <w:ind w:right="-426"/>
        <w:jc w:val="both"/>
        <w:rPr>
          <w:rFonts w:asciiTheme="minorHAnsi" w:eastAsia="Calibri" w:hAnsiTheme="minorHAnsi" w:cstheme="minorHAnsi"/>
          <w:i/>
          <w:sz w:val="22"/>
          <w:szCs w:val="22"/>
          <w:lang w:eastAsia="en-US"/>
        </w:rPr>
      </w:pPr>
      <w:r w:rsidRPr="00FD6A2F">
        <w:rPr>
          <w:rFonts w:asciiTheme="minorHAnsi" w:eastAsia="Calibri" w:hAnsiTheme="minorHAnsi" w:cstheme="minorHAnsi"/>
          <w:i/>
          <w:sz w:val="22"/>
          <w:szCs w:val="22"/>
          <w:lang w:eastAsia="en-US"/>
        </w:rPr>
        <w:t>Le conseil médical compétent peut être saisi, soit par l'autorité territoriale, soit par l'intéressé, des conclusions du médecin agréé. »</w:t>
      </w:r>
    </w:p>
    <w:bookmarkEnd w:id="0"/>
    <w:p w14:paraId="7A2717B3"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48C52F47"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b/>
          <w:bCs/>
          <w:sz w:val="22"/>
          <w:szCs w:val="22"/>
        </w:rPr>
      </w:pPr>
      <w:r w:rsidRPr="00FD6A2F">
        <w:rPr>
          <w:rFonts w:asciiTheme="minorHAnsi" w:hAnsiTheme="minorHAnsi" w:cstheme="minorHAnsi"/>
          <w:b/>
          <w:bCs/>
          <w:sz w:val="22"/>
          <w:szCs w:val="22"/>
        </w:rPr>
        <w:t xml:space="preserve">Aussi, je vous prie de bien vouloir vous présenter le ……………………………. </w:t>
      </w:r>
      <w:proofErr w:type="gramStart"/>
      <w:r w:rsidRPr="00FD6A2F">
        <w:rPr>
          <w:rFonts w:asciiTheme="minorHAnsi" w:hAnsiTheme="minorHAnsi" w:cstheme="minorHAnsi"/>
          <w:b/>
          <w:bCs/>
          <w:sz w:val="22"/>
          <w:szCs w:val="22"/>
        </w:rPr>
        <w:t>à</w:t>
      </w:r>
      <w:proofErr w:type="gramEnd"/>
      <w:r w:rsidRPr="00FD6A2F">
        <w:rPr>
          <w:rFonts w:asciiTheme="minorHAnsi" w:hAnsiTheme="minorHAnsi" w:cstheme="minorHAnsi"/>
          <w:b/>
          <w:bCs/>
          <w:sz w:val="22"/>
          <w:szCs w:val="22"/>
        </w:rPr>
        <w:t xml:space="preserve"> ………………. </w:t>
      </w:r>
      <w:proofErr w:type="gramStart"/>
      <w:r w:rsidRPr="00FD6A2F">
        <w:rPr>
          <w:rFonts w:asciiTheme="minorHAnsi" w:hAnsiTheme="minorHAnsi" w:cstheme="minorHAnsi"/>
          <w:b/>
          <w:bCs/>
          <w:sz w:val="22"/>
          <w:szCs w:val="22"/>
        </w:rPr>
        <w:t>heures</w:t>
      </w:r>
      <w:proofErr w:type="gramEnd"/>
      <w:r w:rsidRPr="00FD6A2F">
        <w:rPr>
          <w:rFonts w:asciiTheme="minorHAnsi" w:hAnsiTheme="minorHAnsi" w:cstheme="minorHAnsi"/>
          <w:b/>
          <w:bCs/>
          <w:sz w:val="22"/>
          <w:szCs w:val="22"/>
        </w:rPr>
        <w:t xml:space="preserve"> chez :</w:t>
      </w:r>
    </w:p>
    <w:p w14:paraId="4FB39D5F"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b/>
      </w:r>
      <w:r w:rsidRPr="00FD6A2F">
        <w:rPr>
          <w:rFonts w:asciiTheme="minorHAnsi" w:hAnsiTheme="minorHAnsi" w:cstheme="minorHAnsi"/>
          <w:sz w:val="22"/>
          <w:szCs w:val="22"/>
        </w:rPr>
        <w:tab/>
      </w:r>
    </w:p>
    <w:p w14:paraId="38A9128A"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Le Docteur ………………………….</w:t>
      </w:r>
    </w:p>
    <w:p w14:paraId="4939077B"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Adresse : ……………………………………………………………………………….</w:t>
      </w:r>
    </w:p>
    <w:p w14:paraId="2BE0E13C"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Téléphone : …………………………………………………………………………….</w:t>
      </w:r>
    </w:p>
    <w:p w14:paraId="6D2D95AF"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08D44114"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Cet examen ainsi que les frais éventuels de transport sont à la charge de notre collectivité. Je précise que le médecin nous adressera directement sa note d’honoraires avec ses conclusions administratives.</w:t>
      </w:r>
    </w:p>
    <w:p w14:paraId="51D16253"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68B5DD9F" w14:textId="6C379CA5"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 xml:space="preserve">Lors de la consultation, vous voudrez bien vous munir de tous documents susceptibles d’intéresser le médecin agréé : </w:t>
      </w:r>
      <w:r w:rsidR="004D1C96">
        <w:rPr>
          <w:rFonts w:asciiTheme="minorHAnsi" w:hAnsiTheme="minorHAnsi" w:cstheme="minorHAnsi"/>
          <w:sz w:val="22"/>
          <w:szCs w:val="22"/>
        </w:rPr>
        <w:t xml:space="preserve">certificat médical détaillé, compte-rendu hospitalier, </w:t>
      </w:r>
      <w:r w:rsidRPr="00FD6A2F">
        <w:rPr>
          <w:rFonts w:asciiTheme="minorHAnsi" w:hAnsiTheme="minorHAnsi" w:cstheme="minorHAnsi"/>
          <w:sz w:val="22"/>
          <w:szCs w:val="22"/>
        </w:rPr>
        <w:t>radiographies, résultats d’examen, prescriptions etc.</w:t>
      </w:r>
    </w:p>
    <w:p w14:paraId="240403F1"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4917EC99" w14:textId="7882A61F"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Dans le cas où vous ne pourriez pas vous présenter au rendez-vous fixé, avec un motif valable, je vous remercie de nous en informer dès réception de ce courrier</w:t>
      </w:r>
      <w:r w:rsidR="00AD7FC5" w:rsidRPr="00FD6A2F">
        <w:rPr>
          <w:rFonts w:asciiTheme="minorHAnsi" w:hAnsiTheme="minorHAnsi" w:cstheme="minorHAnsi"/>
          <w:sz w:val="22"/>
          <w:szCs w:val="22"/>
        </w:rPr>
        <w:t>.</w:t>
      </w:r>
    </w:p>
    <w:p w14:paraId="35DC7E54"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66E720B3"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4BDE581B"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Je vous prie de croire, Madame ou Monsieur, en l’assurance de ma considération distinguée.</w:t>
      </w:r>
    </w:p>
    <w:p w14:paraId="2BE6DEEC"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p>
    <w:p w14:paraId="3EBC934A" w14:textId="77777777" w:rsidR="00895D35" w:rsidRPr="00FD6A2F" w:rsidRDefault="00895D35" w:rsidP="00895D35">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b/>
        <w:t>L’autorité territoriale,</w:t>
      </w:r>
    </w:p>
    <w:p w14:paraId="7A581F39" w14:textId="30FB9D18" w:rsidR="00EB50ED" w:rsidRPr="00FD6A2F" w:rsidRDefault="00895D35" w:rsidP="00FD6A2F">
      <w:pPr>
        <w:widowControl w:val="0"/>
        <w:tabs>
          <w:tab w:val="left" w:pos="5387"/>
        </w:tabs>
        <w:spacing w:line="240" w:lineRule="atLeast"/>
        <w:ind w:right="-426"/>
        <w:jc w:val="both"/>
        <w:rPr>
          <w:rFonts w:asciiTheme="minorHAnsi" w:hAnsiTheme="minorHAnsi" w:cstheme="minorHAnsi"/>
          <w:sz w:val="22"/>
          <w:szCs w:val="22"/>
        </w:rPr>
      </w:pP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r>
      <w:r w:rsidRPr="00FD6A2F">
        <w:rPr>
          <w:rFonts w:asciiTheme="minorHAnsi" w:hAnsiTheme="minorHAnsi" w:cstheme="minorHAnsi"/>
          <w:sz w:val="22"/>
          <w:szCs w:val="22"/>
        </w:rPr>
        <w:tab/>
        <w:t>Nom, prénom, qualité, signature</w:t>
      </w:r>
    </w:p>
    <w:sectPr w:rsidR="00EB50ED" w:rsidRPr="00FD6A2F" w:rsidSect="00FD6A2F">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5"/>
    <w:rsid w:val="004D1C96"/>
    <w:rsid w:val="00895D35"/>
    <w:rsid w:val="00A45657"/>
    <w:rsid w:val="00AD7FC5"/>
    <w:rsid w:val="00C438A9"/>
    <w:rsid w:val="00DF6939"/>
    <w:rsid w:val="00EB50ED"/>
    <w:rsid w:val="00FD6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908C"/>
  <w15:chartTrackingRefBased/>
  <w15:docId w15:val="{159EEB91-8370-40DC-A4E2-A695FEA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3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_0"/>
    <w:qFormat/>
    <w:rsid w:val="00895D35"/>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HygieneSecurite</dc:creator>
  <cp:keywords/>
  <dc:description/>
  <cp:lastModifiedBy>HygieneSecurite</cp:lastModifiedBy>
  <cp:revision>6</cp:revision>
  <dcterms:created xsi:type="dcterms:W3CDTF">2022-06-23T09:21:00Z</dcterms:created>
  <dcterms:modified xsi:type="dcterms:W3CDTF">2022-09-14T13:27:00Z</dcterms:modified>
</cp:coreProperties>
</file>