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7709" w14:textId="55E376A9" w:rsidR="00042D0F" w:rsidRPr="00CF7DFF" w:rsidRDefault="003E3BCF" w:rsidP="00D571FF">
      <w:pPr>
        <w:jc w:val="center"/>
        <w:rPr>
          <w:rFonts w:asciiTheme="minorHAnsi" w:hAnsiTheme="minorHAnsi" w:cstheme="minorHAnsi"/>
          <w:color w:val="C00000"/>
          <w:sz w:val="22"/>
          <w:szCs w:val="22"/>
        </w:rPr>
      </w:pPr>
      <w:r>
        <w:rPr>
          <w:noProof/>
        </w:rPr>
        <w:drawing>
          <wp:anchor distT="0" distB="0" distL="114300" distR="114300" simplePos="0" relativeHeight="251667456" behindDoc="1" locked="0" layoutInCell="1" allowOverlap="1" wp14:anchorId="124C077E" wp14:editId="184DF4A1">
            <wp:simplePos x="0" y="0"/>
            <wp:positionH relativeFrom="column">
              <wp:posOffset>-140335</wp:posOffset>
            </wp:positionH>
            <wp:positionV relativeFrom="paragraph">
              <wp:posOffset>-462915</wp:posOffset>
            </wp:positionV>
            <wp:extent cx="6858566" cy="1447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60418" cy="1448191"/>
                    </a:xfrm>
                    <a:prstGeom prst="rect">
                      <a:avLst/>
                    </a:prstGeom>
                  </pic:spPr>
                </pic:pic>
              </a:graphicData>
            </a:graphic>
            <wp14:sizeRelH relativeFrom="margin">
              <wp14:pctWidth>0</wp14:pctWidth>
            </wp14:sizeRelH>
            <wp14:sizeRelV relativeFrom="margin">
              <wp14:pctHeight>0</wp14:pctHeight>
            </wp14:sizeRelV>
          </wp:anchor>
        </w:drawing>
      </w:r>
    </w:p>
    <w:p w14:paraId="6003D653" w14:textId="77777777" w:rsidR="003E3BCF" w:rsidRDefault="003E3BCF" w:rsidP="00D571FF">
      <w:pPr>
        <w:pStyle w:val="Titre3"/>
        <w:jc w:val="center"/>
        <w:rPr>
          <w:rFonts w:asciiTheme="minorHAnsi" w:hAnsiTheme="minorHAnsi" w:cstheme="minorHAnsi"/>
          <w:color w:val="FF0000"/>
          <w:sz w:val="22"/>
          <w:szCs w:val="22"/>
        </w:rPr>
      </w:pPr>
    </w:p>
    <w:p w14:paraId="17280237" w14:textId="77777777" w:rsidR="003E3BCF" w:rsidRDefault="003E3BCF" w:rsidP="00D571FF">
      <w:pPr>
        <w:pStyle w:val="Titre3"/>
        <w:jc w:val="center"/>
        <w:rPr>
          <w:rFonts w:asciiTheme="minorHAnsi" w:hAnsiTheme="minorHAnsi" w:cstheme="minorHAnsi"/>
          <w:color w:val="FF0000"/>
          <w:sz w:val="22"/>
          <w:szCs w:val="22"/>
        </w:rPr>
      </w:pPr>
    </w:p>
    <w:p w14:paraId="43CDD464" w14:textId="77777777" w:rsidR="003E3BCF" w:rsidRDefault="003E3BCF" w:rsidP="00D571FF">
      <w:pPr>
        <w:pStyle w:val="Titre3"/>
        <w:jc w:val="center"/>
        <w:rPr>
          <w:rFonts w:asciiTheme="minorHAnsi" w:hAnsiTheme="minorHAnsi" w:cstheme="minorHAnsi"/>
          <w:color w:val="FF0000"/>
          <w:sz w:val="22"/>
          <w:szCs w:val="22"/>
        </w:rPr>
      </w:pPr>
    </w:p>
    <w:p w14:paraId="742A7441" w14:textId="77777777" w:rsidR="003E3BCF" w:rsidRDefault="003E3BCF" w:rsidP="00D571FF">
      <w:pPr>
        <w:pStyle w:val="Titre3"/>
        <w:jc w:val="center"/>
        <w:rPr>
          <w:rFonts w:asciiTheme="minorHAnsi" w:hAnsiTheme="minorHAnsi" w:cstheme="minorHAnsi"/>
          <w:color w:val="FF0000"/>
          <w:sz w:val="22"/>
          <w:szCs w:val="22"/>
        </w:rPr>
      </w:pPr>
    </w:p>
    <w:p w14:paraId="6C339822" w14:textId="77777777" w:rsidR="003E3BCF" w:rsidRDefault="003E3BCF" w:rsidP="00D571FF">
      <w:pPr>
        <w:pStyle w:val="Titre3"/>
        <w:jc w:val="center"/>
        <w:rPr>
          <w:rFonts w:asciiTheme="minorHAnsi" w:hAnsiTheme="minorHAnsi" w:cstheme="minorHAnsi"/>
          <w:color w:val="FF0000"/>
          <w:sz w:val="22"/>
          <w:szCs w:val="22"/>
        </w:rPr>
      </w:pPr>
    </w:p>
    <w:p w14:paraId="79929CC9" w14:textId="5DF3527D" w:rsidR="00542A11" w:rsidRPr="00036826" w:rsidRDefault="002F4E73" w:rsidP="00D571FF">
      <w:pPr>
        <w:pStyle w:val="Titre3"/>
        <w:jc w:val="center"/>
        <w:rPr>
          <w:rFonts w:asciiTheme="minorHAnsi" w:hAnsiTheme="minorHAnsi" w:cstheme="minorHAnsi"/>
          <w:color w:val="FF0000"/>
          <w:sz w:val="22"/>
          <w:szCs w:val="22"/>
        </w:rPr>
      </w:pPr>
      <w:r w:rsidRPr="00036826">
        <w:rPr>
          <w:rFonts w:asciiTheme="minorHAnsi" w:hAnsiTheme="minorHAnsi" w:cstheme="minorHAnsi"/>
          <w:color w:val="FF0000"/>
          <w:sz w:val="22"/>
          <w:szCs w:val="22"/>
        </w:rPr>
        <w:t xml:space="preserve">ACTUALISATION AU </w:t>
      </w:r>
      <w:r w:rsidR="00FB4A95">
        <w:rPr>
          <w:rFonts w:asciiTheme="minorHAnsi" w:hAnsiTheme="minorHAnsi" w:cstheme="minorHAnsi"/>
          <w:color w:val="FF0000"/>
          <w:sz w:val="22"/>
          <w:szCs w:val="22"/>
        </w:rPr>
        <w:t>14/02/2023</w:t>
      </w:r>
    </w:p>
    <w:p w14:paraId="0895C96D" w14:textId="77777777" w:rsidR="00866D0C" w:rsidRPr="00CF7DFF" w:rsidRDefault="00866D0C" w:rsidP="00866D0C">
      <w:pPr>
        <w:tabs>
          <w:tab w:val="left" w:pos="3402"/>
        </w:tabs>
        <w:jc w:val="center"/>
        <w:rPr>
          <w:rFonts w:asciiTheme="minorHAnsi" w:hAnsiTheme="minorHAnsi" w:cstheme="minorHAnsi"/>
          <w:sz w:val="22"/>
          <w:szCs w:val="22"/>
          <w:u w:val="single"/>
        </w:rPr>
      </w:pPr>
    </w:p>
    <w:p w14:paraId="755D1E8E" w14:textId="77777777" w:rsidR="00542A11" w:rsidRPr="00CF7DFF" w:rsidRDefault="00542A11" w:rsidP="00866D0C">
      <w:pPr>
        <w:tabs>
          <w:tab w:val="left" w:pos="3402"/>
        </w:tabs>
        <w:jc w:val="center"/>
        <w:rPr>
          <w:rFonts w:asciiTheme="minorHAnsi" w:hAnsiTheme="minorHAnsi" w:cstheme="minorHAnsi"/>
          <w:sz w:val="22"/>
          <w:szCs w:val="22"/>
        </w:rPr>
      </w:pPr>
      <w:r w:rsidRPr="00CF7DFF">
        <w:rPr>
          <w:rFonts w:asciiTheme="minorHAnsi" w:hAnsiTheme="minorHAnsi" w:cstheme="minorHAnsi"/>
          <w:sz w:val="22"/>
          <w:szCs w:val="22"/>
          <w:u w:val="single"/>
        </w:rPr>
        <w:t>Référence</w:t>
      </w:r>
      <w:r w:rsidR="00643645" w:rsidRPr="00CF7DFF">
        <w:rPr>
          <w:rFonts w:asciiTheme="minorHAnsi" w:hAnsiTheme="minorHAnsi" w:cstheme="minorHAnsi"/>
          <w:sz w:val="22"/>
          <w:szCs w:val="22"/>
          <w:u w:val="single"/>
        </w:rPr>
        <w:t>s</w:t>
      </w:r>
      <w:r w:rsidRPr="00CF7DFF">
        <w:rPr>
          <w:rFonts w:asciiTheme="minorHAnsi" w:hAnsiTheme="minorHAnsi" w:cstheme="minorHAnsi"/>
          <w:sz w:val="22"/>
          <w:szCs w:val="22"/>
        </w:rPr>
        <w:t> :</w:t>
      </w:r>
    </w:p>
    <w:p w14:paraId="106A2420" w14:textId="77777777" w:rsidR="00542A11" w:rsidRPr="00CF7DFF" w:rsidRDefault="00542A11" w:rsidP="00512DFE">
      <w:pPr>
        <w:tabs>
          <w:tab w:val="left" w:pos="3402"/>
        </w:tabs>
        <w:jc w:val="both"/>
        <w:rPr>
          <w:rFonts w:asciiTheme="minorHAnsi" w:hAnsiTheme="minorHAnsi" w:cstheme="minorHAnsi"/>
          <w:sz w:val="22"/>
          <w:szCs w:val="22"/>
        </w:rPr>
      </w:pPr>
    </w:p>
    <w:p w14:paraId="52F8A0E3" w14:textId="02F88C80" w:rsidR="00542A11" w:rsidRPr="00CF7DFF" w:rsidRDefault="005311BE" w:rsidP="00CF7DFF">
      <w:pPr>
        <w:tabs>
          <w:tab w:val="left" w:pos="3402"/>
        </w:tabs>
        <w:ind w:left="284" w:right="849"/>
        <w:jc w:val="both"/>
        <w:rPr>
          <w:rFonts w:asciiTheme="minorHAnsi" w:hAnsiTheme="minorHAnsi" w:cstheme="minorHAnsi"/>
          <w:b w:val="0"/>
          <w:bCs/>
        </w:rPr>
      </w:pPr>
      <w:r w:rsidRPr="00CF7DFF">
        <w:rPr>
          <w:rFonts w:asciiTheme="minorHAnsi" w:hAnsiTheme="minorHAnsi" w:cstheme="minorHAnsi"/>
          <w:b w:val="0"/>
          <w:bCs/>
        </w:rPr>
        <w:t>Décret</w:t>
      </w:r>
      <w:r w:rsidR="00542A11" w:rsidRPr="00CF7DFF">
        <w:rPr>
          <w:rFonts w:asciiTheme="minorHAnsi" w:hAnsiTheme="minorHAnsi" w:cstheme="minorHAnsi"/>
          <w:b w:val="0"/>
          <w:bCs/>
        </w:rPr>
        <w:t xml:space="preserve"> n°</w:t>
      </w:r>
      <w:r w:rsidRPr="00CF7DFF">
        <w:rPr>
          <w:rFonts w:asciiTheme="minorHAnsi" w:hAnsiTheme="minorHAnsi" w:cstheme="minorHAnsi"/>
          <w:b w:val="0"/>
          <w:bCs/>
        </w:rPr>
        <w:t xml:space="preserve"> </w:t>
      </w:r>
      <w:r w:rsidR="00542A11" w:rsidRPr="00CF7DFF">
        <w:rPr>
          <w:rFonts w:asciiTheme="minorHAnsi" w:hAnsiTheme="minorHAnsi" w:cstheme="minorHAnsi"/>
          <w:b w:val="0"/>
          <w:bCs/>
        </w:rPr>
        <w:t>201</w:t>
      </w:r>
      <w:r w:rsidR="00E35ED5" w:rsidRPr="00CF7DFF">
        <w:rPr>
          <w:rFonts w:asciiTheme="minorHAnsi" w:hAnsiTheme="minorHAnsi" w:cstheme="minorHAnsi"/>
          <w:b w:val="0"/>
          <w:bCs/>
        </w:rPr>
        <w:t>4</w:t>
      </w:r>
      <w:r w:rsidR="00542A11" w:rsidRPr="00CF7DFF">
        <w:rPr>
          <w:rFonts w:asciiTheme="minorHAnsi" w:hAnsiTheme="minorHAnsi" w:cstheme="minorHAnsi"/>
          <w:b w:val="0"/>
          <w:bCs/>
        </w:rPr>
        <w:t>-</w:t>
      </w:r>
      <w:r w:rsidR="00042D0F" w:rsidRPr="00CF7DFF">
        <w:rPr>
          <w:rFonts w:asciiTheme="minorHAnsi" w:hAnsiTheme="minorHAnsi" w:cstheme="minorHAnsi"/>
          <w:b w:val="0"/>
          <w:bCs/>
        </w:rPr>
        <w:t>514</w:t>
      </w:r>
      <w:r w:rsidRPr="00CF7DFF">
        <w:rPr>
          <w:rFonts w:asciiTheme="minorHAnsi" w:hAnsiTheme="minorHAnsi" w:cstheme="minorHAnsi"/>
          <w:b w:val="0"/>
          <w:bCs/>
        </w:rPr>
        <w:t xml:space="preserve"> </w:t>
      </w:r>
      <w:r w:rsidR="00542A11" w:rsidRPr="00CF7DFF">
        <w:rPr>
          <w:rFonts w:asciiTheme="minorHAnsi" w:hAnsiTheme="minorHAnsi" w:cstheme="minorHAnsi"/>
          <w:b w:val="0"/>
          <w:bCs/>
        </w:rPr>
        <w:t xml:space="preserve">du </w:t>
      </w:r>
      <w:r w:rsidR="00042D0F" w:rsidRPr="00CF7DFF">
        <w:rPr>
          <w:rFonts w:asciiTheme="minorHAnsi" w:hAnsiTheme="minorHAnsi" w:cstheme="minorHAnsi"/>
          <w:b w:val="0"/>
          <w:bCs/>
        </w:rPr>
        <w:t>20 Mai 2014 modifié</w:t>
      </w:r>
      <w:r w:rsidR="00542A11" w:rsidRPr="00CF7DFF">
        <w:rPr>
          <w:rFonts w:asciiTheme="minorHAnsi" w:hAnsiTheme="minorHAnsi" w:cstheme="minorHAnsi"/>
          <w:b w:val="0"/>
          <w:bCs/>
        </w:rPr>
        <w:t xml:space="preserve"> </w:t>
      </w:r>
      <w:r w:rsidR="00042D0F" w:rsidRPr="00CF7DFF">
        <w:rPr>
          <w:rFonts w:asciiTheme="minorHAnsi" w:hAnsiTheme="minorHAnsi" w:cstheme="minorHAnsi"/>
          <w:b w:val="0"/>
          <w:bCs/>
        </w:rPr>
        <w:t xml:space="preserve">portant création d’un régime indemnitaire tenant compte des fonctions, des sujétions, de l’expertise et de l’engagement professionnel dans la fonction publique de </w:t>
      </w:r>
      <w:r w:rsidR="009C2637" w:rsidRPr="00CF7DFF">
        <w:rPr>
          <w:rFonts w:asciiTheme="minorHAnsi" w:hAnsiTheme="minorHAnsi" w:cstheme="minorHAnsi"/>
          <w:b w:val="0"/>
          <w:bCs/>
        </w:rPr>
        <w:t>l’Etat ;</w:t>
      </w:r>
    </w:p>
    <w:p w14:paraId="049C5A2D" w14:textId="66DDD46F" w:rsidR="00855453" w:rsidRPr="00CF7DFF" w:rsidRDefault="00855453" w:rsidP="00CF7DFF">
      <w:pPr>
        <w:tabs>
          <w:tab w:val="left" w:pos="3402"/>
        </w:tabs>
        <w:ind w:left="284" w:right="849"/>
        <w:jc w:val="both"/>
        <w:rPr>
          <w:rFonts w:asciiTheme="minorHAnsi" w:hAnsiTheme="minorHAnsi" w:cstheme="minorHAnsi"/>
          <w:b w:val="0"/>
          <w:bCs/>
        </w:rPr>
      </w:pPr>
      <w:r w:rsidRPr="00CF7DFF">
        <w:rPr>
          <w:rFonts w:asciiTheme="minorHAnsi" w:hAnsiTheme="minorHAnsi" w:cstheme="minorHAnsi"/>
          <w:b w:val="0"/>
          <w:bCs/>
        </w:rPr>
        <w:t xml:space="preserve">Arrêté du 27 Août 2015 </w:t>
      </w:r>
      <w:r w:rsidR="007B6FDA" w:rsidRPr="00CF7DFF">
        <w:rPr>
          <w:rFonts w:asciiTheme="minorHAnsi" w:hAnsiTheme="minorHAnsi" w:cstheme="minorHAnsi"/>
          <w:b w:val="0"/>
          <w:bCs/>
        </w:rPr>
        <w:t xml:space="preserve">modifié </w:t>
      </w:r>
      <w:r w:rsidRPr="00CF7DFF">
        <w:rPr>
          <w:rFonts w:asciiTheme="minorHAnsi" w:hAnsiTheme="minorHAnsi" w:cstheme="minorHAnsi"/>
          <w:b w:val="0"/>
          <w:bCs/>
        </w:rPr>
        <w:t>pris en application de l’article 5 du décret n° 2014-513 du 20 Mai 2014 portant création d’un régime indemnitaire tenant compte des fonctions, des sujétions, de l’expertise et de l’engagement professionnel dans la fonction publique de l’Etat ;</w:t>
      </w:r>
    </w:p>
    <w:p w14:paraId="2542D8D7" w14:textId="77777777" w:rsidR="00DE4737" w:rsidRPr="00CF7DFF" w:rsidRDefault="00DE4737" w:rsidP="00CF7DFF">
      <w:pPr>
        <w:tabs>
          <w:tab w:val="left" w:pos="3402"/>
        </w:tabs>
        <w:ind w:left="284" w:right="849"/>
        <w:jc w:val="both"/>
        <w:rPr>
          <w:rFonts w:asciiTheme="minorHAnsi" w:eastAsiaTheme="minorHAnsi" w:hAnsiTheme="minorHAnsi" w:cstheme="minorHAnsi"/>
          <w:b w:val="0"/>
          <w:bCs/>
          <w:color w:val="000000"/>
          <w:lang w:eastAsia="en-US"/>
        </w:rPr>
      </w:pPr>
      <w:r w:rsidRPr="00CF7DFF">
        <w:rPr>
          <w:rFonts w:asciiTheme="minorHAnsi" w:eastAsiaTheme="minorHAnsi" w:hAnsiTheme="minorHAnsi" w:cstheme="minorHAnsi"/>
          <w:b w:val="0"/>
          <w:bCs/>
          <w:color w:val="000000"/>
          <w:lang w:eastAsia="en-US"/>
        </w:rPr>
        <w:t>Code de la fonction publique : articles L714-1 à L714-15</w:t>
      </w:r>
    </w:p>
    <w:p w14:paraId="10858800" w14:textId="77777777" w:rsidR="00DE4737" w:rsidRPr="00CF7DFF" w:rsidRDefault="00DE4737" w:rsidP="00CF7DFF">
      <w:pPr>
        <w:tabs>
          <w:tab w:val="left" w:pos="3402"/>
        </w:tabs>
        <w:ind w:left="284" w:right="849"/>
        <w:jc w:val="both"/>
        <w:rPr>
          <w:rFonts w:asciiTheme="minorHAnsi" w:eastAsiaTheme="minorHAnsi" w:hAnsiTheme="minorHAnsi" w:cstheme="minorHAnsi"/>
          <w:b w:val="0"/>
          <w:bCs/>
          <w:color w:val="000000"/>
          <w:lang w:eastAsia="en-US"/>
        </w:rPr>
      </w:pPr>
      <w:r w:rsidRPr="00CF7DFF">
        <w:rPr>
          <w:rFonts w:asciiTheme="minorHAnsi" w:eastAsiaTheme="minorHAnsi" w:hAnsiTheme="minorHAnsi" w:cstheme="minorHAnsi"/>
          <w:b w:val="0"/>
          <w:bCs/>
          <w:color w:val="000000"/>
          <w:lang w:eastAsia="en-US"/>
        </w:rPr>
        <w:t>Code de la fonction publique : article L715-1</w:t>
      </w:r>
    </w:p>
    <w:p w14:paraId="6DBF1DF2" w14:textId="77777777" w:rsidR="00DE4737" w:rsidRPr="00CF7DFF" w:rsidRDefault="00DE4737" w:rsidP="00CF7DFF">
      <w:pPr>
        <w:tabs>
          <w:tab w:val="left" w:pos="3402"/>
        </w:tabs>
        <w:ind w:left="284" w:right="849"/>
        <w:jc w:val="both"/>
        <w:rPr>
          <w:rFonts w:asciiTheme="minorHAnsi" w:eastAsiaTheme="minorHAnsi" w:hAnsiTheme="minorHAnsi" w:cstheme="minorHAnsi"/>
          <w:b w:val="0"/>
          <w:bCs/>
          <w:color w:val="000000"/>
          <w:lang w:eastAsia="en-US"/>
        </w:rPr>
      </w:pPr>
      <w:r w:rsidRPr="00CF7DFF">
        <w:rPr>
          <w:rFonts w:asciiTheme="minorHAnsi" w:eastAsiaTheme="minorHAnsi" w:hAnsiTheme="minorHAnsi" w:cstheme="minorHAnsi"/>
          <w:b w:val="0"/>
          <w:bCs/>
          <w:color w:val="000000"/>
          <w:lang w:eastAsia="en-US"/>
        </w:rPr>
        <w:t>Décret n°91-875 du 6 septembre 1991 relatif au régime indemnitaire dans la fonction publique territoriale (FPT)</w:t>
      </w:r>
    </w:p>
    <w:p w14:paraId="57ECC4B9" w14:textId="77777777" w:rsidR="00DE4737" w:rsidRPr="00CF7DFF" w:rsidRDefault="00DE4737" w:rsidP="00CF7DFF">
      <w:pPr>
        <w:tabs>
          <w:tab w:val="left" w:pos="3402"/>
        </w:tabs>
        <w:ind w:left="284" w:right="849"/>
        <w:jc w:val="both"/>
        <w:rPr>
          <w:rFonts w:asciiTheme="minorHAnsi" w:eastAsiaTheme="minorHAnsi" w:hAnsiTheme="minorHAnsi" w:cstheme="minorHAnsi"/>
          <w:b w:val="0"/>
          <w:bCs/>
          <w:color w:val="000000"/>
          <w:lang w:eastAsia="en-US"/>
        </w:rPr>
      </w:pPr>
      <w:r w:rsidRPr="00CF7DFF">
        <w:rPr>
          <w:rFonts w:asciiTheme="minorHAnsi" w:eastAsiaTheme="minorHAnsi" w:hAnsiTheme="minorHAnsi" w:cstheme="minorHAnsi"/>
          <w:b w:val="0"/>
          <w:bCs/>
          <w:color w:val="000000"/>
          <w:lang w:eastAsia="en-US"/>
        </w:rPr>
        <w:t>Décret n°2011-1038 du 29 août 2011 instituant une prime d'intéressement à la performance collective des services dans les administrations de l'État</w:t>
      </w:r>
    </w:p>
    <w:p w14:paraId="3143D822" w14:textId="77777777" w:rsidR="00DE4737" w:rsidRPr="00CF7DFF" w:rsidRDefault="00DE4737" w:rsidP="00CF7DFF">
      <w:pPr>
        <w:tabs>
          <w:tab w:val="left" w:pos="3402"/>
        </w:tabs>
        <w:ind w:left="284" w:right="849"/>
        <w:jc w:val="both"/>
        <w:rPr>
          <w:rFonts w:asciiTheme="minorHAnsi" w:eastAsiaTheme="minorHAnsi" w:hAnsiTheme="minorHAnsi" w:cstheme="minorHAnsi"/>
          <w:b w:val="0"/>
          <w:bCs/>
          <w:color w:val="000000"/>
          <w:lang w:eastAsia="en-US"/>
        </w:rPr>
      </w:pPr>
      <w:r w:rsidRPr="00CF7DFF">
        <w:rPr>
          <w:rFonts w:asciiTheme="minorHAnsi" w:eastAsiaTheme="minorHAnsi" w:hAnsiTheme="minorHAnsi" w:cstheme="minorHAnsi"/>
          <w:b w:val="0"/>
          <w:bCs/>
          <w:color w:val="000000"/>
          <w:lang w:eastAsia="en-US"/>
        </w:rPr>
        <w:t>Décret n°2012-624 du 3 mai 2012 fixant les modalités et les limites de la prime d'intéressement à la performance collective des services dans la FPT</w:t>
      </w:r>
    </w:p>
    <w:p w14:paraId="12C74B8C" w14:textId="77777777" w:rsidR="00DE4737" w:rsidRPr="00CF7DFF" w:rsidRDefault="00DE4737" w:rsidP="00CF7DFF">
      <w:pPr>
        <w:tabs>
          <w:tab w:val="left" w:pos="3402"/>
        </w:tabs>
        <w:ind w:left="284" w:right="849"/>
        <w:jc w:val="both"/>
        <w:rPr>
          <w:rFonts w:asciiTheme="minorHAnsi" w:eastAsiaTheme="minorHAnsi" w:hAnsiTheme="minorHAnsi" w:cstheme="minorHAnsi"/>
          <w:b w:val="0"/>
          <w:bCs/>
          <w:color w:val="000000"/>
          <w:lang w:eastAsia="en-US"/>
        </w:rPr>
      </w:pPr>
      <w:r w:rsidRPr="00CF7DFF">
        <w:rPr>
          <w:rFonts w:asciiTheme="minorHAnsi" w:eastAsiaTheme="minorHAnsi" w:hAnsiTheme="minorHAnsi" w:cstheme="minorHAnsi"/>
          <w:b w:val="0"/>
          <w:bCs/>
          <w:color w:val="000000"/>
          <w:lang w:eastAsia="en-US"/>
        </w:rPr>
        <w:t>Décret n°2014-513 du 20 mai 2014 créant un régime indemnitaire tenant compte des fonctions, des sujétions, de l'expertise et de l'engagement professionnel (</w:t>
      </w:r>
      <w:proofErr w:type="spellStart"/>
      <w:r w:rsidRPr="00CF7DFF">
        <w:rPr>
          <w:rFonts w:asciiTheme="minorHAnsi" w:eastAsiaTheme="minorHAnsi" w:hAnsiTheme="minorHAnsi" w:cstheme="minorHAnsi"/>
          <w:b w:val="0"/>
          <w:bCs/>
          <w:color w:val="000000"/>
          <w:lang w:eastAsia="en-US"/>
        </w:rPr>
        <w:t>Rifseep</w:t>
      </w:r>
      <w:proofErr w:type="spellEnd"/>
      <w:r w:rsidRPr="00CF7DFF">
        <w:rPr>
          <w:rFonts w:asciiTheme="minorHAnsi" w:eastAsiaTheme="minorHAnsi" w:hAnsiTheme="minorHAnsi" w:cstheme="minorHAnsi"/>
          <w:b w:val="0"/>
          <w:bCs/>
          <w:color w:val="000000"/>
          <w:lang w:eastAsia="en-US"/>
        </w:rPr>
        <w:t>) dans la FPE</w:t>
      </w:r>
    </w:p>
    <w:p w14:paraId="02AA005F" w14:textId="77777777" w:rsidR="00DE4737" w:rsidRPr="00CF7DFF" w:rsidRDefault="00DE4737" w:rsidP="00CF7DFF">
      <w:pPr>
        <w:tabs>
          <w:tab w:val="left" w:pos="3402"/>
        </w:tabs>
        <w:ind w:left="284" w:right="849"/>
        <w:jc w:val="both"/>
        <w:rPr>
          <w:rFonts w:asciiTheme="minorHAnsi" w:eastAsiaTheme="minorHAnsi" w:hAnsiTheme="minorHAnsi" w:cstheme="minorHAnsi"/>
          <w:b w:val="0"/>
          <w:bCs/>
          <w:color w:val="000000"/>
          <w:lang w:eastAsia="en-US"/>
        </w:rPr>
      </w:pPr>
      <w:r w:rsidRPr="00CF7DFF">
        <w:rPr>
          <w:rFonts w:asciiTheme="minorHAnsi" w:eastAsiaTheme="minorHAnsi" w:hAnsiTheme="minorHAnsi" w:cstheme="minorHAnsi"/>
          <w:b w:val="0"/>
          <w:bCs/>
          <w:color w:val="000000"/>
          <w:lang w:eastAsia="en-US"/>
        </w:rPr>
        <w:t xml:space="preserve">Arrêté du 27 août 2015 d'application du décret relatif au </w:t>
      </w:r>
      <w:proofErr w:type="spellStart"/>
      <w:r w:rsidRPr="00CF7DFF">
        <w:rPr>
          <w:rFonts w:asciiTheme="minorHAnsi" w:eastAsiaTheme="minorHAnsi" w:hAnsiTheme="minorHAnsi" w:cstheme="minorHAnsi"/>
          <w:b w:val="0"/>
          <w:bCs/>
          <w:color w:val="000000"/>
          <w:lang w:eastAsia="en-US"/>
        </w:rPr>
        <w:t>Rifseep</w:t>
      </w:r>
      <w:proofErr w:type="spellEnd"/>
      <w:r w:rsidRPr="00CF7DFF">
        <w:rPr>
          <w:rFonts w:asciiTheme="minorHAnsi" w:eastAsiaTheme="minorHAnsi" w:hAnsiTheme="minorHAnsi" w:cstheme="minorHAnsi"/>
          <w:b w:val="0"/>
          <w:bCs/>
          <w:color w:val="000000"/>
          <w:lang w:eastAsia="en-US"/>
        </w:rPr>
        <w:t xml:space="preserve"> dans la FPE</w:t>
      </w:r>
    </w:p>
    <w:p w14:paraId="5CD0342B" w14:textId="0C7F73A2" w:rsidR="00DE4737" w:rsidRPr="00CF7DFF" w:rsidRDefault="00DE4737" w:rsidP="00CF7DFF">
      <w:pPr>
        <w:tabs>
          <w:tab w:val="left" w:pos="3402"/>
        </w:tabs>
        <w:ind w:left="284" w:right="849"/>
        <w:jc w:val="both"/>
        <w:rPr>
          <w:rFonts w:asciiTheme="minorHAnsi" w:eastAsiaTheme="minorHAnsi" w:hAnsiTheme="minorHAnsi" w:cstheme="minorHAnsi"/>
          <w:b w:val="0"/>
          <w:bCs/>
          <w:color w:val="000000"/>
          <w:lang w:eastAsia="en-US"/>
        </w:rPr>
      </w:pPr>
      <w:r w:rsidRPr="00CF7DFF">
        <w:rPr>
          <w:rFonts w:asciiTheme="minorHAnsi" w:eastAsiaTheme="minorHAnsi" w:hAnsiTheme="minorHAnsi" w:cstheme="minorHAnsi"/>
          <w:b w:val="0"/>
          <w:bCs/>
          <w:color w:val="000000"/>
          <w:lang w:eastAsia="en-US"/>
        </w:rPr>
        <w:t xml:space="preserve">Circulaire du 5 décembre 2014 relative à la mise en œuvre du </w:t>
      </w:r>
      <w:proofErr w:type="spellStart"/>
      <w:r w:rsidRPr="00CF7DFF">
        <w:rPr>
          <w:rFonts w:asciiTheme="minorHAnsi" w:eastAsiaTheme="minorHAnsi" w:hAnsiTheme="minorHAnsi" w:cstheme="minorHAnsi"/>
          <w:b w:val="0"/>
          <w:bCs/>
          <w:color w:val="000000"/>
          <w:lang w:eastAsia="en-US"/>
        </w:rPr>
        <w:t>Rifseep</w:t>
      </w:r>
      <w:proofErr w:type="spellEnd"/>
      <w:r w:rsidRPr="00CF7DFF">
        <w:rPr>
          <w:rFonts w:asciiTheme="minorHAnsi" w:eastAsiaTheme="minorHAnsi" w:hAnsiTheme="minorHAnsi" w:cstheme="minorHAnsi"/>
          <w:b w:val="0"/>
          <w:bCs/>
          <w:color w:val="000000"/>
          <w:lang w:eastAsia="en-US"/>
        </w:rPr>
        <w:t xml:space="preserve"> dans la FPE</w:t>
      </w:r>
    </w:p>
    <w:p w14:paraId="050F6738" w14:textId="77777777" w:rsidR="007B6FDA" w:rsidRPr="00CF7DFF" w:rsidRDefault="007B6FDA" w:rsidP="00855453">
      <w:pPr>
        <w:tabs>
          <w:tab w:val="left" w:pos="3402"/>
        </w:tabs>
        <w:ind w:left="1557" w:right="849" w:hanging="283"/>
        <w:jc w:val="both"/>
        <w:rPr>
          <w:rFonts w:asciiTheme="minorHAnsi" w:hAnsiTheme="minorHAnsi" w:cstheme="minorHAnsi"/>
          <w:sz w:val="22"/>
          <w:szCs w:val="22"/>
        </w:rPr>
      </w:pPr>
    </w:p>
    <w:p w14:paraId="5A011E96" w14:textId="77777777" w:rsidR="00E35ED5" w:rsidRPr="00CF7DFF" w:rsidRDefault="00EB1209" w:rsidP="00EB1209">
      <w:pPr>
        <w:ind w:left="284"/>
        <w:jc w:val="both"/>
        <w:rPr>
          <w:rFonts w:asciiTheme="minorHAnsi" w:hAnsiTheme="minorHAnsi" w:cstheme="minorHAnsi"/>
          <w:b w:val="0"/>
          <w:sz w:val="22"/>
          <w:szCs w:val="22"/>
        </w:rPr>
      </w:pPr>
      <w:r w:rsidRPr="00CF7DFF">
        <w:rPr>
          <w:rFonts w:asciiTheme="minorHAnsi" w:eastAsiaTheme="minorHAnsi" w:hAnsiTheme="minorHAnsi" w:cstheme="minorHAnsi"/>
          <w:b w:val="0"/>
          <w:color w:val="000000"/>
          <w:sz w:val="22"/>
          <w:szCs w:val="22"/>
          <w:lang w:eastAsia="en-US"/>
        </w:rPr>
        <w:t>L</w:t>
      </w:r>
      <w:r w:rsidR="00E35ED5" w:rsidRPr="00CF7DFF">
        <w:rPr>
          <w:rFonts w:asciiTheme="minorHAnsi" w:eastAsiaTheme="minorHAnsi" w:hAnsiTheme="minorHAnsi" w:cstheme="minorHAnsi"/>
          <w:b w:val="0"/>
          <w:color w:val="000000"/>
          <w:sz w:val="22"/>
          <w:szCs w:val="22"/>
          <w:lang w:eastAsia="en-US"/>
        </w:rPr>
        <w:t xml:space="preserve">’article 20 de la loi n° 83-634 du 13 juillet 1983 </w:t>
      </w:r>
      <w:r w:rsidR="0001056F" w:rsidRPr="00CF7DFF">
        <w:rPr>
          <w:rFonts w:asciiTheme="minorHAnsi" w:eastAsiaTheme="minorHAnsi" w:hAnsiTheme="minorHAnsi" w:cstheme="minorHAnsi"/>
          <w:b w:val="0"/>
          <w:color w:val="000000"/>
          <w:sz w:val="22"/>
          <w:szCs w:val="22"/>
          <w:lang w:eastAsia="en-US"/>
        </w:rPr>
        <w:t>précitée</w:t>
      </w:r>
      <w:r w:rsidR="00E35ED5" w:rsidRPr="00CF7DFF">
        <w:rPr>
          <w:rFonts w:asciiTheme="minorHAnsi" w:eastAsiaTheme="minorHAnsi" w:hAnsiTheme="minorHAnsi" w:cstheme="minorHAnsi"/>
          <w:b w:val="0"/>
          <w:color w:val="000000"/>
          <w:sz w:val="22"/>
          <w:szCs w:val="22"/>
          <w:lang w:eastAsia="en-US"/>
        </w:rPr>
        <w:t xml:space="preserve"> précise que l</w:t>
      </w:r>
      <w:r w:rsidR="00E35ED5" w:rsidRPr="00CF7DFF">
        <w:rPr>
          <w:rFonts w:asciiTheme="minorHAnsi" w:hAnsiTheme="minorHAnsi" w:cstheme="minorHAnsi"/>
          <w:sz w:val="22"/>
          <w:szCs w:val="22"/>
        </w:rPr>
        <w:t>es fonctionnaires ont droit, après service fait</w:t>
      </w:r>
      <w:r w:rsidR="00E35ED5" w:rsidRPr="00CF7DFF">
        <w:rPr>
          <w:rFonts w:asciiTheme="minorHAnsi" w:hAnsiTheme="minorHAnsi" w:cstheme="minorHAnsi"/>
          <w:b w:val="0"/>
          <w:sz w:val="22"/>
          <w:szCs w:val="22"/>
        </w:rPr>
        <w:t>, à une rémunération comprenant le traitement, l'indemnité de résidence, le supplément familial de traitement</w:t>
      </w:r>
      <w:r w:rsidR="00E35ED5" w:rsidRPr="00CF7DFF">
        <w:rPr>
          <w:rFonts w:asciiTheme="minorHAnsi" w:hAnsiTheme="minorHAnsi" w:cstheme="minorHAnsi"/>
          <w:sz w:val="22"/>
          <w:szCs w:val="22"/>
        </w:rPr>
        <w:t xml:space="preserve"> ainsi que les indemnités instituées par un texte législatif ou réglementaire. Les indemnités peuvent tenir compte des fonctions et des résultats professionnels des agents ainsi que des résultats collectifs des services. </w:t>
      </w:r>
      <w:r w:rsidR="00E35ED5" w:rsidRPr="00CF7DFF">
        <w:rPr>
          <w:rFonts w:asciiTheme="minorHAnsi" w:hAnsiTheme="minorHAnsi" w:cstheme="minorHAnsi"/>
          <w:b w:val="0"/>
          <w:sz w:val="22"/>
          <w:szCs w:val="22"/>
        </w:rPr>
        <w:t>S'y ajoutent les prestations familiales obligatoires.</w:t>
      </w:r>
    </w:p>
    <w:p w14:paraId="167614A8" w14:textId="77777777" w:rsidR="001978F6" w:rsidRPr="00CF7DFF" w:rsidRDefault="001978F6" w:rsidP="00512DFE">
      <w:pPr>
        <w:jc w:val="both"/>
        <w:rPr>
          <w:rFonts w:asciiTheme="minorHAnsi" w:hAnsiTheme="minorHAnsi" w:cstheme="minorHAnsi"/>
          <w:b w:val="0"/>
          <w:sz w:val="22"/>
          <w:szCs w:val="22"/>
        </w:rPr>
      </w:pPr>
    </w:p>
    <w:p w14:paraId="4B0328B4" w14:textId="6D188375" w:rsidR="00871D71" w:rsidRPr="00CF7DFF" w:rsidRDefault="00751845" w:rsidP="0005006B">
      <w:pPr>
        <w:numPr>
          <w:ilvl w:val="0"/>
          <w:numId w:val="1"/>
        </w:numPr>
        <w:spacing w:line="276" w:lineRule="auto"/>
        <w:jc w:val="both"/>
        <w:rPr>
          <w:rFonts w:asciiTheme="minorHAnsi" w:hAnsiTheme="minorHAnsi" w:cstheme="minorHAnsi"/>
          <w:sz w:val="22"/>
          <w:szCs w:val="22"/>
          <w:u w:val="single"/>
        </w:rPr>
      </w:pPr>
      <w:r w:rsidRPr="00CF7DFF">
        <w:rPr>
          <w:rFonts w:asciiTheme="minorHAnsi" w:hAnsiTheme="minorHAnsi" w:cstheme="minorHAnsi"/>
          <w:sz w:val="22"/>
          <w:szCs w:val="22"/>
          <w:u w:val="single"/>
        </w:rPr>
        <w:t xml:space="preserve">NOTIONS </w:t>
      </w:r>
      <w:r w:rsidR="00614E7A" w:rsidRPr="00CF7DFF">
        <w:rPr>
          <w:rFonts w:asciiTheme="minorHAnsi" w:hAnsiTheme="minorHAnsi" w:cstheme="minorHAnsi"/>
          <w:sz w:val="22"/>
          <w:szCs w:val="22"/>
          <w:u w:val="single"/>
        </w:rPr>
        <w:t xml:space="preserve">DE BASE </w:t>
      </w:r>
      <w:r w:rsidR="00EB1209" w:rsidRPr="00CF7DFF">
        <w:rPr>
          <w:rFonts w:asciiTheme="minorHAnsi" w:hAnsiTheme="minorHAnsi" w:cstheme="minorHAnsi"/>
          <w:sz w:val="22"/>
          <w:szCs w:val="22"/>
          <w:u w:val="single"/>
        </w:rPr>
        <w:t xml:space="preserve">DU </w:t>
      </w:r>
      <w:r w:rsidR="009C2637" w:rsidRPr="00CF7DFF">
        <w:rPr>
          <w:rFonts w:asciiTheme="minorHAnsi" w:hAnsiTheme="minorHAnsi" w:cstheme="minorHAnsi"/>
          <w:sz w:val="22"/>
          <w:szCs w:val="22"/>
          <w:u w:val="single"/>
        </w:rPr>
        <w:t>RÉGIME</w:t>
      </w:r>
      <w:r w:rsidR="00EB1209" w:rsidRPr="00CF7DFF">
        <w:rPr>
          <w:rFonts w:asciiTheme="minorHAnsi" w:hAnsiTheme="minorHAnsi" w:cstheme="minorHAnsi"/>
          <w:sz w:val="22"/>
          <w:szCs w:val="22"/>
          <w:u w:val="single"/>
        </w:rPr>
        <w:t xml:space="preserve"> </w:t>
      </w:r>
      <w:r w:rsidR="009C2637" w:rsidRPr="00CF7DFF">
        <w:rPr>
          <w:rFonts w:asciiTheme="minorHAnsi" w:hAnsiTheme="minorHAnsi" w:cstheme="minorHAnsi"/>
          <w:sz w:val="22"/>
          <w:szCs w:val="22"/>
          <w:u w:val="single"/>
        </w:rPr>
        <w:t>INDEMNITAIRE :</w:t>
      </w:r>
    </w:p>
    <w:p w14:paraId="533D59A8" w14:textId="77777777" w:rsidR="00643645" w:rsidRPr="00CF7DFF" w:rsidRDefault="00643645" w:rsidP="00643645">
      <w:pPr>
        <w:spacing w:line="276" w:lineRule="auto"/>
        <w:ind w:left="284"/>
        <w:jc w:val="both"/>
        <w:rPr>
          <w:rFonts w:asciiTheme="minorHAnsi" w:hAnsiTheme="minorHAnsi" w:cstheme="minorHAnsi"/>
          <w:sz w:val="22"/>
          <w:szCs w:val="22"/>
          <w:u w:val="single"/>
        </w:rPr>
      </w:pPr>
    </w:p>
    <w:p w14:paraId="73A55AD2" w14:textId="77777777" w:rsidR="00EB1209" w:rsidRPr="00CF7DFF" w:rsidRDefault="00EB1209" w:rsidP="00861D92">
      <w:pPr>
        <w:numPr>
          <w:ilvl w:val="1"/>
          <w:numId w:val="1"/>
        </w:numPr>
        <w:spacing w:line="276" w:lineRule="auto"/>
        <w:ind w:left="1276" w:hanging="283"/>
        <w:jc w:val="both"/>
        <w:rPr>
          <w:rFonts w:asciiTheme="minorHAnsi" w:hAnsiTheme="minorHAnsi" w:cstheme="minorHAnsi"/>
          <w:sz w:val="22"/>
          <w:szCs w:val="22"/>
          <w:u w:val="single"/>
        </w:rPr>
      </w:pPr>
      <w:r w:rsidRPr="00CF7DFF">
        <w:rPr>
          <w:rFonts w:asciiTheme="minorHAnsi" w:hAnsiTheme="minorHAnsi" w:cstheme="minorHAnsi"/>
          <w:sz w:val="22"/>
          <w:szCs w:val="22"/>
          <w:u w:val="single"/>
        </w:rPr>
        <w:t>Principe de parité :</w:t>
      </w:r>
    </w:p>
    <w:p w14:paraId="299A0D7F" w14:textId="4AF19DFA" w:rsidR="00FF6FF1" w:rsidRPr="00CF7DFF" w:rsidRDefault="00FF6FF1" w:rsidP="00FF6FF1">
      <w:pPr>
        <w:spacing w:line="276" w:lineRule="auto"/>
        <w:ind w:left="1146"/>
        <w:jc w:val="both"/>
        <w:rPr>
          <w:rFonts w:asciiTheme="minorHAnsi" w:hAnsiTheme="minorHAnsi" w:cstheme="minorHAnsi"/>
          <w:sz w:val="22"/>
          <w:szCs w:val="22"/>
          <w:u w:val="single"/>
        </w:rPr>
      </w:pPr>
    </w:p>
    <w:p w14:paraId="132A5CD1" w14:textId="2B1A9446" w:rsidR="002F4E73" w:rsidRPr="00CF7DFF" w:rsidRDefault="002F4E73" w:rsidP="007B0730">
      <w:pPr>
        <w:pStyle w:val="Default"/>
        <w:ind w:left="1276"/>
        <w:rPr>
          <w:rFonts w:asciiTheme="minorHAnsi" w:hAnsiTheme="minorHAnsi" w:cstheme="minorHAnsi"/>
          <w:sz w:val="22"/>
          <w:szCs w:val="22"/>
        </w:rPr>
      </w:pPr>
      <w:r w:rsidRPr="00CF7DFF">
        <w:rPr>
          <w:rFonts w:asciiTheme="minorHAnsi" w:hAnsiTheme="minorHAnsi" w:cstheme="minorHAnsi"/>
          <w:sz w:val="22"/>
          <w:szCs w:val="22"/>
        </w:rPr>
        <w:t xml:space="preserve">Ce nouveau régime indemnitaire est transposable à la fonction publique territoriale sous réserve de respecter certains préalables. </w:t>
      </w:r>
    </w:p>
    <w:p w14:paraId="35B71A85" w14:textId="77777777" w:rsidR="00AA28DC" w:rsidRPr="00CF7DFF" w:rsidRDefault="00AA28DC" w:rsidP="007B0730">
      <w:pPr>
        <w:pStyle w:val="Default"/>
        <w:ind w:left="1276"/>
        <w:rPr>
          <w:rFonts w:asciiTheme="minorHAnsi" w:hAnsiTheme="minorHAnsi" w:cstheme="minorHAnsi"/>
          <w:sz w:val="22"/>
          <w:szCs w:val="22"/>
        </w:rPr>
      </w:pPr>
    </w:p>
    <w:p w14:paraId="32466D97" w14:textId="5199BD0C" w:rsidR="002F4E73" w:rsidRPr="00CF7DFF" w:rsidRDefault="002F4E73" w:rsidP="007B0730">
      <w:pPr>
        <w:spacing w:line="276" w:lineRule="auto"/>
        <w:jc w:val="both"/>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ab/>
        <w:t xml:space="preserve">1/ En application du principe de libre administration des collectivités territoriales, celles-ci sont </w:t>
      </w:r>
      <w:r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ab/>
      </w:r>
      <w:r w:rsidR="00D145C6" w:rsidRPr="00CF7DFF">
        <w:rPr>
          <w:rFonts w:asciiTheme="minorHAnsi" w:eastAsiaTheme="minorHAnsi" w:hAnsiTheme="minorHAnsi" w:cstheme="minorHAnsi"/>
          <w:b w:val="0"/>
          <w:color w:val="000000"/>
          <w:sz w:val="22"/>
          <w:szCs w:val="22"/>
          <w:lang w:eastAsia="en-US"/>
        </w:rPr>
        <w:t xml:space="preserve">    </w:t>
      </w:r>
      <w:r w:rsidR="004E1E10" w:rsidRPr="00CF7DFF">
        <w:rPr>
          <w:rFonts w:asciiTheme="minorHAnsi" w:eastAsiaTheme="minorHAnsi" w:hAnsiTheme="minorHAnsi" w:cstheme="minorHAnsi"/>
          <w:b w:val="0"/>
          <w:color w:val="000000"/>
          <w:sz w:val="22"/>
          <w:szCs w:val="22"/>
          <w:lang w:eastAsia="en-US"/>
        </w:rPr>
        <w:tab/>
        <w:t xml:space="preserve">    </w:t>
      </w:r>
      <w:r w:rsidRPr="00CF7DFF">
        <w:rPr>
          <w:rFonts w:asciiTheme="minorHAnsi" w:eastAsiaTheme="minorHAnsi" w:hAnsiTheme="minorHAnsi" w:cstheme="minorHAnsi"/>
          <w:b w:val="0"/>
          <w:color w:val="000000"/>
          <w:sz w:val="22"/>
          <w:szCs w:val="22"/>
          <w:lang w:eastAsia="en-US"/>
        </w:rPr>
        <w:t>toutefois libres d’instituer ou non ce nouveau régime indemnitaire.</w:t>
      </w:r>
    </w:p>
    <w:p w14:paraId="11F65353" w14:textId="77777777" w:rsidR="003A2294" w:rsidRPr="00CF7DFF" w:rsidRDefault="003A2294" w:rsidP="007B0730">
      <w:pPr>
        <w:spacing w:line="276" w:lineRule="auto"/>
        <w:jc w:val="both"/>
        <w:rPr>
          <w:rFonts w:asciiTheme="minorHAnsi" w:hAnsiTheme="minorHAnsi" w:cstheme="minorHAnsi"/>
          <w:sz w:val="22"/>
          <w:szCs w:val="22"/>
          <w:u w:val="single"/>
        </w:rPr>
      </w:pPr>
    </w:p>
    <w:p w14:paraId="1604877F" w14:textId="62774F3C" w:rsidR="00EB1209" w:rsidRPr="00CF7DFF" w:rsidRDefault="00AA28DC" w:rsidP="007B0730">
      <w:pPr>
        <w:ind w:left="1561" w:hanging="283"/>
        <w:rPr>
          <w:rFonts w:asciiTheme="minorHAnsi" w:hAnsiTheme="minorHAnsi" w:cstheme="minorHAnsi"/>
          <w:b w:val="0"/>
          <w:sz w:val="22"/>
          <w:szCs w:val="22"/>
        </w:rPr>
      </w:pPr>
      <w:r w:rsidRPr="00CF7DFF">
        <w:rPr>
          <w:rFonts w:asciiTheme="minorHAnsi" w:hAnsiTheme="minorHAnsi" w:cstheme="minorHAnsi"/>
          <w:b w:val="0"/>
          <w:sz w:val="22"/>
          <w:szCs w:val="22"/>
        </w:rPr>
        <w:t xml:space="preserve">2/ </w:t>
      </w:r>
      <w:r w:rsidR="00EB1209" w:rsidRPr="00CF7DFF">
        <w:rPr>
          <w:rFonts w:asciiTheme="minorHAnsi" w:hAnsiTheme="minorHAnsi" w:cstheme="minorHAnsi"/>
          <w:b w:val="0"/>
          <w:sz w:val="22"/>
          <w:szCs w:val="22"/>
        </w:rPr>
        <w:t>Selon l’article 88 de la loi n° 84-53 du 26 Janvier 1984 modifié</w:t>
      </w:r>
      <w:r w:rsidR="0001056F" w:rsidRPr="00CF7DFF">
        <w:rPr>
          <w:rFonts w:asciiTheme="minorHAnsi" w:hAnsiTheme="minorHAnsi" w:cstheme="minorHAnsi"/>
          <w:b w:val="0"/>
          <w:sz w:val="22"/>
          <w:szCs w:val="22"/>
        </w:rPr>
        <w:t>e</w:t>
      </w:r>
      <w:r w:rsidR="00EB1209" w:rsidRPr="00CF7DFF">
        <w:rPr>
          <w:rFonts w:asciiTheme="minorHAnsi" w:hAnsiTheme="minorHAnsi" w:cstheme="minorHAnsi"/>
          <w:b w:val="0"/>
          <w:sz w:val="22"/>
          <w:szCs w:val="22"/>
        </w:rPr>
        <w:t xml:space="preserve">, </w:t>
      </w:r>
      <w:r w:rsidR="00EB1209" w:rsidRPr="00CF7DFF">
        <w:rPr>
          <w:rFonts w:asciiTheme="minorHAnsi" w:hAnsiTheme="minorHAnsi" w:cstheme="minorHAnsi"/>
          <w:sz w:val="22"/>
          <w:szCs w:val="22"/>
        </w:rPr>
        <w:t>les organes délibérants des collectivités territoriales et de leurs établissements publics fixent les régimes indemnitaires</w:t>
      </w:r>
      <w:r w:rsidR="00EB1209" w:rsidRPr="00CF7DFF">
        <w:rPr>
          <w:rFonts w:asciiTheme="minorHAnsi" w:hAnsiTheme="minorHAnsi" w:cstheme="minorHAnsi"/>
          <w:b w:val="0"/>
          <w:sz w:val="22"/>
          <w:szCs w:val="22"/>
        </w:rPr>
        <w:t>, dans la</w:t>
      </w:r>
      <w:r w:rsidR="00EB1209" w:rsidRPr="00CF7DFF">
        <w:rPr>
          <w:rFonts w:asciiTheme="minorHAnsi" w:hAnsiTheme="minorHAnsi" w:cstheme="minorHAnsi"/>
          <w:b w:val="0"/>
          <w:sz w:val="22"/>
          <w:szCs w:val="22"/>
          <w:u w:val="single"/>
        </w:rPr>
        <w:t xml:space="preserve"> </w:t>
      </w:r>
      <w:r w:rsidR="00EB1209" w:rsidRPr="00CF7DFF">
        <w:rPr>
          <w:rFonts w:asciiTheme="minorHAnsi" w:hAnsiTheme="minorHAnsi" w:cstheme="minorHAnsi"/>
          <w:sz w:val="22"/>
          <w:szCs w:val="22"/>
          <w:u w:val="single"/>
        </w:rPr>
        <w:t>limite de ceux dont bénéficient les différents services de l'Etat</w:t>
      </w:r>
      <w:r w:rsidR="00EB1209" w:rsidRPr="00CF7DFF">
        <w:rPr>
          <w:rFonts w:asciiTheme="minorHAnsi" w:hAnsiTheme="minorHAnsi" w:cstheme="minorHAnsi"/>
          <w:b w:val="0"/>
          <w:sz w:val="22"/>
          <w:szCs w:val="22"/>
        </w:rPr>
        <w:t xml:space="preserve">. </w:t>
      </w:r>
    </w:p>
    <w:p w14:paraId="162791FB" w14:textId="310641ED" w:rsidR="007D4399" w:rsidRPr="00CF7DFF" w:rsidRDefault="00560A3F" w:rsidP="007B0730">
      <w:pPr>
        <w:ind w:left="1561"/>
        <w:rPr>
          <w:rFonts w:asciiTheme="minorHAnsi" w:hAnsiTheme="minorHAnsi" w:cstheme="minorHAnsi"/>
          <w:b w:val="0"/>
          <w:sz w:val="22"/>
          <w:szCs w:val="22"/>
        </w:rPr>
      </w:pPr>
      <w:r w:rsidRPr="00CF7DFF">
        <w:rPr>
          <w:rFonts w:asciiTheme="minorHAnsi" w:hAnsiTheme="minorHAnsi" w:cstheme="minorHAnsi"/>
          <w:sz w:val="22"/>
          <w:szCs w:val="22"/>
        </w:rPr>
        <w:t xml:space="preserve">Le </w:t>
      </w:r>
      <w:r w:rsidR="007D4399" w:rsidRPr="00CF7DFF">
        <w:rPr>
          <w:rFonts w:asciiTheme="minorHAnsi" w:hAnsiTheme="minorHAnsi" w:cstheme="minorHAnsi"/>
          <w:sz w:val="22"/>
          <w:szCs w:val="22"/>
        </w:rPr>
        <w:t>régime indemnitaire alloué à un fonctionnaire territorial ne doit pas être plus favorable que celui dont bénéficie un fonctionnaire de l'État exerçant des fonctions équivalentes et au regard du principe de libre administration des collectivités territoriales.</w:t>
      </w:r>
    </w:p>
    <w:p w14:paraId="46CEDC1E" w14:textId="14A9DB3D" w:rsidR="00EB1209" w:rsidRPr="00CF7DFF" w:rsidRDefault="00AA28DC" w:rsidP="007B0730">
      <w:pPr>
        <w:ind w:left="1561" w:hanging="283"/>
        <w:rPr>
          <w:rFonts w:asciiTheme="minorHAnsi" w:hAnsiTheme="minorHAnsi" w:cstheme="minorHAnsi"/>
          <w:b w:val="0"/>
          <w:sz w:val="22"/>
          <w:szCs w:val="22"/>
        </w:rPr>
      </w:pPr>
      <w:r w:rsidRPr="00CF7DFF">
        <w:rPr>
          <w:rFonts w:asciiTheme="minorHAnsi" w:hAnsiTheme="minorHAnsi" w:cstheme="minorHAnsi"/>
          <w:b w:val="0"/>
          <w:sz w:val="22"/>
          <w:szCs w:val="22"/>
        </w:rPr>
        <w:tab/>
      </w:r>
      <w:r w:rsidR="00EB1209" w:rsidRPr="00CF7DFF">
        <w:rPr>
          <w:rFonts w:asciiTheme="minorHAnsi" w:hAnsiTheme="minorHAnsi" w:cstheme="minorHAnsi"/>
          <w:b w:val="0"/>
          <w:sz w:val="22"/>
          <w:szCs w:val="22"/>
        </w:rPr>
        <w:t xml:space="preserve">Ces régimes indemnitaires peuvent tenir compte des conditions d'exercice des fonctions et de l'engagement professionnel des agents. Lorsque les services de l'Etat servant de référence bénéficient </w:t>
      </w:r>
      <w:r w:rsidR="00EB1209" w:rsidRPr="00CF7DFF">
        <w:rPr>
          <w:rFonts w:asciiTheme="minorHAnsi" w:hAnsiTheme="minorHAnsi" w:cstheme="minorHAnsi"/>
          <w:sz w:val="22"/>
          <w:szCs w:val="22"/>
        </w:rPr>
        <w:t xml:space="preserve">d'une indemnité </w:t>
      </w:r>
      <w:r w:rsidR="00EB1209" w:rsidRPr="00CF7DFF">
        <w:rPr>
          <w:rFonts w:asciiTheme="minorHAnsi" w:hAnsiTheme="minorHAnsi" w:cstheme="minorHAnsi"/>
          <w:sz w:val="22"/>
          <w:szCs w:val="22"/>
          <w:u w:val="single"/>
        </w:rPr>
        <w:t>servie en deux parts</w:t>
      </w:r>
      <w:r w:rsidR="00EB1209" w:rsidRPr="00CF7DFF">
        <w:rPr>
          <w:rFonts w:asciiTheme="minorHAnsi" w:hAnsiTheme="minorHAnsi" w:cstheme="minorHAnsi"/>
          <w:sz w:val="22"/>
          <w:szCs w:val="22"/>
        </w:rPr>
        <w:t>, l'organe délibérant détermine les plafonds applicables à chacune de ces parts et en fixe les critères, sans que la somme des deux parts dépasse le plafond global des primes octroyées aux agents de l'Etat</w:t>
      </w:r>
      <w:r w:rsidR="00EB1209" w:rsidRPr="00CF7DFF">
        <w:rPr>
          <w:rFonts w:asciiTheme="minorHAnsi" w:hAnsiTheme="minorHAnsi" w:cstheme="minorHAnsi"/>
          <w:b w:val="0"/>
          <w:sz w:val="22"/>
          <w:szCs w:val="22"/>
        </w:rPr>
        <w:t>.</w:t>
      </w:r>
    </w:p>
    <w:p w14:paraId="534C7D43" w14:textId="5F549E09" w:rsidR="00D145C6" w:rsidRPr="00CF7DFF" w:rsidRDefault="00467BE1" w:rsidP="007B0730">
      <w:pPr>
        <w:ind w:left="1561"/>
        <w:rPr>
          <w:rFonts w:asciiTheme="minorHAnsi" w:hAnsiTheme="minorHAnsi" w:cstheme="minorHAnsi"/>
          <w:sz w:val="22"/>
          <w:szCs w:val="22"/>
        </w:rPr>
      </w:pPr>
      <w:r w:rsidRPr="00CF7DFF">
        <w:rPr>
          <w:rFonts w:asciiTheme="minorHAnsi" w:hAnsiTheme="minorHAnsi" w:cstheme="minorHAnsi"/>
          <w:noProof/>
          <w:sz w:val="22"/>
          <w:szCs w:val="22"/>
        </w:rPr>
        <w:drawing>
          <wp:inline distT="0" distB="0" distL="0" distR="0" wp14:anchorId="5B9C9087" wp14:editId="69E70E07">
            <wp:extent cx="247650" cy="340519"/>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a:extLst>
                        <a:ext uri="{28A0092B-C50C-407E-A947-70E740481C1C}">
                          <a14:useLocalDpi xmlns:a14="http://schemas.microsoft.com/office/drawing/2010/main" val="0"/>
                        </a:ext>
                      </a:extLst>
                    </a:blip>
                    <a:stretch>
                      <a:fillRect/>
                    </a:stretch>
                  </pic:blipFill>
                  <pic:spPr>
                    <a:xfrm>
                      <a:off x="0" y="0"/>
                      <a:ext cx="252379" cy="347021"/>
                    </a:xfrm>
                    <a:prstGeom prst="rect">
                      <a:avLst/>
                    </a:prstGeom>
                  </pic:spPr>
                </pic:pic>
              </a:graphicData>
            </a:graphic>
          </wp:inline>
        </w:drawing>
      </w:r>
      <w:r w:rsidR="00D145C6" w:rsidRPr="00CF7DFF">
        <w:rPr>
          <w:rFonts w:asciiTheme="minorHAnsi" w:hAnsiTheme="minorHAnsi" w:cstheme="minorHAnsi"/>
          <w:sz w:val="22"/>
          <w:szCs w:val="22"/>
        </w:rPr>
        <w:t xml:space="preserve">La délibération devra être </w:t>
      </w:r>
      <w:r w:rsidR="00D145C6" w:rsidRPr="00CF7DFF">
        <w:rPr>
          <w:rFonts w:asciiTheme="minorHAnsi" w:hAnsiTheme="minorHAnsi" w:cstheme="minorHAnsi"/>
          <w:sz w:val="22"/>
          <w:szCs w:val="22"/>
          <w:u w:val="single"/>
        </w:rPr>
        <w:t xml:space="preserve">soumise au préalable à l’avis du comité </w:t>
      </w:r>
      <w:r w:rsidR="00FB4A95">
        <w:rPr>
          <w:rFonts w:asciiTheme="minorHAnsi" w:hAnsiTheme="minorHAnsi" w:cstheme="minorHAnsi"/>
          <w:sz w:val="22"/>
          <w:szCs w:val="22"/>
          <w:u w:val="single"/>
        </w:rPr>
        <w:t xml:space="preserve">social </w:t>
      </w:r>
      <w:r w:rsidR="00D145C6" w:rsidRPr="00CF7DFF">
        <w:rPr>
          <w:rFonts w:asciiTheme="minorHAnsi" w:hAnsiTheme="minorHAnsi" w:cstheme="minorHAnsi"/>
          <w:sz w:val="22"/>
          <w:szCs w:val="22"/>
          <w:u w:val="single"/>
        </w:rPr>
        <w:t>te</w:t>
      </w:r>
      <w:r w:rsidR="00FB4A95">
        <w:rPr>
          <w:rFonts w:asciiTheme="minorHAnsi" w:hAnsiTheme="minorHAnsi" w:cstheme="minorHAnsi"/>
          <w:sz w:val="22"/>
          <w:szCs w:val="22"/>
          <w:u w:val="single"/>
        </w:rPr>
        <w:t xml:space="preserve">rritorial </w:t>
      </w:r>
      <w:r w:rsidR="00D145C6" w:rsidRPr="00CF7DFF">
        <w:rPr>
          <w:rFonts w:asciiTheme="minorHAnsi" w:hAnsiTheme="minorHAnsi" w:cstheme="minorHAnsi"/>
          <w:sz w:val="22"/>
          <w:szCs w:val="22"/>
        </w:rPr>
        <w:t xml:space="preserve">compétent conformément à l’article 33 de la loi n° 84-53 du 26/01/1984 qui prévoit la </w:t>
      </w:r>
      <w:r w:rsidR="00D145C6" w:rsidRPr="00CF7DFF">
        <w:rPr>
          <w:rFonts w:asciiTheme="minorHAnsi" w:hAnsiTheme="minorHAnsi" w:cstheme="minorHAnsi"/>
          <w:sz w:val="22"/>
          <w:szCs w:val="22"/>
        </w:rPr>
        <w:lastRenderedPageBreak/>
        <w:t>consultation de cet organisme sur les questions relatives aux grandes orientations en matière de politique indemnitaire et de critères de répartition y afférents.</w:t>
      </w:r>
    </w:p>
    <w:p w14:paraId="0FDF22E8" w14:textId="77777777" w:rsidR="003A2294" w:rsidRPr="00CF7DFF" w:rsidRDefault="003A2294" w:rsidP="00D145C6">
      <w:pPr>
        <w:ind w:left="1701"/>
        <w:rPr>
          <w:rFonts w:asciiTheme="minorHAnsi" w:hAnsiTheme="minorHAnsi" w:cstheme="minorHAnsi"/>
          <w:sz w:val="22"/>
          <w:szCs w:val="22"/>
        </w:rPr>
      </w:pPr>
    </w:p>
    <w:p w14:paraId="697F12D9" w14:textId="77777777" w:rsidR="00EB1209" w:rsidRPr="00CF7DFF" w:rsidRDefault="00EB1209" w:rsidP="00277EA7">
      <w:pPr>
        <w:pStyle w:val="Paragraphedeliste"/>
        <w:numPr>
          <w:ilvl w:val="1"/>
          <w:numId w:val="1"/>
        </w:numPr>
        <w:ind w:left="1276" w:hanging="283"/>
        <w:rPr>
          <w:rFonts w:asciiTheme="minorHAnsi" w:hAnsiTheme="minorHAnsi" w:cstheme="minorHAnsi"/>
          <w:b w:val="0"/>
          <w:sz w:val="22"/>
          <w:szCs w:val="22"/>
        </w:rPr>
      </w:pPr>
      <w:r w:rsidRPr="00CF7DFF">
        <w:rPr>
          <w:rFonts w:asciiTheme="minorHAnsi" w:hAnsiTheme="minorHAnsi" w:cstheme="minorHAnsi"/>
          <w:sz w:val="22"/>
          <w:szCs w:val="22"/>
          <w:u w:val="single"/>
        </w:rPr>
        <w:t>Maintien du régime antérieur</w:t>
      </w:r>
      <w:r w:rsidRPr="00CF7DFF">
        <w:rPr>
          <w:rFonts w:asciiTheme="minorHAnsi" w:hAnsiTheme="minorHAnsi" w:cstheme="minorHAnsi"/>
          <w:b w:val="0"/>
          <w:sz w:val="22"/>
          <w:szCs w:val="22"/>
        </w:rPr>
        <w:t> :</w:t>
      </w:r>
    </w:p>
    <w:p w14:paraId="4B03025F" w14:textId="77777777" w:rsidR="001E52C6" w:rsidRPr="00CF7DFF" w:rsidRDefault="001E52C6" w:rsidP="001E52C6">
      <w:pPr>
        <w:ind w:left="1146"/>
        <w:rPr>
          <w:rFonts w:asciiTheme="minorHAnsi" w:hAnsiTheme="minorHAnsi" w:cstheme="minorHAnsi"/>
          <w:b w:val="0"/>
          <w:sz w:val="22"/>
          <w:szCs w:val="22"/>
        </w:rPr>
      </w:pPr>
    </w:p>
    <w:p w14:paraId="4D7ED3CC" w14:textId="77777777" w:rsidR="007E1DF3" w:rsidRPr="00CF7DFF" w:rsidRDefault="00EB1209" w:rsidP="00277EA7">
      <w:pPr>
        <w:ind w:left="1276"/>
        <w:rPr>
          <w:rFonts w:asciiTheme="minorHAnsi" w:hAnsiTheme="minorHAnsi" w:cstheme="minorHAnsi"/>
          <w:b w:val="0"/>
          <w:sz w:val="22"/>
          <w:szCs w:val="22"/>
        </w:rPr>
      </w:pPr>
      <w:r w:rsidRPr="00CF7DFF">
        <w:rPr>
          <w:rFonts w:asciiTheme="minorHAnsi" w:hAnsiTheme="minorHAnsi" w:cstheme="minorHAnsi"/>
          <w:b w:val="0"/>
          <w:sz w:val="22"/>
          <w:szCs w:val="22"/>
        </w:rPr>
        <w:t xml:space="preserve">Les organes délibérants des collectivités territoriales et de leurs établissements publics </w:t>
      </w:r>
      <w:r w:rsidRPr="00CF7DFF">
        <w:rPr>
          <w:rFonts w:asciiTheme="minorHAnsi" w:hAnsiTheme="minorHAnsi" w:cstheme="minorHAnsi"/>
          <w:sz w:val="22"/>
          <w:szCs w:val="22"/>
          <w:u w:val="single"/>
        </w:rPr>
        <w:t>peuvent décider de maintenir, à titre individuel</w:t>
      </w:r>
      <w:r w:rsidRPr="00CF7DFF">
        <w:rPr>
          <w:rFonts w:asciiTheme="minorHAnsi" w:hAnsiTheme="minorHAnsi" w:cstheme="minorHAnsi"/>
          <w:b w:val="0"/>
          <w:sz w:val="22"/>
          <w:szCs w:val="22"/>
        </w:rPr>
        <w:t xml:space="preserve">, au fonctionnaire concerné, le montant indemnitaire dont il bénéficiait en application des dispositions réglementaires antérieures, </w:t>
      </w:r>
      <w:r w:rsidRPr="00CF7DFF">
        <w:rPr>
          <w:rFonts w:asciiTheme="minorHAnsi" w:hAnsiTheme="minorHAnsi" w:cstheme="minorHAnsi"/>
          <w:sz w:val="22"/>
          <w:szCs w:val="22"/>
        </w:rPr>
        <w:t>lorsque ce montant se trouve diminué soit par l'application ou la modification des dispositions réglementaires applicables aux services de l'Etat servant de référence, soit par l'effet d'une modification des bornes indiciaires du grade dont il est titulaire.</w:t>
      </w:r>
      <w:r w:rsidRPr="00CF7DFF">
        <w:rPr>
          <w:rFonts w:asciiTheme="minorHAnsi" w:hAnsiTheme="minorHAnsi" w:cstheme="minorHAnsi"/>
          <w:b w:val="0"/>
          <w:sz w:val="22"/>
          <w:szCs w:val="22"/>
        </w:rPr>
        <w:t xml:space="preserve"> </w:t>
      </w:r>
    </w:p>
    <w:p w14:paraId="54059C82" w14:textId="77777777" w:rsidR="001E52C6" w:rsidRPr="00CF7DFF" w:rsidRDefault="001E52C6" w:rsidP="001E52C6">
      <w:pPr>
        <w:ind w:left="1506"/>
        <w:rPr>
          <w:rFonts w:asciiTheme="minorHAnsi" w:eastAsiaTheme="minorHAnsi" w:hAnsiTheme="minorHAnsi" w:cstheme="minorHAnsi"/>
          <w:b w:val="0"/>
          <w:color w:val="000000"/>
          <w:sz w:val="22"/>
          <w:szCs w:val="22"/>
          <w:lang w:eastAsia="en-US"/>
        </w:rPr>
      </w:pPr>
    </w:p>
    <w:p w14:paraId="765206AF" w14:textId="77777777" w:rsidR="007E1DF3" w:rsidRPr="00CF7DFF" w:rsidRDefault="00E71A7F" w:rsidP="0005006B">
      <w:pPr>
        <w:numPr>
          <w:ilvl w:val="0"/>
          <w:numId w:val="1"/>
        </w:numPr>
        <w:spacing w:line="276" w:lineRule="auto"/>
        <w:jc w:val="both"/>
        <w:rPr>
          <w:rFonts w:asciiTheme="minorHAnsi" w:hAnsiTheme="minorHAnsi" w:cstheme="minorHAnsi"/>
          <w:sz w:val="22"/>
          <w:szCs w:val="22"/>
          <w:u w:val="single"/>
        </w:rPr>
      </w:pPr>
      <w:r w:rsidRPr="00CF7DFF">
        <w:rPr>
          <w:rFonts w:asciiTheme="minorHAnsi" w:hAnsiTheme="minorHAnsi" w:cstheme="minorHAnsi"/>
          <w:sz w:val="22"/>
          <w:szCs w:val="22"/>
          <w:u w:val="single"/>
        </w:rPr>
        <w:t>LES REGLES</w:t>
      </w:r>
      <w:r w:rsidR="007E1DF3" w:rsidRPr="00CF7DFF">
        <w:rPr>
          <w:rFonts w:asciiTheme="minorHAnsi" w:hAnsiTheme="minorHAnsi" w:cstheme="minorHAnsi"/>
          <w:sz w:val="22"/>
          <w:szCs w:val="22"/>
          <w:u w:val="single"/>
        </w:rPr>
        <w:t xml:space="preserve"> DU RIFSEEP :</w:t>
      </w:r>
    </w:p>
    <w:p w14:paraId="43D75126" w14:textId="77777777" w:rsidR="001E52C6" w:rsidRPr="00CF7DFF" w:rsidRDefault="001E52C6" w:rsidP="001E52C6">
      <w:pPr>
        <w:spacing w:line="276" w:lineRule="auto"/>
        <w:ind w:left="284"/>
        <w:jc w:val="both"/>
        <w:rPr>
          <w:rFonts w:asciiTheme="minorHAnsi" w:hAnsiTheme="minorHAnsi" w:cstheme="minorHAnsi"/>
          <w:sz w:val="22"/>
          <w:szCs w:val="22"/>
          <w:u w:val="single"/>
        </w:rPr>
      </w:pPr>
    </w:p>
    <w:p w14:paraId="3650F619" w14:textId="77777777" w:rsidR="00DB46C1" w:rsidRPr="00CF7DFF" w:rsidRDefault="00DB46C1" w:rsidP="00D93438">
      <w:pPr>
        <w:numPr>
          <w:ilvl w:val="1"/>
          <w:numId w:val="1"/>
        </w:numPr>
        <w:spacing w:line="276" w:lineRule="auto"/>
        <w:ind w:left="1276" w:hanging="283"/>
        <w:jc w:val="both"/>
        <w:rPr>
          <w:rFonts w:asciiTheme="minorHAnsi" w:hAnsiTheme="minorHAnsi" w:cstheme="minorHAnsi"/>
          <w:sz w:val="22"/>
          <w:szCs w:val="22"/>
          <w:u w:val="single"/>
        </w:rPr>
      </w:pPr>
      <w:r w:rsidRPr="00CF7DFF">
        <w:rPr>
          <w:rFonts w:asciiTheme="minorHAnsi" w:hAnsiTheme="minorHAnsi" w:cstheme="minorHAnsi"/>
          <w:sz w:val="22"/>
          <w:szCs w:val="22"/>
          <w:u w:val="single"/>
        </w:rPr>
        <w:t>Composition du RIFSEEP :</w:t>
      </w:r>
    </w:p>
    <w:p w14:paraId="5AFDE802" w14:textId="77777777" w:rsidR="001E52C6" w:rsidRPr="00CF7DFF" w:rsidRDefault="001E52C6" w:rsidP="001E52C6">
      <w:pPr>
        <w:spacing w:line="276" w:lineRule="auto"/>
        <w:ind w:left="1146"/>
        <w:jc w:val="both"/>
        <w:rPr>
          <w:rFonts w:asciiTheme="minorHAnsi" w:hAnsiTheme="minorHAnsi" w:cstheme="minorHAnsi"/>
          <w:sz w:val="22"/>
          <w:szCs w:val="22"/>
          <w:u w:val="single"/>
        </w:rPr>
      </w:pPr>
    </w:p>
    <w:p w14:paraId="59BA8724" w14:textId="4077C758" w:rsidR="00E71A7F" w:rsidRPr="00CF7DFF" w:rsidRDefault="00E71A7F" w:rsidP="00D93438">
      <w:pPr>
        <w:spacing w:line="276" w:lineRule="auto"/>
        <w:ind w:left="1146" w:firstLine="130"/>
        <w:jc w:val="both"/>
        <w:rPr>
          <w:rFonts w:asciiTheme="minorHAnsi" w:hAnsiTheme="minorHAnsi" w:cstheme="minorHAnsi"/>
          <w:b w:val="0"/>
          <w:sz w:val="22"/>
          <w:szCs w:val="22"/>
        </w:rPr>
      </w:pPr>
      <w:r w:rsidRPr="00CF7DFF">
        <w:rPr>
          <w:rFonts w:asciiTheme="minorHAnsi" w:hAnsiTheme="minorHAnsi" w:cstheme="minorHAnsi"/>
          <w:b w:val="0"/>
          <w:sz w:val="22"/>
          <w:szCs w:val="22"/>
        </w:rPr>
        <w:t xml:space="preserve">Il s’agit </w:t>
      </w:r>
      <w:r w:rsidRPr="00CF7DFF">
        <w:rPr>
          <w:rFonts w:asciiTheme="minorHAnsi" w:hAnsiTheme="minorHAnsi" w:cstheme="minorHAnsi"/>
          <w:sz w:val="22"/>
          <w:szCs w:val="22"/>
        </w:rPr>
        <w:t xml:space="preserve">d’un régime indemnitaire composé de </w:t>
      </w:r>
      <w:r w:rsidRPr="00CF7DFF">
        <w:rPr>
          <w:rFonts w:asciiTheme="minorHAnsi" w:hAnsiTheme="minorHAnsi" w:cstheme="minorHAnsi"/>
          <w:sz w:val="22"/>
          <w:szCs w:val="22"/>
          <w:u w:val="single"/>
        </w:rPr>
        <w:t xml:space="preserve">deux </w:t>
      </w:r>
      <w:r w:rsidR="00FB2F50" w:rsidRPr="00CF7DFF">
        <w:rPr>
          <w:rFonts w:asciiTheme="minorHAnsi" w:hAnsiTheme="minorHAnsi" w:cstheme="minorHAnsi"/>
          <w:sz w:val="22"/>
          <w:szCs w:val="22"/>
          <w:u w:val="single"/>
        </w:rPr>
        <w:t>partie</w:t>
      </w:r>
      <w:r w:rsidRPr="00CF7DFF">
        <w:rPr>
          <w:rFonts w:asciiTheme="minorHAnsi" w:hAnsiTheme="minorHAnsi" w:cstheme="minorHAnsi"/>
          <w:sz w:val="22"/>
          <w:szCs w:val="22"/>
          <w:u w:val="single"/>
        </w:rPr>
        <w:t>s</w:t>
      </w:r>
      <w:r w:rsidRPr="00CF7DFF">
        <w:rPr>
          <w:rFonts w:asciiTheme="minorHAnsi" w:hAnsiTheme="minorHAnsi" w:cstheme="minorHAnsi"/>
          <w:b w:val="0"/>
          <w:sz w:val="22"/>
          <w:szCs w:val="22"/>
        </w:rPr>
        <w:t> :</w:t>
      </w:r>
    </w:p>
    <w:p w14:paraId="63DF57ED" w14:textId="77777777" w:rsidR="00643645" w:rsidRPr="00CF7DFF" w:rsidRDefault="00643645" w:rsidP="00D93438">
      <w:pPr>
        <w:spacing w:line="276" w:lineRule="auto"/>
        <w:ind w:left="1146" w:firstLine="130"/>
        <w:jc w:val="both"/>
        <w:rPr>
          <w:rFonts w:asciiTheme="minorHAnsi" w:hAnsiTheme="minorHAnsi" w:cstheme="minorHAnsi"/>
          <w:b w:val="0"/>
          <w:sz w:val="22"/>
          <w:szCs w:val="22"/>
        </w:rPr>
      </w:pPr>
    </w:p>
    <w:p w14:paraId="0A3D15DD" w14:textId="77777777" w:rsidR="00E71A7F" w:rsidRPr="00CF7DFF" w:rsidRDefault="00E71A7F" w:rsidP="00D93438">
      <w:pPr>
        <w:pStyle w:val="Paragraphedeliste"/>
        <w:numPr>
          <w:ilvl w:val="0"/>
          <w:numId w:val="3"/>
        </w:numPr>
        <w:spacing w:line="276" w:lineRule="auto"/>
        <w:ind w:left="1560" w:hanging="284"/>
        <w:jc w:val="both"/>
        <w:rPr>
          <w:rFonts w:asciiTheme="minorHAnsi" w:hAnsiTheme="minorHAnsi" w:cstheme="minorHAnsi"/>
          <w:color w:val="C0504D" w:themeColor="accent2"/>
          <w:sz w:val="22"/>
          <w:szCs w:val="22"/>
          <w:u w:val="single"/>
        </w:rPr>
      </w:pPr>
      <w:r w:rsidRPr="00CF7DFF">
        <w:rPr>
          <w:rFonts w:asciiTheme="minorHAnsi" w:hAnsiTheme="minorHAnsi" w:cstheme="minorHAnsi"/>
          <w:color w:val="C0504D" w:themeColor="accent2"/>
          <w:sz w:val="22"/>
          <w:szCs w:val="22"/>
          <w:u w:val="single"/>
        </w:rPr>
        <w:t>INDE</w:t>
      </w:r>
      <w:r w:rsidR="002B6AAB" w:rsidRPr="00CF7DFF">
        <w:rPr>
          <w:rFonts w:asciiTheme="minorHAnsi" w:hAnsiTheme="minorHAnsi" w:cstheme="minorHAnsi"/>
          <w:color w:val="C0504D" w:themeColor="accent2"/>
          <w:sz w:val="22"/>
          <w:szCs w:val="22"/>
          <w:u w:val="single"/>
        </w:rPr>
        <w:t>M</w:t>
      </w:r>
      <w:r w:rsidRPr="00CF7DFF">
        <w:rPr>
          <w:rFonts w:asciiTheme="minorHAnsi" w:hAnsiTheme="minorHAnsi" w:cstheme="minorHAnsi"/>
          <w:color w:val="C0504D" w:themeColor="accent2"/>
          <w:sz w:val="22"/>
          <w:szCs w:val="22"/>
          <w:u w:val="single"/>
        </w:rPr>
        <w:t xml:space="preserve">NITE DE FONCTIONS, DE SUJETIONS ET D’EXPERTISE (IFSE), </w:t>
      </w:r>
    </w:p>
    <w:p w14:paraId="2EC43CFD" w14:textId="77777777" w:rsidR="00B96668" w:rsidRPr="00CF7DFF" w:rsidRDefault="00DB46C1" w:rsidP="00D93438">
      <w:pPr>
        <w:spacing w:line="276" w:lineRule="auto"/>
        <w:ind w:left="1560"/>
        <w:jc w:val="both"/>
        <w:rPr>
          <w:rFonts w:asciiTheme="minorHAnsi" w:hAnsiTheme="minorHAnsi" w:cstheme="minorHAnsi"/>
          <w:sz w:val="22"/>
          <w:szCs w:val="22"/>
        </w:rPr>
      </w:pPr>
      <w:r w:rsidRPr="00CF7DFF">
        <w:rPr>
          <w:rFonts w:asciiTheme="minorHAnsi" w:hAnsiTheme="minorHAnsi" w:cstheme="minorHAnsi"/>
          <w:b w:val="0"/>
          <w:sz w:val="22"/>
          <w:szCs w:val="22"/>
        </w:rPr>
        <w:t>Versée</w:t>
      </w:r>
      <w:r w:rsidRPr="00CF7DFF">
        <w:rPr>
          <w:rFonts w:asciiTheme="minorHAnsi" w:hAnsiTheme="minorHAnsi" w:cstheme="minorHAnsi"/>
          <w:sz w:val="22"/>
          <w:szCs w:val="22"/>
        </w:rPr>
        <w:t xml:space="preserve"> </w:t>
      </w:r>
      <w:r w:rsidRPr="00CF7DFF">
        <w:rPr>
          <w:rFonts w:asciiTheme="minorHAnsi" w:hAnsiTheme="minorHAnsi" w:cstheme="minorHAnsi"/>
          <w:sz w:val="22"/>
          <w:szCs w:val="22"/>
          <w:u w:val="single"/>
        </w:rPr>
        <w:t>mensuellement</w:t>
      </w:r>
      <w:r w:rsidRPr="00CF7DFF">
        <w:rPr>
          <w:rFonts w:asciiTheme="minorHAnsi" w:hAnsiTheme="minorHAnsi" w:cstheme="minorHAnsi"/>
          <w:sz w:val="22"/>
          <w:szCs w:val="22"/>
        </w:rPr>
        <w:t>.</w:t>
      </w:r>
      <w:r w:rsidR="00D01A63" w:rsidRPr="00CF7DFF">
        <w:rPr>
          <w:rFonts w:asciiTheme="minorHAnsi" w:hAnsiTheme="minorHAnsi" w:cstheme="minorHAnsi"/>
          <w:sz w:val="22"/>
          <w:szCs w:val="22"/>
        </w:rPr>
        <w:t xml:space="preserve"> </w:t>
      </w:r>
    </w:p>
    <w:p w14:paraId="647C6EF0" w14:textId="5F147473" w:rsidR="0005006B" w:rsidRPr="00CF7DFF" w:rsidRDefault="0005006B" w:rsidP="00D93438">
      <w:pPr>
        <w:spacing w:line="276" w:lineRule="auto"/>
        <w:ind w:left="1560"/>
        <w:jc w:val="both"/>
        <w:rPr>
          <w:rFonts w:asciiTheme="minorHAnsi" w:hAnsiTheme="minorHAnsi" w:cstheme="minorHAnsi"/>
          <w:sz w:val="22"/>
          <w:szCs w:val="22"/>
        </w:rPr>
      </w:pPr>
      <w:r w:rsidRPr="00CF7DFF">
        <w:rPr>
          <w:rFonts w:asciiTheme="minorHAnsi" w:hAnsiTheme="minorHAnsi" w:cstheme="minorHAnsi"/>
          <w:b w:val="0"/>
          <w:sz w:val="22"/>
          <w:szCs w:val="22"/>
        </w:rPr>
        <w:t xml:space="preserve">Toutefois, en application du principe de libre administration des collectivités territoriales, </w:t>
      </w:r>
      <w:r w:rsidRPr="00CF7DFF">
        <w:rPr>
          <w:rFonts w:asciiTheme="minorHAnsi" w:hAnsiTheme="minorHAnsi" w:cstheme="minorHAnsi"/>
          <w:sz w:val="22"/>
          <w:szCs w:val="22"/>
        </w:rPr>
        <w:t>la délibération de l’organe délibérant pourrait envisager un versement annuel ou en deux fractions (chaque semestre).</w:t>
      </w:r>
    </w:p>
    <w:p w14:paraId="29E2A27F" w14:textId="77777777" w:rsidR="00FB2F50" w:rsidRPr="00CF7DFF" w:rsidRDefault="00FB2F50" w:rsidP="00D93438">
      <w:pPr>
        <w:spacing w:line="276" w:lineRule="auto"/>
        <w:ind w:left="1866" w:firstLine="130"/>
        <w:jc w:val="both"/>
        <w:rPr>
          <w:rFonts w:asciiTheme="minorHAnsi" w:hAnsiTheme="minorHAnsi" w:cstheme="minorHAnsi"/>
          <w:sz w:val="22"/>
          <w:szCs w:val="22"/>
        </w:rPr>
      </w:pPr>
    </w:p>
    <w:p w14:paraId="14B8DB1C" w14:textId="78E43143" w:rsidR="00E71A7F" w:rsidRPr="00CF7DFF" w:rsidRDefault="009C2637" w:rsidP="006E680B">
      <w:pPr>
        <w:pStyle w:val="Paragraphedeliste"/>
        <w:numPr>
          <w:ilvl w:val="0"/>
          <w:numId w:val="3"/>
        </w:numPr>
        <w:spacing w:line="276" w:lineRule="auto"/>
        <w:ind w:left="1560" w:hanging="284"/>
        <w:jc w:val="both"/>
        <w:rPr>
          <w:rFonts w:asciiTheme="minorHAnsi" w:hAnsiTheme="minorHAnsi" w:cstheme="minorHAnsi"/>
          <w:color w:val="C0504D" w:themeColor="accent2"/>
          <w:sz w:val="22"/>
          <w:szCs w:val="22"/>
          <w:u w:val="single"/>
        </w:rPr>
      </w:pPr>
      <w:r w:rsidRPr="00CF7DFF">
        <w:rPr>
          <w:rFonts w:asciiTheme="minorHAnsi" w:hAnsiTheme="minorHAnsi" w:cstheme="minorHAnsi"/>
          <w:color w:val="C0504D" w:themeColor="accent2"/>
          <w:sz w:val="22"/>
          <w:szCs w:val="22"/>
          <w:u w:val="single"/>
        </w:rPr>
        <w:t>COMPLÉMENT</w:t>
      </w:r>
      <w:r w:rsidR="00E71A7F" w:rsidRPr="00CF7DFF">
        <w:rPr>
          <w:rFonts w:asciiTheme="minorHAnsi" w:hAnsiTheme="minorHAnsi" w:cstheme="minorHAnsi"/>
          <w:color w:val="C0504D" w:themeColor="accent2"/>
          <w:sz w:val="22"/>
          <w:szCs w:val="22"/>
          <w:u w:val="single"/>
        </w:rPr>
        <w:t xml:space="preserve"> INDEMNITAIRE ANNUEL (CIA)</w:t>
      </w:r>
      <w:r w:rsidR="00DB46C1" w:rsidRPr="00CF7DFF">
        <w:rPr>
          <w:rFonts w:asciiTheme="minorHAnsi" w:hAnsiTheme="minorHAnsi" w:cstheme="minorHAnsi"/>
          <w:color w:val="C0504D" w:themeColor="accent2"/>
          <w:sz w:val="22"/>
          <w:szCs w:val="22"/>
          <w:u w:val="single"/>
        </w:rPr>
        <w:t>,</w:t>
      </w:r>
    </w:p>
    <w:p w14:paraId="61B20D02" w14:textId="77777777" w:rsidR="00B96668" w:rsidRPr="00CF7DFF" w:rsidRDefault="00DB46C1" w:rsidP="006E680B">
      <w:pPr>
        <w:autoSpaceDE w:val="0"/>
        <w:autoSpaceDN w:val="0"/>
        <w:adjustRightInd w:val="0"/>
        <w:ind w:left="1560"/>
        <w:rPr>
          <w:rFonts w:asciiTheme="minorHAnsi" w:hAnsiTheme="minorHAnsi" w:cstheme="minorHAnsi"/>
          <w:sz w:val="22"/>
          <w:szCs w:val="22"/>
        </w:rPr>
      </w:pPr>
      <w:r w:rsidRPr="00CF7DFF">
        <w:rPr>
          <w:rFonts w:asciiTheme="minorHAnsi" w:hAnsiTheme="minorHAnsi" w:cstheme="minorHAnsi"/>
          <w:b w:val="0"/>
          <w:sz w:val="22"/>
          <w:szCs w:val="22"/>
        </w:rPr>
        <w:t>Versée</w:t>
      </w:r>
      <w:r w:rsidRPr="00CF7DFF">
        <w:rPr>
          <w:rFonts w:asciiTheme="minorHAnsi" w:hAnsiTheme="minorHAnsi" w:cstheme="minorHAnsi"/>
          <w:sz w:val="22"/>
          <w:szCs w:val="22"/>
        </w:rPr>
        <w:t xml:space="preserve"> </w:t>
      </w:r>
      <w:r w:rsidRPr="00CF7DFF">
        <w:rPr>
          <w:rFonts w:asciiTheme="minorHAnsi" w:hAnsiTheme="minorHAnsi" w:cstheme="minorHAnsi"/>
          <w:sz w:val="22"/>
          <w:szCs w:val="22"/>
          <w:u w:val="single"/>
        </w:rPr>
        <w:t>annuellement</w:t>
      </w:r>
      <w:r w:rsidRPr="00CF7DFF">
        <w:rPr>
          <w:rFonts w:asciiTheme="minorHAnsi" w:hAnsiTheme="minorHAnsi" w:cstheme="minorHAnsi"/>
          <w:sz w:val="22"/>
          <w:szCs w:val="22"/>
        </w:rPr>
        <w:t>.</w:t>
      </w:r>
      <w:r w:rsidR="00B41BC4" w:rsidRPr="00CF7DFF">
        <w:rPr>
          <w:rFonts w:asciiTheme="minorHAnsi" w:hAnsiTheme="minorHAnsi" w:cstheme="minorHAnsi"/>
          <w:sz w:val="22"/>
          <w:szCs w:val="22"/>
        </w:rPr>
        <w:t xml:space="preserve"> </w:t>
      </w:r>
    </w:p>
    <w:p w14:paraId="2588CFA1" w14:textId="77777777" w:rsidR="00B96668" w:rsidRPr="00CF7DFF" w:rsidRDefault="00B41BC4" w:rsidP="006E680B">
      <w:pPr>
        <w:autoSpaceDE w:val="0"/>
        <w:autoSpaceDN w:val="0"/>
        <w:adjustRightInd w:val="0"/>
        <w:ind w:left="1560"/>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De même en vertu du principe de libre administration, les collectivités territoriales ne sont pas contraintes par la périodicité de versement prévue dans la Fonction</w:t>
      </w:r>
      <w:r w:rsidR="00B9666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 xml:space="preserve">Publique d’Etat. </w:t>
      </w:r>
    </w:p>
    <w:p w14:paraId="18C8D712" w14:textId="44B31711" w:rsidR="00DB46C1" w:rsidRPr="00CF7DFF" w:rsidRDefault="00B41BC4" w:rsidP="006E680B">
      <w:pPr>
        <w:autoSpaceDE w:val="0"/>
        <w:autoSpaceDN w:val="0"/>
        <w:adjustRightInd w:val="0"/>
        <w:ind w:left="1560"/>
        <w:rPr>
          <w:rFonts w:asciiTheme="minorHAnsi" w:hAnsiTheme="minorHAnsi" w:cstheme="minorHAnsi"/>
          <w:sz w:val="22"/>
          <w:szCs w:val="22"/>
        </w:rPr>
      </w:pPr>
      <w:r w:rsidRPr="00CF7DFF">
        <w:rPr>
          <w:rFonts w:asciiTheme="minorHAnsi" w:eastAsiaTheme="minorHAnsi" w:hAnsiTheme="minorHAnsi" w:cstheme="minorHAnsi"/>
          <w:sz w:val="22"/>
          <w:szCs w:val="22"/>
          <w:u w:val="single"/>
          <w:lang w:eastAsia="en-US"/>
        </w:rPr>
        <w:t>Un versement mensuel du CIA pourrait donc être envisagé</w:t>
      </w:r>
      <w:r w:rsidRPr="00CF7DFF">
        <w:rPr>
          <w:rFonts w:asciiTheme="minorHAnsi" w:eastAsiaTheme="minorHAnsi" w:hAnsiTheme="minorHAnsi" w:cstheme="minorHAnsi"/>
          <w:b w:val="0"/>
          <w:sz w:val="22"/>
          <w:szCs w:val="22"/>
          <w:lang w:eastAsia="en-US"/>
        </w:rPr>
        <w:t>.</w:t>
      </w:r>
    </w:p>
    <w:p w14:paraId="6BEF8D13" w14:textId="77777777" w:rsidR="001E52C6" w:rsidRPr="00CF7DFF" w:rsidRDefault="001E52C6" w:rsidP="006E680B">
      <w:pPr>
        <w:spacing w:line="276" w:lineRule="auto"/>
        <w:ind w:left="1560"/>
        <w:jc w:val="both"/>
        <w:rPr>
          <w:rFonts w:asciiTheme="minorHAnsi" w:hAnsiTheme="minorHAnsi" w:cstheme="minorHAnsi"/>
          <w:sz w:val="22"/>
          <w:szCs w:val="22"/>
        </w:rPr>
      </w:pPr>
    </w:p>
    <w:p w14:paraId="6004134D" w14:textId="6A5ED48E" w:rsidR="00DB46C1" w:rsidRPr="00CF7DFF" w:rsidRDefault="00DB46C1" w:rsidP="006E680B">
      <w:pPr>
        <w:spacing w:line="276" w:lineRule="auto"/>
        <w:ind w:left="1560"/>
        <w:jc w:val="both"/>
        <w:rPr>
          <w:rFonts w:asciiTheme="minorHAnsi" w:hAnsiTheme="minorHAnsi" w:cstheme="minorHAnsi"/>
          <w:sz w:val="22"/>
          <w:szCs w:val="22"/>
        </w:rPr>
      </w:pPr>
      <w:r w:rsidRPr="00CF7DFF">
        <w:rPr>
          <w:rFonts w:asciiTheme="minorHAnsi" w:hAnsiTheme="minorHAnsi" w:cstheme="minorHAnsi"/>
          <w:sz w:val="22"/>
          <w:szCs w:val="22"/>
        </w:rPr>
        <w:t>Celles-ci sont cumulatives mais diffèrent dans leur objet comme dans leurs modalités de versement.</w:t>
      </w:r>
    </w:p>
    <w:p w14:paraId="530D2B1E" w14:textId="3B3C0E71" w:rsidR="007052CF" w:rsidRPr="00CF7DFF" w:rsidRDefault="007052CF" w:rsidP="001E52C6">
      <w:pPr>
        <w:spacing w:line="276" w:lineRule="auto"/>
        <w:ind w:left="1560"/>
        <w:jc w:val="both"/>
        <w:rPr>
          <w:rFonts w:asciiTheme="minorHAnsi" w:hAnsiTheme="minorHAnsi" w:cstheme="minorHAnsi"/>
          <w:sz w:val="22"/>
          <w:szCs w:val="22"/>
        </w:rPr>
      </w:pPr>
    </w:p>
    <w:p w14:paraId="524B9C37" w14:textId="77777777" w:rsidR="007052CF" w:rsidRPr="00CF7DFF" w:rsidRDefault="007052CF" w:rsidP="001855D9">
      <w:pPr>
        <w:spacing w:line="276" w:lineRule="auto"/>
        <w:ind w:left="1560" w:hanging="142"/>
        <w:jc w:val="both"/>
        <w:rPr>
          <w:rFonts w:asciiTheme="minorHAnsi" w:hAnsiTheme="minorHAnsi" w:cstheme="minorHAnsi"/>
          <w:sz w:val="22"/>
          <w:szCs w:val="22"/>
        </w:rPr>
      </w:pPr>
      <w:r w:rsidRPr="00CF7DFF">
        <w:rPr>
          <w:rFonts w:asciiTheme="minorHAnsi" w:hAnsiTheme="minorHAnsi" w:cstheme="minorHAnsi"/>
          <w:b w:val="0"/>
          <w:bCs/>
          <w:i/>
          <w:iCs/>
          <w:noProof/>
          <w:sz w:val="22"/>
          <w:szCs w:val="22"/>
        </w:rPr>
        <w:drawing>
          <wp:inline distT="0" distB="0" distL="0" distR="0" wp14:anchorId="325C7E9C" wp14:editId="3617591D">
            <wp:extent cx="325989" cy="2857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092" cy="290223"/>
                    </a:xfrm>
                    <a:prstGeom prst="rect">
                      <a:avLst/>
                    </a:prstGeom>
                  </pic:spPr>
                </pic:pic>
              </a:graphicData>
            </a:graphic>
          </wp:inline>
        </w:drawing>
      </w:r>
      <w:r w:rsidRPr="00CF7DFF">
        <w:rPr>
          <w:rFonts w:asciiTheme="minorHAnsi" w:hAnsiTheme="minorHAnsi" w:cstheme="minorHAnsi"/>
          <w:sz w:val="22"/>
          <w:szCs w:val="22"/>
        </w:rPr>
        <w:t xml:space="preserve">  La collectivité doit délibérer obligatoirement sur les deux parts du R.I.F.S.E.E.P. : </w:t>
      </w:r>
    </w:p>
    <w:p w14:paraId="0A02D826" w14:textId="39B4DDAC" w:rsidR="007052CF" w:rsidRPr="00CF7DFF" w:rsidRDefault="007052CF" w:rsidP="001E52C6">
      <w:pPr>
        <w:spacing w:line="276" w:lineRule="auto"/>
        <w:ind w:left="1560"/>
        <w:jc w:val="both"/>
        <w:rPr>
          <w:rFonts w:asciiTheme="minorHAnsi" w:hAnsiTheme="minorHAnsi" w:cstheme="minorHAnsi"/>
          <w:sz w:val="22"/>
          <w:szCs w:val="22"/>
        </w:rPr>
      </w:pPr>
      <w:r w:rsidRPr="00CF7DFF">
        <w:rPr>
          <w:rFonts w:asciiTheme="minorHAnsi" w:hAnsiTheme="minorHAnsi" w:cstheme="minorHAnsi"/>
          <w:sz w:val="22"/>
          <w:szCs w:val="22"/>
        </w:rPr>
        <w:t>I.F.S.E. et C.I.A.</w:t>
      </w:r>
    </w:p>
    <w:p w14:paraId="1765657D" w14:textId="77777777" w:rsidR="001E52C6" w:rsidRPr="00CF7DFF" w:rsidRDefault="001E52C6" w:rsidP="001E52C6">
      <w:pPr>
        <w:spacing w:line="276" w:lineRule="auto"/>
        <w:ind w:left="1560"/>
        <w:jc w:val="both"/>
        <w:rPr>
          <w:rFonts w:asciiTheme="minorHAnsi" w:hAnsiTheme="minorHAnsi" w:cstheme="minorHAnsi"/>
          <w:sz w:val="22"/>
          <w:szCs w:val="22"/>
        </w:rPr>
      </w:pPr>
    </w:p>
    <w:p w14:paraId="27F33132" w14:textId="77777777" w:rsidR="00DB46C1" w:rsidRPr="00CF7DFF" w:rsidRDefault="00376819" w:rsidP="0005006B">
      <w:pPr>
        <w:pStyle w:val="Paragraphedeliste"/>
        <w:numPr>
          <w:ilvl w:val="1"/>
          <w:numId w:val="1"/>
        </w:numPr>
        <w:spacing w:line="276" w:lineRule="auto"/>
        <w:jc w:val="both"/>
        <w:rPr>
          <w:rFonts w:asciiTheme="minorHAnsi" w:hAnsiTheme="minorHAnsi" w:cstheme="minorHAnsi"/>
          <w:sz w:val="22"/>
          <w:szCs w:val="22"/>
        </w:rPr>
      </w:pPr>
      <w:r w:rsidRPr="00CF7DFF">
        <w:rPr>
          <w:rFonts w:asciiTheme="minorHAnsi" w:hAnsiTheme="minorHAnsi" w:cstheme="minorHAnsi"/>
          <w:sz w:val="22"/>
          <w:szCs w:val="22"/>
          <w:u w:val="single"/>
        </w:rPr>
        <w:t>Les bénéficiaires</w:t>
      </w:r>
      <w:r w:rsidRPr="00CF7DFF">
        <w:rPr>
          <w:rFonts w:asciiTheme="minorHAnsi" w:hAnsiTheme="minorHAnsi" w:cstheme="minorHAnsi"/>
          <w:sz w:val="22"/>
          <w:szCs w:val="22"/>
        </w:rPr>
        <w:t> :</w:t>
      </w:r>
      <w:r w:rsidR="00643645" w:rsidRPr="00CF7DFF">
        <w:rPr>
          <w:rFonts w:asciiTheme="minorHAnsi" w:hAnsiTheme="minorHAnsi" w:cstheme="minorHAnsi"/>
          <w:sz w:val="22"/>
          <w:szCs w:val="22"/>
        </w:rPr>
        <w:t xml:space="preserve"> (temps complet, non complet, partiel)</w:t>
      </w:r>
    </w:p>
    <w:p w14:paraId="37B31B43" w14:textId="77777777" w:rsidR="001E52C6" w:rsidRPr="00CF7DFF" w:rsidRDefault="001E52C6" w:rsidP="001E52C6">
      <w:pPr>
        <w:spacing w:line="276" w:lineRule="auto"/>
        <w:ind w:left="1146"/>
        <w:jc w:val="both"/>
        <w:rPr>
          <w:rFonts w:asciiTheme="minorHAnsi" w:hAnsiTheme="minorHAnsi" w:cstheme="minorHAnsi"/>
          <w:sz w:val="22"/>
          <w:szCs w:val="22"/>
        </w:rPr>
      </w:pPr>
    </w:p>
    <w:p w14:paraId="6D29B9D8" w14:textId="77777777" w:rsidR="00E71A7F" w:rsidRPr="00CF7DFF" w:rsidRDefault="00E71A7F" w:rsidP="001E52C6">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 F</w:t>
      </w:r>
      <w:r w:rsidRPr="00CF7DFF">
        <w:rPr>
          <w:rFonts w:asciiTheme="minorHAnsi" w:eastAsiaTheme="minorHAnsi" w:hAnsiTheme="minorHAnsi" w:cstheme="minorHAnsi"/>
          <w:bCs/>
          <w:sz w:val="22"/>
          <w:szCs w:val="22"/>
          <w:lang w:eastAsia="en-US"/>
        </w:rPr>
        <w:t xml:space="preserve">onctionnaires </w:t>
      </w:r>
      <w:r w:rsidRPr="00CF7DFF">
        <w:rPr>
          <w:rFonts w:asciiTheme="minorHAnsi" w:eastAsiaTheme="minorHAnsi" w:hAnsiTheme="minorHAnsi" w:cstheme="minorHAnsi"/>
          <w:b w:val="0"/>
          <w:sz w:val="22"/>
          <w:szCs w:val="22"/>
          <w:lang w:eastAsia="en-US"/>
        </w:rPr>
        <w:t xml:space="preserve">(titulaires et stagiaires), </w:t>
      </w:r>
    </w:p>
    <w:p w14:paraId="4A625985" w14:textId="40F65391" w:rsidR="007052CF" w:rsidRPr="00CF7DFF" w:rsidRDefault="00E71A7F" w:rsidP="007052CF">
      <w:pPr>
        <w:pStyle w:val="Default"/>
        <w:ind w:left="1701" w:hanging="141"/>
        <w:rPr>
          <w:rFonts w:asciiTheme="minorHAnsi" w:hAnsiTheme="minorHAnsi" w:cstheme="minorHAnsi"/>
          <w:sz w:val="22"/>
          <w:szCs w:val="22"/>
        </w:rPr>
      </w:pPr>
      <w:r w:rsidRPr="00CF7DFF">
        <w:rPr>
          <w:rFonts w:asciiTheme="minorHAnsi" w:hAnsiTheme="minorHAnsi" w:cstheme="minorHAnsi"/>
          <w:sz w:val="22"/>
          <w:szCs w:val="22"/>
        </w:rPr>
        <w:t xml:space="preserve">- </w:t>
      </w:r>
      <w:r w:rsidRPr="00CF7DFF">
        <w:rPr>
          <w:rFonts w:asciiTheme="minorHAnsi" w:hAnsiTheme="minorHAnsi" w:cstheme="minorHAnsi"/>
          <w:b/>
          <w:bCs/>
          <w:sz w:val="22"/>
          <w:szCs w:val="22"/>
        </w:rPr>
        <w:t xml:space="preserve">Agents contractuels de droit public </w:t>
      </w:r>
      <w:r w:rsidR="007052CF" w:rsidRPr="00CF7DFF">
        <w:rPr>
          <w:rFonts w:asciiTheme="minorHAnsi" w:hAnsiTheme="minorHAnsi" w:cstheme="minorHAnsi"/>
          <w:b/>
          <w:bCs/>
          <w:sz w:val="22"/>
          <w:szCs w:val="22"/>
        </w:rPr>
        <w:t>recrutés sur des emplois permanents</w:t>
      </w:r>
      <w:r w:rsidR="007052CF" w:rsidRPr="00CF7DFF">
        <w:rPr>
          <w:rFonts w:asciiTheme="minorHAnsi" w:hAnsiTheme="minorHAnsi" w:cstheme="minorHAnsi"/>
          <w:sz w:val="22"/>
          <w:szCs w:val="22"/>
        </w:rPr>
        <w:t xml:space="preserve"> et qui   bénéficieront du R.I.F.S.E.E.P. correspondant au groupe de fonctions de leur emploi. </w:t>
      </w:r>
    </w:p>
    <w:p w14:paraId="086E6D7E" w14:textId="77777777" w:rsidR="00643645" w:rsidRPr="00CF7DFF" w:rsidRDefault="00643645" w:rsidP="001E52C6">
      <w:pPr>
        <w:autoSpaceDE w:val="0"/>
        <w:autoSpaceDN w:val="0"/>
        <w:adjustRightInd w:val="0"/>
        <w:ind w:left="2124"/>
        <w:rPr>
          <w:rFonts w:asciiTheme="minorHAnsi" w:eastAsiaTheme="minorHAnsi" w:hAnsiTheme="minorHAnsi" w:cstheme="minorHAnsi"/>
          <w:b w:val="0"/>
          <w:color w:val="C0504D" w:themeColor="accent2"/>
          <w:sz w:val="22"/>
          <w:szCs w:val="22"/>
          <w:u w:val="single"/>
          <w:lang w:eastAsia="en-US"/>
        </w:rPr>
      </w:pPr>
    </w:p>
    <w:p w14:paraId="0F6B42DC" w14:textId="09E1FA10" w:rsidR="00E71A7F" w:rsidRPr="00CF7DFF" w:rsidRDefault="00E71A7F" w:rsidP="001E52C6">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Par contre </w:t>
      </w:r>
      <w:r w:rsidRPr="00CF7DFF">
        <w:rPr>
          <w:rFonts w:asciiTheme="minorHAnsi" w:eastAsiaTheme="minorHAnsi" w:hAnsiTheme="minorHAnsi" w:cstheme="minorHAnsi"/>
          <w:sz w:val="22"/>
          <w:szCs w:val="22"/>
          <w:u w:val="single"/>
          <w:lang w:eastAsia="en-US"/>
        </w:rPr>
        <w:t>sont exclus</w:t>
      </w:r>
      <w:r w:rsidRPr="00CF7DFF">
        <w:rPr>
          <w:rFonts w:asciiTheme="minorHAnsi" w:eastAsiaTheme="minorHAnsi" w:hAnsiTheme="minorHAnsi" w:cstheme="minorHAnsi"/>
          <w:b w:val="0"/>
          <w:sz w:val="22"/>
          <w:szCs w:val="22"/>
          <w:lang w:eastAsia="en-US"/>
        </w:rPr>
        <w:t xml:space="preserve"> les agents </w:t>
      </w:r>
      <w:r w:rsidRPr="00CF7DFF">
        <w:rPr>
          <w:rFonts w:asciiTheme="minorHAnsi" w:eastAsiaTheme="minorHAnsi" w:hAnsiTheme="minorHAnsi" w:cstheme="minorHAnsi"/>
          <w:sz w:val="22"/>
          <w:szCs w:val="22"/>
          <w:lang w:eastAsia="en-US"/>
        </w:rPr>
        <w:t>de droit privé</w:t>
      </w:r>
      <w:r w:rsidRPr="00CF7DFF">
        <w:rPr>
          <w:rFonts w:asciiTheme="minorHAnsi" w:eastAsiaTheme="minorHAnsi" w:hAnsiTheme="minorHAnsi" w:cstheme="minorHAnsi"/>
          <w:b w:val="0"/>
          <w:sz w:val="22"/>
          <w:szCs w:val="22"/>
          <w:lang w:eastAsia="en-US"/>
        </w:rPr>
        <w:t xml:space="preserve"> (CAE, Emploi d'Avenir, Contrat d'apprentissage)</w:t>
      </w:r>
    </w:p>
    <w:p w14:paraId="20F09B5C" w14:textId="0747CCF9" w:rsidR="00E71A7F" w:rsidRPr="00CF7DFF" w:rsidRDefault="00E71A7F" w:rsidP="001E52C6">
      <w:pPr>
        <w:autoSpaceDE w:val="0"/>
        <w:autoSpaceDN w:val="0"/>
        <w:adjustRightInd w:val="0"/>
        <w:ind w:left="1004"/>
        <w:rPr>
          <w:rFonts w:asciiTheme="minorHAnsi" w:eastAsiaTheme="minorHAnsi" w:hAnsiTheme="minorHAnsi" w:cstheme="minorHAnsi"/>
          <w:b w:val="0"/>
          <w:sz w:val="22"/>
          <w:szCs w:val="22"/>
          <w:lang w:eastAsia="en-US"/>
        </w:rPr>
      </w:pPr>
    </w:p>
    <w:p w14:paraId="688F1C1C" w14:textId="45039E17" w:rsidR="007052CF" w:rsidRPr="00CF7DFF" w:rsidRDefault="001855D9" w:rsidP="007052CF">
      <w:pPr>
        <w:autoSpaceDE w:val="0"/>
        <w:autoSpaceDN w:val="0"/>
        <w:adjustRightInd w:val="0"/>
        <w:ind w:left="1416"/>
        <w:rPr>
          <w:rFonts w:asciiTheme="minorHAnsi" w:hAnsiTheme="minorHAnsi" w:cstheme="minorHAnsi"/>
          <w:sz w:val="22"/>
          <w:szCs w:val="22"/>
        </w:rPr>
      </w:pPr>
      <w:r w:rsidRPr="00CF7DFF">
        <w:rPr>
          <w:rFonts w:asciiTheme="minorHAnsi" w:hAnsiTheme="minorHAnsi" w:cstheme="minorHAnsi"/>
          <w:b w:val="0"/>
          <w:bCs/>
          <w:i/>
          <w:iCs/>
          <w:noProof/>
          <w:sz w:val="22"/>
          <w:szCs w:val="22"/>
        </w:rPr>
        <w:drawing>
          <wp:inline distT="0" distB="0" distL="0" distR="0" wp14:anchorId="36D4A469" wp14:editId="16B411A2">
            <wp:extent cx="325989" cy="285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092" cy="290223"/>
                    </a:xfrm>
                    <a:prstGeom prst="rect">
                      <a:avLst/>
                    </a:prstGeom>
                  </pic:spPr>
                </pic:pic>
              </a:graphicData>
            </a:graphic>
          </wp:inline>
        </w:drawing>
      </w:r>
      <w:r w:rsidR="007052CF" w:rsidRPr="00CF7DFF">
        <w:rPr>
          <w:rFonts w:asciiTheme="minorHAnsi" w:hAnsiTheme="minorHAnsi" w:cstheme="minorHAnsi"/>
          <w:sz w:val="22"/>
          <w:szCs w:val="22"/>
        </w:rPr>
        <w:t>La délibération devra prévoir les bénéficiaires du nouveau régime indemnitaire.</w:t>
      </w:r>
    </w:p>
    <w:p w14:paraId="7F49EC7E" w14:textId="77777777" w:rsidR="007052CF" w:rsidRPr="00CF7DFF" w:rsidRDefault="007052CF" w:rsidP="007052CF">
      <w:pPr>
        <w:autoSpaceDE w:val="0"/>
        <w:autoSpaceDN w:val="0"/>
        <w:adjustRightInd w:val="0"/>
        <w:ind w:left="1416"/>
        <w:rPr>
          <w:rFonts w:asciiTheme="minorHAnsi" w:eastAsiaTheme="minorHAnsi" w:hAnsiTheme="minorHAnsi" w:cstheme="minorHAnsi"/>
          <w:b w:val="0"/>
          <w:sz w:val="22"/>
          <w:szCs w:val="22"/>
          <w:lang w:eastAsia="en-US"/>
        </w:rPr>
      </w:pPr>
    </w:p>
    <w:p w14:paraId="4984DD0E" w14:textId="77777777" w:rsidR="00D60B30" w:rsidRPr="00CF7DFF" w:rsidRDefault="00D60B30" w:rsidP="0005006B">
      <w:pPr>
        <w:pStyle w:val="Paragraphedeliste"/>
        <w:numPr>
          <w:ilvl w:val="1"/>
          <w:numId w:val="1"/>
        </w:numPr>
        <w:spacing w:line="276" w:lineRule="auto"/>
        <w:jc w:val="both"/>
        <w:rPr>
          <w:rFonts w:asciiTheme="minorHAnsi" w:hAnsiTheme="minorHAnsi" w:cstheme="minorHAnsi"/>
          <w:sz w:val="22"/>
          <w:szCs w:val="22"/>
        </w:rPr>
      </w:pPr>
      <w:r w:rsidRPr="00CF7DFF">
        <w:rPr>
          <w:rFonts w:asciiTheme="minorHAnsi" w:hAnsiTheme="minorHAnsi" w:cstheme="minorHAnsi"/>
          <w:sz w:val="22"/>
          <w:szCs w:val="22"/>
          <w:u w:val="single"/>
        </w:rPr>
        <w:t xml:space="preserve">La transposition </w:t>
      </w:r>
      <w:r w:rsidR="00B34086" w:rsidRPr="00CF7DFF">
        <w:rPr>
          <w:rFonts w:asciiTheme="minorHAnsi" w:hAnsiTheme="minorHAnsi" w:cstheme="minorHAnsi"/>
          <w:sz w:val="22"/>
          <w:szCs w:val="22"/>
          <w:u w:val="single"/>
        </w:rPr>
        <w:t xml:space="preserve">de la fonction publique d’Etat à </w:t>
      </w:r>
      <w:r w:rsidRPr="00CF7DFF">
        <w:rPr>
          <w:rFonts w:asciiTheme="minorHAnsi" w:hAnsiTheme="minorHAnsi" w:cstheme="minorHAnsi"/>
          <w:sz w:val="22"/>
          <w:szCs w:val="22"/>
          <w:u w:val="single"/>
        </w:rPr>
        <w:t>la fonction publique territoriale</w:t>
      </w:r>
      <w:r w:rsidRPr="00CF7DFF">
        <w:rPr>
          <w:rFonts w:asciiTheme="minorHAnsi" w:hAnsiTheme="minorHAnsi" w:cstheme="minorHAnsi"/>
          <w:sz w:val="22"/>
          <w:szCs w:val="22"/>
        </w:rPr>
        <w:t> :</w:t>
      </w:r>
    </w:p>
    <w:p w14:paraId="09214A9D" w14:textId="7C033146" w:rsidR="001E52C6" w:rsidRPr="00CF7DFF" w:rsidRDefault="001E52C6" w:rsidP="001E52C6">
      <w:pPr>
        <w:spacing w:line="276" w:lineRule="auto"/>
        <w:ind w:left="1146"/>
        <w:jc w:val="both"/>
        <w:rPr>
          <w:rFonts w:asciiTheme="minorHAnsi" w:hAnsiTheme="minorHAnsi" w:cstheme="minorHAnsi"/>
          <w:sz w:val="22"/>
          <w:szCs w:val="22"/>
        </w:rPr>
      </w:pPr>
    </w:p>
    <w:p w14:paraId="0362AAFC" w14:textId="50006511" w:rsidR="003D70FA" w:rsidRPr="00CF7DFF" w:rsidRDefault="003D70FA" w:rsidP="003D70FA">
      <w:pPr>
        <w:autoSpaceDE w:val="0"/>
        <w:autoSpaceDN w:val="0"/>
        <w:adjustRightInd w:val="0"/>
        <w:ind w:left="156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 xml:space="preserve">La mise en </w:t>
      </w:r>
      <w:r w:rsidR="009C2637" w:rsidRPr="00CF7DFF">
        <w:rPr>
          <w:rFonts w:asciiTheme="minorHAnsi" w:eastAsiaTheme="minorHAnsi" w:hAnsiTheme="minorHAnsi" w:cstheme="minorHAnsi"/>
          <w:b w:val="0"/>
          <w:color w:val="000000"/>
          <w:sz w:val="22"/>
          <w:szCs w:val="22"/>
          <w:lang w:eastAsia="en-US"/>
        </w:rPr>
        <w:t>œuvre</w:t>
      </w:r>
      <w:r w:rsidRPr="00CF7DFF">
        <w:rPr>
          <w:rFonts w:asciiTheme="minorHAnsi" w:eastAsiaTheme="minorHAnsi" w:hAnsiTheme="minorHAnsi" w:cstheme="minorHAnsi"/>
          <w:b w:val="0"/>
          <w:color w:val="000000"/>
          <w:sz w:val="22"/>
          <w:szCs w:val="22"/>
          <w:lang w:eastAsia="en-US"/>
        </w:rPr>
        <w:t xml:space="preserve"> du RIFSEEP s’effectue selon le </w:t>
      </w:r>
      <w:r w:rsidRPr="00CF7DFF">
        <w:rPr>
          <w:rFonts w:asciiTheme="minorHAnsi" w:eastAsiaTheme="minorHAnsi" w:hAnsiTheme="minorHAnsi" w:cstheme="minorHAnsi"/>
          <w:bCs/>
          <w:color w:val="000000"/>
          <w:sz w:val="22"/>
          <w:szCs w:val="22"/>
          <w:lang w:eastAsia="en-US"/>
        </w:rPr>
        <w:t xml:space="preserve">calendrier </w:t>
      </w:r>
      <w:r w:rsidRPr="00CF7DFF">
        <w:rPr>
          <w:rFonts w:asciiTheme="minorHAnsi" w:eastAsiaTheme="minorHAnsi" w:hAnsiTheme="minorHAnsi" w:cstheme="minorHAnsi"/>
          <w:b w:val="0"/>
          <w:color w:val="000000"/>
          <w:sz w:val="22"/>
          <w:szCs w:val="22"/>
          <w:lang w:eastAsia="en-US"/>
        </w:rPr>
        <w:t xml:space="preserve">règlementairement défini et compte tenu des arrêtés ministériels d’application. </w:t>
      </w:r>
    </w:p>
    <w:p w14:paraId="509EC5FF" w14:textId="77777777" w:rsidR="003D70FA" w:rsidRPr="00CF7DFF" w:rsidRDefault="003D70FA" w:rsidP="003D70FA">
      <w:pPr>
        <w:autoSpaceDE w:val="0"/>
        <w:autoSpaceDN w:val="0"/>
        <w:adjustRightInd w:val="0"/>
        <w:ind w:left="1560"/>
        <w:rPr>
          <w:rFonts w:asciiTheme="minorHAnsi" w:eastAsiaTheme="minorHAnsi" w:hAnsiTheme="minorHAnsi" w:cstheme="minorHAnsi"/>
          <w:b w:val="0"/>
          <w:color w:val="000000"/>
          <w:sz w:val="22"/>
          <w:szCs w:val="22"/>
          <w:lang w:eastAsia="en-US"/>
        </w:rPr>
      </w:pPr>
    </w:p>
    <w:p w14:paraId="21864A1C" w14:textId="6EB7265E" w:rsidR="007D4399" w:rsidRPr="00CF7DFF" w:rsidRDefault="003D70FA" w:rsidP="000149D2">
      <w:pPr>
        <w:pStyle w:val="Paragraphedeliste"/>
        <w:numPr>
          <w:ilvl w:val="0"/>
          <w:numId w:val="14"/>
        </w:numPr>
        <w:spacing w:line="276" w:lineRule="auto"/>
        <w:jc w:val="both"/>
        <w:rPr>
          <w:rFonts w:asciiTheme="minorHAnsi" w:hAnsiTheme="minorHAnsi" w:cstheme="minorHAnsi"/>
          <w:bCs/>
          <w:sz w:val="22"/>
          <w:szCs w:val="22"/>
          <w:u w:val="single"/>
        </w:rPr>
      </w:pPr>
      <w:r w:rsidRPr="00CF7DFF">
        <w:rPr>
          <w:rFonts w:asciiTheme="minorHAnsi" w:eastAsiaTheme="minorHAnsi" w:hAnsiTheme="minorHAnsi" w:cstheme="minorHAnsi"/>
          <w:b w:val="0"/>
          <w:color w:val="000000"/>
          <w:sz w:val="22"/>
          <w:szCs w:val="22"/>
          <w:u w:val="single"/>
          <w:lang w:eastAsia="en-US"/>
        </w:rPr>
        <w:lastRenderedPageBreak/>
        <w:t xml:space="preserve">Compte tenu du principe de parité et selon le mécanisme d’équivalence entre les cadres d’emplois territoriaux et les corps de l’État, </w:t>
      </w:r>
      <w:r w:rsidRPr="00CF7DFF">
        <w:rPr>
          <w:rFonts w:asciiTheme="minorHAnsi" w:eastAsiaTheme="minorHAnsi" w:hAnsiTheme="minorHAnsi" w:cstheme="minorHAnsi"/>
          <w:bCs/>
          <w:color w:val="000000"/>
          <w:sz w:val="22"/>
          <w:szCs w:val="22"/>
          <w:u w:val="single"/>
          <w:lang w:eastAsia="en-US"/>
        </w:rPr>
        <w:t>pour que les fonctionnaires territoriaux puissent bénéficier du RIFSEEP, il est nécessaire que les corps de référence à l’Etat le perçoivent</w:t>
      </w:r>
      <w:r w:rsidR="000149D2" w:rsidRPr="00CF7DFF">
        <w:rPr>
          <w:rFonts w:asciiTheme="minorHAnsi" w:eastAsiaTheme="minorHAnsi" w:hAnsiTheme="minorHAnsi" w:cstheme="minorHAnsi"/>
          <w:bCs/>
          <w:color w:val="000000"/>
          <w:sz w:val="22"/>
          <w:szCs w:val="22"/>
          <w:u w:val="single"/>
          <w:lang w:eastAsia="en-US"/>
        </w:rPr>
        <w:t xml:space="preserve"> : </w:t>
      </w:r>
      <w:bookmarkStart w:id="0" w:name="_Hlk54701096"/>
      <w:r w:rsidR="000149D2" w:rsidRPr="00CF7DFF">
        <w:rPr>
          <w:rFonts w:asciiTheme="minorHAnsi" w:eastAsiaTheme="minorHAnsi" w:hAnsiTheme="minorHAnsi" w:cstheme="minorHAnsi"/>
          <w:bCs/>
          <w:color w:val="000000"/>
          <w:sz w:val="22"/>
          <w:szCs w:val="22"/>
          <w:u w:val="single"/>
          <w:lang w:eastAsia="en-US"/>
        </w:rPr>
        <w:t>(Annexe 1)</w:t>
      </w:r>
      <w:bookmarkEnd w:id="0"/>
    </w:p>
    <w:p w14:paraId="224FDAD6" w14:textId="669F79B4" w:rsidR="007D4399" w:rsidRPr="00CF7DFF" w:rsidRDefault="00210CCE" w:rsidP="003D70FA">
      <w:pPr>
        <w:spacing w:line="276" w:lineRule="auto"/>
        <w:ind w:left="1560"/>
        <w:jc w:val="both"/>
        <w:rPr>
          <w:rFonts w:asciiTheme="minorHAnsi" w:hAnsiTheme="minorHAnsi" w:cstheme="minorHAnsi"/>
          <w:bCs/>
          <w:sz w:val="22"/>
          <w:szCs w:val="22"/>
        </w:rPr>
      </w:pPr>
      <w:r w:rsidRPr="00CF7DFF">
        <w:rPr>
          <w:rFonts w:asciiTheme="minorHAnsi" w:hAnsiTheme="minorHAnsi" w:cstheme="minorHAnsi"/>
          <w:color w:val="E36C0A" w:themeColor="accent6" w:themeShade="BF"/>
          <w:sz w:val="22"/>
          <w:szCs w:val="22"/>
          <w:u w:val="single"/>
        </w:rPr>
        <w:t xml:space="preserve">** </w:t>
      </w:r>
      <w:r w:rsidRPr="00CF7DFF">
        <w:rPr>
          <w:rFonts w:asciiTheme="minorHAnsi" w:eastAsiaTheme="minorHAnsi" w:hAnsiTheme="minorHAnsi" w:cstheme="minorHAnsi"/>
          <w:color w:val="E36C0A" w:themeColor="accent6" w:themeShade="BF"/>
          <w:sz w:val="22"/>
          <w:szCs w:val="22"/>
          <w:u w:val="single"/>
          <w:lang w:eastAsia="en-US"/>
        </w:rPr>
        <w:t>la délibération ne peut pas avoir d’effet rétroactif</w:t>
      </w:r>
    </w:p>
    <w:p w14:paraId="77870A52" w14:textId="28F90EB1" w:rsidR="00DE4737" w:rsidRPr="00CF7DFF" w:rsidRDefault="00DE4737" w:rsidP="00DE4737">
      <w:pPr>
        <w:spacing w:line="276" w:lineRule="auto"/>
        <w:jc w:val="both"/>
        <w:rPr>
          <w:rFonts w:asciiTheme="minorHAnsi" w:hAnsiTheme="minorHAnsi" w:cstheme="minorHAnsi"/>
          <w:bCs/>
          <w:sz w:val="22"/>
          <w:szCs w:val="22"/>
        </w:rPr>
      </w:pPr>
    </w:p>
    <w:p w14:paraId="24DB6001" w14:textId="036AAC0C" w:rsidR="006F04A4" w:rsidRPr="00CF7DFF" w:rsidRDefault="006F04A4" w:rsidP="00090FC5">
      <w:pPr>
        <w:spacing w:line="276" w:lineRule="auto"/>
        <w:ind w:left="1146" w:hanging="1288"/>
        <w:jc w:val="both"/>
        <w:rPr>
          <w:rFonts w:asciiTheme="minorHAnsi" w:hAnsiTheme="minorHAnsi" w:cstheme="minorHAnsi"/>
          <w:sz w:val="22"/>
          <w:szCs w:val="22"/>
        </w:rPr>
      </w:pPr>
    </w:p>
    <w:tbl>
      <w:tblPr>
        <w:tblpPr w:leftFromText="141" w:rightFromText="141" w:vertAnchor="text" w:tblpY="1"/>
        <w:tblOverlap w:val="never"/>
        <w:tblW w:w="10632" w:type="dxa"/>
        <w:tblBorders>
          <w:top w:val="nil"/>
          <w:left w:val="nil"/>
          <w:bottom w:val="nil"/>
          <w:right w:val="nil"/>
        </w:tblBorders>
        <w:tblLayout w:type="fixed"/>
        <w:tblLook w:val="0000" w:firstRow="0" w:lastRow="0" w:firstColumn="0" w:lastColumn="0" w:noHBand="0" w:noVBand="0"/>
      </w:tblPr>
      <w:tblGrid>
        <w:gridCol w:w="10632"/>
      </w:tblGrid>
      <w:tr w:rsidR="00FE43C9" w:rsidRPr="00CF7DFF" w14:paraId="3FE26958" w14:textId="77777777" w:rsidTr="00210CCE">
        <w:trPr>
          <w:trHeight w:val="134"/>
        </w:trPr>
        <w:tc>
          <w:tcPr>
            <w:tcW w:w="10632" w:type="dxa"/>
          </w:tcPr>
          <w:p w14:paraId="6F2C0130" w14:textId="77777777" w:rsidR="003115EB" w:rsidRDefault="006F04A4" w:rsidP="00210CCE">
            <w:pPr>
              <w:autoSpaceDE w:val="0"/>
              <w:autoSpaceDN w:val="0"/>
              <w:adjustRightInd w:val="0"/>
              <w:rPr>
                <w:rFonts w:asciiTheme="minorHAnsi" w:hAnsiTheme="minorHAnsi" w:cstheme="minorHAnsi"/>
                <w:sz w:val="22"/>
                <w:szCs w:val="22"/>
              </w:rPr>
            </w:pPr>
            <w:r w:rsidRPr="00CF7DFF">
              <w:rPr>
                <w:rFonts w:asciiTheme="minorHAnsi" w:hAnsiTheme="minorHAnsi" w:cstheme="minorHAnsi"/>
                <w:sz w:val="22"/>
                <w:szCs w:val="22"/>
              </w:rPr>
              <w:t xml:space="preserve"> </w:t>
            </w:r>
          </w:p>
          <w:p w14:paraId="74532F2F" w14:textId="77777777" w:rsidR="003115EB" w:rsidRDefault="003115EB" w:rsidP="00210CCE">
            <w:pPr>
              <w:autoSpaceDE w:val="0"/>
              <w:autoSpaceDN w:val="0"/>
              <w:adjustRightInd w:val="0"/>
              <w:rPr>
                <w:rFonts w:asciiTheme="minorHAnsi" w:hAnsiTheme="minorHAnsi" w:cstheme="minorHAnsi"/>
                <w:sz w:val="22"/>
                <w:szCs w:val="22"/>
              </w:rPr>
            </w:pPr>
          </w:p>
          <w:p w14:paraId="39CB09B6" w14:textId="77777777" w:rsidR="003115EB" w:rsidRDefault="003115EB" w:rsidP="00210CCE">
            <w:pPr>
              <w:autoSpaceDE w:val="0"/>
              <w:autoSpaceDN w:val="0"/>
              <w:adjustRightInd w:val="0"/>
              <w:rPr>
                <w:rFonts w:asciiTheme="minorHAnsi" w:hAnsiTheme="minorHAnsi" w:cstheme="minorHAnsi"/>
                <w:sz w:val="22"/>
                <w:szCs w:val="22"/>
              </w:rPr>
            </w:pPr>
          </w:p>
          <w:p w14:paraId="6AC6F8AA" w14:textId="77777777" w:rsidR="003115EB" w:rsidRDefault="003115EB" w:rsidP="00210CCE">
            <w:pPr>
              <w:autoSpaceDE w:val="0"/>
              <w:autoSpaceDN w:val="0"/>
              <w:adjustRightInd w:val="0"/>
              <w:rPr>
                <w:rFonts w:asciiTheme="minorHAnsi" w:hAnsiTheme="minorHAnsi" w:cstheme="minorHAnsi"/>
                <w:sz w:val="22"/>
                <w:szCs w:val="22"/>
              </w:rPr>
            </w:pPr>
          </w:p>
          <w:p w14:paraId="6F7B52AB" w14:textId="77777777" w:rsidR="003115EB" w:rsidRDefault="003115EB" w:rsidP="00210CCE">
            <w:pPr>
              <w:autoSpaceDE w:val="0"/>
              <w:autoSpaceDN w:val="0"/>
              <w:adjustRightInd w:val="0"/>
              <w:rPr>
                <w:rFonts w:asciiTheme="minorHAnsi" w:hAnsiTheme="minorHAnsi" w:cstheme="minorHAnsi"/>
                <w:sz w:val="22"/>
                <w:szCs w:val="22"/>
              </w:rPr>
            </w:pPr>
          </w:p>
          <w:p w14:paraId="740851DD" w14:textId="77777777" w:rsidR="003115EB" w:rsidRDefault="003115EB" w:rsidP="00210CCE">
            <w:pPr>
              <w:autoSpaceDE w:val="0"/>
              <w:autoSpaceDN w:val="0"/>
              <w:adjustRightInd w:val="0"/>
              <w:rPr>
                <w:rFonts w:asciiTheme="minorHAnsi" w:hAnsiTheme="minorHAnsi" w:cstheme="minorHAnsi"/>
                <w:sz w:val="22"/>
                <w:szCs w:val="22"/>
              </w:rPr>
            </w:pPr>
          </w:p>
          <w:p w14:paraId="7F58BB5C" w14:textId="32E39FA4" w:rsidR="003115EB" w:rsidRDefault="003115EB" w:rsidP="00210CCE">
            <w:pPr>
              <w:autoSpaceDE w:val="0"/>
              <w:autoSpaceDN w:val="0"/>
              <w:adjustRightInd w:val="0"/>
              <w:rPr>
                <w:rFonts w:asciiTheme="minorHAnsi" w:hAnsiTheme="minorHAnsi" w:cstheme="minorHAnsi"/>
                <w:sz w:val="22"/>
                <w:szCs w:val="22"/>
              </w:rPr>
            </w:pPr>
          </w:p>
          <w:bookmarkStart w:id="1" w:name="_MON_1665305735"/>
          <w:bookmarkEnd w:id="1"/>
          <w:p w14:paraId="3389933D" w14:textId="5566DAFF" w:rsidR="00FE43C9" w:rsidRPr="00CF7DFF" w:rsidRDefault="00210CCE" w:rsidP="00210CCE">
            <w:pPr>
              <w:autoSpaceDE w:val="0"/>
              <w:autoSpaceDN w:val="0"/>
              <w:adjustRightInd w:val="0"/>
              <w:rPr>
                <w:rFonts w:asciiTheme="minorHAnsi" w:eastAsiaTheme="minorHAnsi" w:hAnsiTheme="minorHAnsi" w:cstheme="minorHAnsi"/>
                <w:color w:val="E36C0A" w:themeColor="accent6" w:themeShade="BF"/>
                <w:sz w:val="22"/>
                <w:szCs w:val="22"/>
                <w:u w:val="single"/>
                <w:lang w:eastAsia="en-US"/>
              </w:rPr>
            </w:pPr>
            <w:r w:rsidRPr="00CF7DFF">
              <w:rPr>
                <w:rFonts w:asciiTheme="minorHAnsi" w:hAnsiTheme="minorHAnsi" w:cstheme="minorHAnsi"/>
                <w:sz w:val="22"/>
                <w:szCs w:val="22"/>
              </w:rPr>
              <w:object w:dxaOrig="10417" w:dyaOrig="14809" w14:anchorId="2E570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760.5pt" o:ole="">
                  <v:imagedata r:id="rId11" o:title=""/>
                </v:shape>
                <o:OLEObject Type="Embed" ProgID="Excel.Sheet.12" ShapeID="_x0000_i1025" DrawAspect="Content" ObjectID="_1737871921" r:id="rId12"/>
              </w:object>
            </w:r>
          </w:p>
        </w:tc>
      </w:tr>
    </w:tbl>
    <w:p w14:paraId="1E1F1117" w14:textId="0B0A049F" w:rsidR="00FE43C9" w:rsidRPr="00CF7DFF" w:rsidRDefault="00210CCE" w:rsidP="00090FC5">
      <w:pPr>
        <w:spacing w:line="276" w:lineRule="auto"/>
        <w:ind w:left="1146" w:hanging="1288"/>
        <w:jc w:val="both"/>
        <w:rPr>
          <w:rFonts w:asciiTheme="minorHAnsi" w:hAnsiTheme="minorHAnsi" w:cstheme="minorHAnsi"/>
          <w:color w:val="FF0000"/>
          <w:sz w:val="22"/>
          <w:szCs w:val="22"/>
        </w:rPr>
      </w:pPr>
      <w:r>
        <w:rPr>
          <w:rFonts w:asciiTheme="minorHAnsi" w:hAnsiTheme="minorHAnsi" w:cstheme="minorHAnsi"/>
          <w:color w:val="FF0000"/>
          <w:sz w:val="22"/>
          <w:szCs w:val="22"/>
        </w:rPr>
        <w:lastRenderedPageBreak/>
        <w:br w:type="textWrapping" w:clear="all"/>
      </w:r>
    </w:p>
    <w:bookmarkStart w:id="2" w:name="_MON_1665314148"/>
    <w:bookmarkEnd w:id="2"/>
    <w:p w14:paraId="4EBF60EC" w14:textId="375EA697" w:rsidR="00190FA1" w:rsidRDefault="006354B8" w:rsidP="00B65BF6">
      <w:pPr>
        <w:tabs>
          <w:tab w:val="left" w:pos="5954"/>
        </w:tabs>
        <w:autoSpaceDE w:val="0"/>
        <w:autoSpaceDN w:val="0"/>
        <w:adjustRightInd w:val="0"/>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object w:dxaOrig="10984" w:dyaOrig="14111" w14:anchorId="1555D576">
          <v:shape id="_x0000_i1026" type="#_x0000_t75" style="width:518.25pt;height:706.5pt" o:ole="">
            <v:imagedata r:id="rId13" o:title=""/>
          </v:shape>
          <o:OLEObject Type="Embed" ProgID="Excel.Sheet.12" ShapeID="_x0000_i1026" DrawAspect="Content" ObjectID="_1737871922" r:id="rId14"/>
        </w:object>
      </w:r>
    </w:p>
    <w:p w14:paraId="481E4E94" w14:textId="47E246B5" w:rsidR="009A2053" w:rsidRPr="00CF7DFF" w:rsidRDefault="009A2053" w:rsidP="009A2053">
      <w:pPr>
        <w:autoSpaceDE w:val="0"/>
        <w:autoSpaceDN w:val="0"/>
        <w:adjustRightInd w:val="0"/>
        <w:rPr>
          <w:rFonts w:asciiTheme="minorHAnsi" w:eastAsiaTheme="minorHAnsi" w:hAnsiTheme="minorHAnsi" w:cstheme="minorHAnsi"/>
          <w:color w:val="E36C0A" w:themeColor="accent6" w:themeShade="BF"/>
          <w:sz w:val="22"/>
          <w:szCs w:val="22"/>
          <w:u w:val="single"/>
          <w:lang w:eastAsia="en-US"/>
        </w:rPr>
      </w:pPr>
      <w:r w:rsidRPr="00CF7DFF">
        <w:rPr>
          <w:rFonts w:asciiTheme="minorHAnsi" w:hAnsiTheme="minorHAnsi" w:cstheme="minorHAnsi"/>
          <w:color w:val="E36C0A" w:themeColor="accent6" w:themeShade="BF"/>
          <w:sz w:val="22"/>
          <w:szCs w:val="22"/>
          <w:u w:val="single"/>
        </w:rPr>
        <w:t xml:space="preserve">** </w:t>
      </w:r>
      <w:r w:rsidRPr="00CF7DFF">
        <w:rPr>
          <w:rFonts w:asciiTheme="minorHAnsi" w:eastAsiaTheme="minorHAnsi" w:hAnsiTheme="minorHAnsi" w:cstheme="minorHAnsi"/>
          <w:color w:val="E36C0A" w:themeColor="accent6" w:themeShade="BF"/>
          <w:sz w:val="22"/>
          <w:szCs w:val="22"/>
          <w:u w:val="single"/>
          <w:lang w:eastAsia="en-US"/>
        </w:rPr>
        <w:t xml:space="preserve">la délibération ne peut pas avoir d’effet rétroactif </w:t>
      </w:r>
    </w:p>
    <w:p w14:paraId="1020E3ED" w14:textId="1ED5374A" w:rsidR="00FE6908" w:rsidRPr="00CF7DFF" w:rsidRDefault="00FE6908" w:rsidP="000C01AE">
      <w:pPr>
        <w:autoSpaceDE w:val="0"/>
        <w:autoSpaceDN w:val="0"/>
        <w:adjustRightInd w:val="0"/>
        <w:ind w:left="1004" w:hanging="1146"/>
        <w:rPr>
          <w:rFonts w:asciiTheme="minorHAnsi" w:eastAsiaTheme="minorHAnsi" w:hAnsiTheme="minorHAnsi" w:cstheme="minorHAnsi"/>
          <w:b w:val="0"/>
          <w:sz w:val="22"/>
          <w:szCs w:val="22"/>
          <w:lang w:eastAsia="en-US"/>
        </w:rPr>
      </w:pPr>
    </w:p>
    <w:p w14:paraId="58D4ADF9" w14:textId="20501B20" w:rsidR="00FE6908" w:rsidRPr="00CF7DFF" w:rsidRDefault="00FE6908" w:rsidP="00E71A7F">
      <w:pPr>
        <w:autoSpaceDE w:val="0"/>
        <w:autoSpaceDN w:val="0"/>
        <w:adjustRightInd w:val="0"/>
        <w:ind w:left="1004"/>
        <w:rPr>
          <w:rFonts w:asciiTheme="minorHAnsi" w:eastAsiaTheme="minorHAnsi" w:hAnsiTheme="minorHAnsi" w:cstheme="minorHAnsi"/>
          <w:b w:val="0"/>
          <w:sz w:val="22"/>
          <w:szCs w:val="22"/>
          <w:lang w:eastAsia="en-US"/>
        </w:rPr>
      </w:pPr>
    </w:p>
    <w:p w14:paraId="3C2D6F12" w14:textId="2362865A" w:rsidR="00E23C4F" w:rsidRPr="00CF7DFF" w:rsidRDefault="00E23C4F" w:rsidP="00E71A7F">
      <w:pPr>
        <w:autoSpaceDE w:val="0"/>
        <w:autoSpaceDN w:val="0"/>
        <w:adjustRightInd w:val="0"/>
        <w:ind w:left="1004"/>
        <w:rPr>
          <w:rFonts w:asciiTheme="minorHAnsi" w:eastAsiaTheme="minorHAnsi" w:hAnsiTheme="minorHAnsi" w:cstheme="minorHAnsi"/>
          <w:b w:val="0"/>
          <w:sz w:val="22"/>
          <w:szCs w:val="22"/>
          <w:lang w:eastAsia="en-US"/>
        </w:rPr>
      </w:pPr>
    </w:p>
    <w:p w14:paraId="15C8FC25" w14:textId="77777777" w:rsidR="000B7C69" w:rsidRPr="00CF7DFF" w:rsidRDefault="000B7C69" w:rsidP="00E71A7F">
      <w:pPr>
        <w:autoSpaceDE w:val="0"/>
        <w:autoSpaceDN w:val="0"/>
        <w:adjustRightInd w:val="0"/>
        <w:ind w:left="1004"/>
        <w:rPr>
          <w:rFonts w:asciiTheme="minorHAnsi" w:eastAsiaTheme="minorHAnsi" w:hAnsiTheme="minorHAnsi" w:cstheme="minorHAnsi"/>
          <w:b w:val="0"/>
          <w:sz w:val="22"/>
          <w:szCs w:val="22"/>
          <w:lang w:eastAsia="en-US"/>
        </w:rPr>
      </w:pPr>
    </w:p>
    <w:p w14:paraId="587C112E" w14:textId="77777777" w:rsidR="00E23C4F" w:rsidRPr="00CF7DFF" w:rsidRDefault="00E23C4F" w:rsidP="00E71A7F">
      <w:pPr>
        <w:autoSpaceDE w:val="0"/>
        <w:autoSpaceDN w:val="0"/>
        <w:adjustRightInd w:val="0"/>
        <w:ind w:left="1004"/>
        <w:rPr>
          <w:rFonts w:asciiTheme="minorHAnsi" w:eastAsiaTheme="minorHAnsi" w:hAnsiTheme="minorHAnsi" w:cstheme="minorHAnsi"/>
          <w:b w:val="0"/>
          <w:sz w:val="22"/>
          <w:szCs w:val="22"/>
          <w:lang w:eastAsia="en-US"/>
        </w:rPr>
      </w:pPr>
    </w:p>
    <w:p w14:paraId="22C87124" w14:textId="77777777" w:rsidR="00376819" w:rsidRPr="00CF7DFF" w:rsidRDefault="00376819" w:rsidP="0005006B">
      <w:pPr>
        <w:pStyle w:val="Paragraphedeliste"/>
        <w:numPr>
          <w:ilvl w:val="1"/>
          <w:numId w:val="1"/>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u w:val="single"/>
          <w:lang w:eastAsia="en-US"/>
        </w:rPr>
        <w:t>L’attribution</w:t>
      </w:r>
      <w:r w:rsidRPr="00CF7DFF">
        <w:rPr>
          <w:rFonts w:asciiTheme="minorHAnsi" w:eastAsiaTheme="minorHAnsi" w:hAnsiTheme="minorHAnsi" w:cstheme="minorHAnsi"/>
          <w:sz w:val="22"/>
          <w:szCs w:val="22"/>
          <w:lang w:eastAsia="en-US"/>
        </w:rPr>
        <w:t> :</w:t>
      </w:r>
    </w:p>
    <w:p w14:paraId="7EA92DCB" w14:textId="77777777" w:rsidR="00376819" w:rsidRPr="00CF7DFF" w:rsidRDefault="00376819" w:rsidP="00376819">
      <w:pPr>
        <w:autoSpaceDE w:val="0"/>
        <w:autoSpaceDN w:val="0"/>
        <w:adjustRightInd w:val="0"/>
        <w:ind w:left="1146"/>
        <w:rPr>
          <w:rFonts w:asciiTheme="minorHAnsi" w:eastAsiaTheme="minorHAnsi" w:hAnsiTheme="minorHAnsi" w:cstheme="minorHAnsi"/>
          <w:b w:val="0"/>
          <w:sz w:val="22"/>
          <w:szCs w:val="22"/>
          <w:lang w:eastAsia="en-US"/>
        </w:rPr>
      </w:pPr>
    </w:p>
    <w:p w14:paraId="3B4EBC08" w14:textId="2E487D81" w:rsidR="00E71A7F" w:rsidRPr="00CF7DFF" w:rsidRDefault="00E71A7F" w:rsidP="00376819">
      <w:pPr>
        <w:autoSpaceDE w:val="0"/>
        <w:autoSpaceDN w:val="0"/>
        <w:adjustRightInd w:val="0"/>
        <w:ind w:left="1506"/>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color w:val="000000"/>
          <w:sz w:val="22"/>
          <w:szCs w:val="22"/>
          <w:lang w:eastAsia="en-US"/>
        </w:rPr>
        <w:t>L’autorité territoriale attribuera par arrêté individuel</w:t>
      </w:r>
      <w:r w:rsidRPr="00CF7DFF">
        <w:rPr>
          <w:rFonts w:asciiTheme="minorHAnsi" w:eastAsiaTheme="minorHAnsi" w:hAnsiTheme="minorHAnsi" w:cstheme="minorHAnsi"/>
          <w:b w:val="0"/>
          <w:color w:val="000000"/>
          <w:sz w:val="22"/>
          <w:szCs w:val="22"/>
          <w:lang w:eastAsia="en-US"/>
        </w:rPr>
        <w:t xml:space="preserve"> du montant versé à chaque agent bénéficiaire, et ce dans les limites fixées par la délibération. </w:t>
      </w:r>
    </w:p>
    <w:p w14:paraId="2E03808D" w14:textId="77777777" w:rsidR="0030370C" w:rsidRPr="00CF7DFF" w:rsidRDefault="0030370C" w:rsidP="00376819">
      <w:pPr>
        <w:autoSpaceDE w:val="0"/>
        <w:autoSpaceDN w:val="0"/>
        <w:adjustRightInd w:val="0"/>
        <w:ind w:left="1506"/>
        <w:rPr>
          <w:rFonts w:asciiTheme="minorHAnsi" w:eastAsiaTheme="minorHAnsi" w:hAnsiTheme="minorHAnsi" w:cstheme="minorHAnsi"/>
          <w:b w:val="0"/>
          <w:color w:val="000000"/>
          <w:sz w:val="22"/>
          <w:szCs w:val="22"/>
          <w:lang w:eastAsia="en-US"/>
        </w:rPr>
      </w:pPr>
    </w:p>
    <w:bookmarkStart w:id="3" w:name="_MON_1665328168"/>
    <w:bookmarkEnd w:id="3"/>
    <w:p w14:paraId="6F8F0AAC" w14:textId="53A89FA1" w:rsidR="00410ABA" w:rsidRPr="00CF7DFF" w:rsidRDefault="00F536E0" w:rsidP="0030370C">
      <w:pPr>
        <w:spacing w:after="200" w:line="276" w:lineRule="auto"/>
        <w:ind w:left="284"/>
        <w:jc w:val="both"/>
        <w:rPr>
          <w:rFonts w:asciiTheme="minorHAnsi" w:hAnsiTheme="minorHAnsi" w:cstheme="minorHAnsi"/>
          <w:sz w:val="22"/>
          <w:szCs w:val="22"/>
          <w:u w:val="single"/>
        </w:rPr>
      </w:pPr>
      <w:r w:rsidRPr="00CF7DFF">
        <w:rPr>
          <w:rFonts w:asciiTheme="minorHAnsi" w:hAnsiTheme="minorHAnsi" w:cstheme="minorHAnsi"/>
          <w:sz w:val="22"/>
          <w:szCs w:val="22"/>
          <w:u w:val="single"/>
        </w:rPr>
        <w:object w:dxaOrig="10601" w:dyaOrig="2474" w14:anchorId="7F52F64E">
          <v:shape id="_x0000_i1027" type="#_x0000_t75" style="width:532.5pt;height:121.5pt" o:ole="">
            <v:imagedata r:id="rId15" o:title=""/>
          </v:shape>
          <o:OLEObject Type="Embed" ProgID="Excel.Sheet.12" ShapeID="_x0000_i1027" DrawAspect="Content" ObjectID="_1737871923" r:id="rId16"/>
        </w:object>
      </w:r>
    </w:p>
    <w:p w14:paraId="5D996BFB" w14:textId="77777777" w:rsidR="005338D3" w:rsidRPr="00CF7DFF" w:rsidRDefault="005338D3" w:rsidP="0005006B">
      <w:pPr>
        <w:pStyle w:val="Paragraphedeliste"/>
        <w:numPr>
          <w:ilvl w:val="1"/>
          <w:numId w:val="1"/>
        </w:numPr>
        <w:spacing w:line="276" w:lineRule="auto"/>
        <w:jc w:val="both"/>
        <w:rPr>
          <w:rFonts w:asciiTheme="minorHAnsi" w:hAnsiTheme="minorHAnsi" w:cstheme="minorHAnsi"/>
          <w:sz w:val="22"/>
          <w:szCs w:val="22"/>
        </w:rPr>
      </w:pPr>
      <w:r w:rsidRPr="00CF7DFF">
        <w:rPr>
          <w:rFonts w:asciiTheme="minorHAnsi" w:hAnsiTheme="minorHAnsi" w:cstheme="minorHAnsi"/>
          <w:sz w:val="22"/>
          <w:szCs w:val="22"/>
          <w:u w:val="single"/>
        </w:rPr>
        <w:t>Les cumuls possibles avec d’autres indemnités</w:t>
      </w:r>
      <w:r w:rsidRPr="00CF7DFF">
        <w:rPr>
          <w:rFonts w:asciiTheme="minorHAnsi" w:hAnsiTheme="minorHAnsi" w:cstheme="minorHAnsi"/>
          <w:sz w:val="22"/>
          <w:szCs w:val="22"/>
        </w:rPr>
        <w:t> :</w:t>
      </w:r>
    </w:p>
    <w:p w14:paraId="61D073FE" w14:textId="77777777" w:rsidR="0057478C" w:rsidRPr="00CF7DFF" w:rsidRDefault="0057478C" w:rsidP="0057478C">
      <w:pPr>
        <w:spacing w:line="276" w:lineRule="auto"/>
        <w:ind w:left="1146"/>
        <w:jc w:val="both"/>
        <w:rPr>
          <w:rFonts w:asciiTheme="minorHAnsi" w:hAnsiTheme="minorHAnsi" w:cstheme="minorHAnsi"/>
          <w:sz w:val="22"/>
          <w:szCs w:val="22"/>
        </w:rPr>
      </w:pPr>
    </w:p>
    <w:p w14:paraId="14FEC220" w14:textId="77777777" w:rsidR="005338D3" w:rsidRPr="00CF7DFF" w:rsidRDefault="0057478C" w:rsidP="00EB0C20">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L</w:t>
      </w:r>
      <w:r w:rsidR="00D60B30" w:rsidRPr="00CF7DFF">
        <w:rPr>
          <w:rFonts w:asciiTheme="minorHAnsi" w:eastAsiaTheme="minorHAnsi" w:hAnsiTheme="minorHAnsi" w:cstheme="minorHAnsi"/>
          <w:b w:val="0"/>
          <w:sz w:val="22"/>
          <w:szCs w:val="22"/>
          <w:lang w:eastAsia="en-US"/>
        </w:rPr>
        <w:t>e</w:t>
      </w:r>
      <w:r w:rsidR="005338D3" w:rsidRPr="00CF7DFF">
        <w:rPr>
          <w:rFonts w:asciiTheme="minorHAnsi" w:eastAsiaTheme="minorHAnsi" w:hAnsiTheme="minorHAnsi" w:cstheme="minorHAnsi"/>
          <w:b w:val="0"/>
          <w:sz w:val="22"/>
          <w:szCs w:val="22"/>
          <w:lang w:eastAsia="en-US"/>
        </w:rPr>
        <w:t xml:space="preserve"> RIFSEEP </w:t>
      </w:r>
      <w:r w:rsidR="00D60B30" w:rsidRPr="00CF7DFF">
        <w:rPr>
          <w:rFonts w:asciiTheme="minorHAnsi" w:eastAsiaTheme="minorHAnsi" w:hAnsiTheme="minorHAnsi" w:cstheme="minorHAnsi"/>
          <w:b w:val="0"/>
          <w:sz w:val="22"/>
          <w:szCs w:val="22"/>
          <w:lang w:eastAsia="en-US"/>
        </w:rPr>
        <w:t xml:space="preserve">est cumulable </w:t>
      </w:r>
      <w:r w:rsidR="005338D3" w:rsidRPr="00CF7DFF">
        <w:rPr>
          <w:rFonts w:asciiTheme="minorHAnsi" w:eastAsiaTheme="minorHAnsi" w:hAnsiTheme="minorHAnsi" w:cstheme="minorHAnsi"/>
          <w:b w:val="0"/>
          <w:sz w:val="22"/>
          <w:szCs w:val="22"/>
          <w:lang w:eastAsia="en-US"/>
        </w:rPr>
        <w:t>avec :</w:t>
      </w:r>
    </w:p>
    <w:p w14:paraId="0C69F9DA" w14:textId="77777777" w:rsidR="005338D3" w:rsidRPr="00CF7DFF" w:rsidRDefault="005338D3" w:rsidP="00EB0C20">
      <w:pPr>
        <w:autoSpaceDE w:val="0"/>
        <w:autoSpaceDN w:val="0"/>
        <w:adjustRightInd w:val="0"/>
        <w:ind w:left="1506"/>
        <w:rPr>
          <w:rFonts w:asciiTheme="minorHAnsi" w:eastAsiaTheme="minorHAnsi" w:hAnsiTheme="minorHAnsi" w:cstheme="minorHAnsi"/>
          <w:b w:val="0"/>
          <w:sz w:val="22"/>
          <w:szCs w:val="22"/>
          <w:lang w:eastAsia="en-US"/>
        </w:rPr>
      </w:pPr>
    </w:p>
    <w:p w14:paraId="58A2EAD3" w14:textId="77777777" w:rsidR="0057478C" w:rsidRPr="00CF7DFF" w:rsidRDefault="00C72D40" w:rsidP="00426455">
      <w:pPr>
        <w:pStyle w:val="Paragraphedeliste"/>
        <w:numPr>
          <w:ilvl w:val="2"/>
          <w:numId w:val="1"/>
        </w:numPr>
        <w:autoSpaceDE w:val="0"/>
        <w:autoSpaceDN w:val="0"/>
        <w:adjustRightInd w:val="0"/>
        <w:ind w:left="186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La </w:t>
      </w:r>
      <w:r w:rsidR="0057478C" w:rsidRPr="00CF7DFF">
        <w:rPr>
          <w:rFonts w:asciiTheme="minorHAnsi" w:eastAsiaTheme="minorHAnsi" w:hAnsiTheme="minorHAnsi" w:cstheme="minorHAnsi"/>
          <w:b w:val="0"/>
          <w:sz w:val="22"/>
          <w:szCs w:val="22"/>
          <w:lang w:eastAsia="en-US"/>
        </w:rPr>
        <w:t>GIPA, ainsi que les indemnités compensatrices ou différentielles destinées à compléter le traitement indiciaire ;</w:t>
      </w:r>
    </w:p>
    <w:p w14:paraId="7D177731" w14:textId="77777777" w:rsidR="0057478C" w:rsidRPr="00CF7DFF" w:rsidRDefault="0057478C" w:rsidP="00426455">
      <w:pPr>
        <w:pStyle w:val="Paragraphedeliste"/>
        <w:numPr>
          <w:ilvl w:val="2"/>
          <w:numId w:val="1"/>
        </w:numPr>
        <w:autoSpaceDE w:val="0"/>
        <w:autoSpaceDN w:val="0"/>
        <w:adjustRightInd w:val="0"/>
        <w:ind w:left="186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Les compléments de rémunération mentionnés à l’article 20 de la loi n° </w:t>
      </w:r>
      <w:r w:rsidRPr="00CF7DFF">
        <w:rPr>
          <w:rFonts w:asciiTheme="minorHAnsi" w:eastAsiaTheme="minorHAnsi" w:hAnsiTheme="minorHAnsi" w:cstheme="minorHAnsi"/>
          <w:b w:val="0"/>
          <w:color w:val="000000"/>
          <w:sz w:val="22"/>
          <w:szCs w:val="22"/>
          <w:lang w:eastAsia="en-US"/>
        </w:rPr>
        <w:t>83-634 du 13 juillet 1983 (indemnité de résidence et supplément familial de traitement) ;</w:t>
      </w:r>
    </w:p>
    <w:p w14:paraId="08448B24" w14:textId="77777777" w:rsidR="0057478C" w:rsidRPr="00CF7DFF" w:rsidRDefault="0057478C" w:rsidP="00426455">
      <w:pPr>
        <w:pStyle w:val="Paragraphedeliste"/>
        <w:numPr>
          <w:ilvl w:val="2"/>
          <w:numId w:val="1"/>
        </w:numPr>
        <w:autoSpaceDE w:val="0"/>
        <w:autoSpaceDN w:val="0"/>
        <w:adjustRightInd w:val="0"/>
        <w:ind w:left="186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color w:val="000000"/>
          <w:sz w:val="22"/>
          <w:szCs w:val="22"/>
          <w:lang w:eastAsia="en-US"/>
        </w:rPr>
        <w:t>Les remboursements de frais ainsi que les indemnités d’enseignement ou de jury ;</w:t>
      </w:r>
    </w:p>
    <w:p w14:paraId="489A8CC4" w14:textId="77777777" w:rsidR="0057478C" w:rsidRPr="00CF7DFF" w:rsidRDefault="0057478C" w:rsidP="00426455">
      <w:pPr>
        <w:pStyle w:val="Paragraphedeliste"/>
        <w:numPr>
          <w:ilvl w:val="2"/>
          <w:numId w:val="1"/>
        </w:numPr>
        <w:autoSpaceDE w:val="0"/>
        <w:autoSpaceDN w:val="0"/>
        <w:adjustRightInd w:val="0"/>
        <w:ind w:left="186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color w:val="000000"/>
          <w:sz w:val="22"/>
          <w:szCs w:val="22"/>
          <w:lang w:eastAsia="en-US"/>
        </w:rPr>
        <w:t>Les primes et indemnités liées à l’organisation et au dépassement du cycle de travail</w:t>
      </w:r>
      <w:r w:rsidR="00DB5F09" w:rsidRPr="00CF7DFF">
        <w:rPr>
          <w:rFonts w:asciiTheme="minorHAnsi" w:eastAsiaTheme="minorHAnsi" w:hAnsiTheme="minorHAnsi" w:cstheme="minorHAnsi"/>
          <w:b w:val="0"/>
          <w:color w:val="000000"/>
          <w:sz w:val="22"/>
          <w:szCs w:val="22"/>
          <w:lang w:eastAsia="en-US"/>
        </w:rPr>
        <w:t> </w:t>
      </w:r>
      <w:r w:rsidR="00B41352" w:rsidRPr="00CF7DFF">
        <w:rPr>
          <w:rFonts w:asciiTheme="minorHAnsi" w:eastAsiaTheme="minorHAnsi" w:hAnsiTheme="minorHAnsi" w:cstheme="minorHAnsi"/>
          <w:b w:val="0"/>
          <w:color w:val="000000"/>
          <w:sz w:val="22"/>
          <w:szCs w:val="22"/>
          <w:lang w:eastAsia="en-US"/>
        </w:rPr>
        <w:t xml:space="preserve">cumulables avec l’IFSE </w:t>
      </w:r>
      <w:r w:rsidR="00DB5F09" w:rsidRPr="00CF7DFF">
        <w:rPr>
          <w:rFonts w:asciiTheme="minorHAnsi" w:eastAsiaTheme="minorHAnsi" w:hAnsiTheme="minorHAnsi" w:cstheme="minorHAnsi"/>
          <w:b w:val="0"/>
          <w:color w:val="000000"/>
          <w:sz w:val="22"/>
          <w:szCs w:val="22"/>
          <w:lang w:eastAsia="en-US"/>
        </w:rPr>
        <w:t>;</w:t>
      </w:r>
    </w:p>
    <w:p w14:paraId="6C1706E1" w14:textId="77777777" w:rsidR="00FA713C" w:rsidRPr="00CF7DFF" w:rsidRDefault="00FA713C" w:rsidP="00426455">
      <w:pPr>
        <w:pStyle w:val="Paragraphedeliste"/>
        <w:numPr>
          <w:ilvl w:val="2"/>
          <w:numId w:val="1"/>
        </w:numPr>
        <w:autoSpaceDE w:val="0"/>
        <w:autoSpaceDN w:val="0"/>
        <w:adjustRightInd w:val="0"/>
        <w:ind w:left="186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color w:val="000000"/>
          <w:sz w:val="22"/>
          <w:szCs w:val="22"/>
          <w:lang w:eastAsia="en-US"/>
        </w:rPr>
        <w:t>Les indemnités :</w:t>
      </w:r>
    </w:p>
    <w:p w14:paraId="4A6FD11C" w14:textId="3F7948B1" w:rsidR="005338D3" w:rsidRPr="00CF7DFF" w:rsidRDefault="00E23C4F" w:rsidP="00426455">
      <w:pPr>
        <w:pStyle w:val="Paragraphedeliste"/>
        <w:numPr>
          <w:ilvl w:val="3"/>
          <w:numId w:val="4"/>
        </w:numPr>
        <w:autoSpaceDE w:val="0"/>
        <w:autoSpaceDN w:val="0"/>
        <w:adjustRightInd w:val="0"/>
        <w:ind w:left="24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C</w:t>
      </w:r>
      <w:r w:rsidR="005338D3" w:rsidRPr="00CF7DFF">
        <w:rPr>
          <w:rFonts w:asciiTheme="minorHAnsi" w:eastAsiaTheme="minorHAnsi" w:hAnsiTheme="minorHAnsi" w:cstheme="minorHAnsi"/>
          <w:b w:val="0"/>
          <w:sz w:val="22"/>
          <w:szCs w:val="22"/>
          <w:lang w:eastAsia="en-US"/>
        </w:rPr>
        <w:t>ompensant un travail de nuit</w:t>
      </w:r>
    </w:p>
    <w:p w14:paraId="67CDE65C" w14:textId="023D3229" w:rsidR="005338D3" w:rsidRPr="00CF7DFF" w:rsidRDefault="00E23C4F" w:rsidP="00F64B5D">
      <w:pPr>
        <w:pStyle w:val="Paragraphedeliste"/>
        <w:numPr>
          <w:ilvl w:val="3"/>
          <w:numId w:val="4"/>
        </w:numPr>
        <w:autoSpaceDE w:val="0"/>
        <w:autoSpaceDN w:val="0"/>
        <w:adjustRightInd w:val="0"/>
        <w:ind w:left="24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P</w:t>
      </w:r>
      <w:r w:rsidR="005338D3" w:rsidRPr="00CF7DFF">
        <w:rPr>
          <w:rFonts w:asciiTheme="minorHAnsi" w:eastAsiaTheme="minorHAnsi" w:hAnsiTheme="minorHAnsi" w:cstheme="minorHAnsi"/>
          <w:b w:val="0"/>
          <w:sz w:val="22"/>
          <w:szCs w:val="22"/>
          <w:lang w:eastAsia="en-US"/>
        </w:rPr>
        <w:t>our travail du dimanche</w:t>
      </w:r>
      <w:r w:rsidR="00C42794" w:rsidRPr="00CF7DFF">
        <w:rPr>
          <w:rFonts w:asciiTheme="minorHAnsi" w:eastAsiaTheme="minorHAnsi" w:hAnsiTheme="minorHAnsi" w:cstheme="minorHAnsi"/>
          <w:b w:val="0"/>
          <w:sz w:val="22"/>
          <w:szCs w:val="22"/>
          <w:lang w:eastAsia="en-US"/>
        </w:rPr>
        <w:t xml:space="preserve"> et</w:t>
      </w:r>
      <w:r w:rsidR="005338D3" w:rsidRPr="00CF7DFF">
        <w:rPr>
          <w:rFonts w:asciiTheme="minorHAnsi" w:eastAsiaTheme="minorHAnsi" w:hAnsiTheme="minorHAnsi" w:cstheme="minorHAnsi"/>
          <w:b w:val="0"/>
          <w:sz w:val="22"/>
          <w:szCs w:val="22"/>
          <w:lang w:eastAsia="en-US"/>
        </w:rPr>
        <w:t xml:space="preserve"> des jours fériés</w:t>
      </w:r>
    </w:p>
    <w:p w14:paraId="5633007F" w14:textId="7AE888F5" w:rsidR="005338D3" w:rsidRPr="00CF7DFF" w:rsidRDefault="00E23C4F" w:rsidP="00A05A40">
      <w:pPr>
        <w:pStyle w:val="Paragraphedeliste"/>
        <w:numPr>
          <w:ilvl w:val="3"/>
          <w:numId w:val="4"/>
        </w:numPr>
        <w:autoSpaceDE w:val="0"/>
        <w:autoSpaceDN w:val="0"/>
        <w:adjustRightInd w:val="0"/>
        <w:ind w:left="24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D</w:t>
      </w:r>
      <w:r w:rsidR="005338D3" w:rsidRPr="00CF7DFF">
        <w:rPr>
          <w:rFonts w:asciiTheme="minorHAnsi" w:eastAsiaTheme="minorHAnsi" w:hAnsiTheme="minorHAnsi" w:cstheme="minorHAnsi"/>
          <w:b w:val="0"/>
          <w:sz w:val="22"/>
          <w:szCs w:val="22"/>
          <w:lang w:eastAsia="en-US"/>
        </w:rPr>
        <w:t>'astreinte</w:t>
      </w:r>
      <w:r w:rsidR="00C42794" w:rsidRPr="00CF7DFF">
        <w:rPr>
          <w:rFonts w:asciiTheme="minorHAnsi" w:eastAsiaTheme="minorHAnsi" w:hAnsiTheme="minorHAnsi" w:cstheme="minorHAnsi"/>
          <w:b w:val="0"/>
          <w:sz w:val="22"/>
          <w:szCs w:val="22"/>
          <w:lang w:eastAsia="en-US"/>
        </w:rPr>
        <w:t xml:space="preserve">, </w:t>
      </w:r>
      <w:r w:rsidR="005338D3" w:rsidRPr="00CF7DFF">
        <w:rPr>
          <w:rFonts w:asciiTheme="minorHAnsi" w:eastAsiaTheme="minorHAnsi" w:hAnsiTheme="minorHAnsi" w:cstheme="minorHAnsi"/>
          <w:b w:val="0"/>
          <w:sz w:val="22"/>
          <w:szCs w:val="22"/>
          <w:lang w:eastAsia="en-US"/>
        </w:rPr>
        <w:t>d'intervention</w:t>
      </w:r>
      <w:r w:rsidR="00C42794" w:rsidRPr="00CF7DFF">
        <w:rPr>
          <w:rFonts w:asciiTheme="minorHAnsi" w:eastAsiaTheme="minorHAnsi" w:hAnsiTheme="minorHAnsi" w:cstheme="minorHAnsi"/>
          <w:b w:val="0"/>
          <w:sz w:val="22"/>
          <w:szCs w:val="22"/>
          <w:lang w:eastAsia="en-US"/>
        </w:rPr>
        <w:t xml:space="preserve"> et de </w:t>
      </w:r>
      <w:r w:rsidR="005338D3" w:rsidRPr="00CF7DFF">
        <w:rPr>
          <w:rFonts w:asciiTheme="minorHAnsi" w:eastAsiaTheme="minorHAnsi" w:hAnsiTheme="minorHAnsi" w:cstheme="minorHAnsi"/>
          <w:b w:val="0"/>
          <w:sz w:val="22"/>
          <w:szCs w:val="22"/>
          <w:lang w:eastAsia="en-US"/>
        </w:rPr>
        <w:t>de permanence</w:t>
      </w:r>
    </w:p>
    <w:p w14:paraId="7DA6E4BF" w14:textId="039EDD25" w:rsidR="005338D3" w:rsidRPr="00CF7DFF" w:rsidRDefault="00E23C4F" w:rsidP="00426455">
      <w:pPr>
        <w:pStyle w:val="Paragraphedeliste"/>
        <w:numPr>
          <w:ilvl w:val="3"/>
          <w:numId w:val="4"/>
        </w:numPr>
        <w:autoSpaceDE w:val="0"/>
        <w:autoSpaceDN w:val="0"/>
        <w:adjustRightInd w:val="0"/>
        <w:ind w:left="24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H</w:t>
      </w:r>
      <w:r w:rsidR="005338D3" w:rsidRPr="00CF7DFF">
        <w:rPr>
          <w:rFonts w:asciiTheme="minorHAnsi" w:eastAsiaTheme="minorHAnsi" w:hAnsiTheme="minorHAnsi" w:cstheme="minorHAnsi"/>
          <w:b w:val="0"/>
          <w:sz w:val="22"/>
          <w:szCs w:val="22"/>
          <w:lang w:eastAsia="en-US"/>
        </w:rPr>
        <w:t>oraire</w:t>
      </w:r>
      <w:r w:rsidR="00C72D40" w:rsidRPr="00CF7DFF">
        <w:rPr>
          <w:rFonts w:asciiTheme="minorHAnsi" w:eastAsiaTheme="minorHAnsi" w:hAnsiTheme="minorHAnsi" w:cstheme="minorHAnsi"/>
          <w:b w:val="0"/>
          <w:sz w:val="22"/>
          <w:szCs w:val="22"/>
          <w:lang w:eastAsia="en-US"/>
        </w:rPr>
        <w:t>s</w:t>
      </w:r>
      <w:r w:rsidR="005338D3" w:rsidRPr="00CF7DFF">
        <w:rPr>
          <w:rFonts w:asciiTheme="minorHAnsi" w:eastAsiaTheme="minorHAnsi" w:hAnsiTheme="minorHAnsi" w:cstheme="minorHAnsi"/>
          <w:b w:val="0"/>
          <w:sz w:val="22"/>
          <w:szCs w:val="22"/>
          <w:lang w:eastAsia="en-US"/>
        </w:rPr>
        <w:t xml:space="preserve"> pour travaux supplémentaires.</w:t>
      </w:r>
    </w:p>
    <w:p w14:paraId="0293AC84" w14:textId="77777777" w:rsidR="00C42794" w:rsidRPr="00CF7DFF" w:rsidRDefault="00C42794" w:rsidP="00C42794">
      <w:pPr>
        <w:autoSpaceDE w:val="0"/>
        <w:autoSpaceDN w:val="0"/>
        <w:adjustRightInd w:val="0"/>
        <w:ind w:left="2046"/>
        <w:rPr>
          <w:rFonts w:asciiTheme="minorHAnsi" w:eastAsiaTheme="minorHAnsi" w:hAnsiTheme="minorHAnsi" w:cstheme="minorHAnsi"/>
          <w:b w:val="0"/>
          <w:sz w:val="22"/>
          <w:szCs w:val="22"/>
          <w:lang w:eastAsia="en-US"/>
        </w:rPr>
      </w:pPr>
    </w:p>
    <w:p w14:paraId="37EDF2EC" w14:textId="64DB88D0" w:rsidR="00C42794" w:rsidRPr="00CF7DFF" w:rsidRDefault="00C42794" w:rsidP="00C42794">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hAnsiTheme="minorHAnsi" w:cstheme="minorHAnsi"/>
          <w:sz w:val="22"/>
          <w:szCs w:val="22"/>
        </w:rPr>
        <w:t>Faute de dispositions expresses contraires, il y a lieu de considérer que la prime de responsabilité versée aux agents occupant un emploi de direction, bien que perçue pour l’exercice de fonctions de direction, est cumulable avec le RIFSEEP.</w:t>
      </w:r>
    </w:p>
    <w:p w14:paraId="06A260B6" w14:textId="77777777" w:rsidR="005338D3" w:rsidRPr="00CF7DFF" w:rsidRDefault="005338D3" w:rsidP="00EB0C20">
      <w:pPr>
        <w:autoSpaceDE w:val="0"/>
        <w:autoSpaceDN w:val="0"/>
        <w:adjustRightInd w:val="0"/>
        <w:ind w:left="1506"/>
        <w:rPr>
          <w:rFonts w:asciiTheme="minorHAnsi" w:eastAsiaTheme="minorHAnsi" w:hAnsiTheme="minorHAnsi" w:cstheme="minorHAnsi"/>
          <w:b w:val="0"/>
          <w:sz w:val="22"/>
          <w:szCs w:val="22"/>
          <w:lang w:eastAsia="en-US"/>
        </w:rPr>
      </w:pPr>
    </w:p>
    <w:p w14:paraId="768C8D5B" w14:textId="4F83FF13" w:rsidR="006A5E38" w:rsidRPr="00CF7DFF" w:rsidRDefault="006A5E38" w:rsidP="006A5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Le RIFSEEP est également cumulable</w:t>
      </w:r>
      <w:r w:rsidR="00E23C4F" w:rsidRPr="00CF7DFF">
        <w:rPr>
          <w:rFonts w:asciiTheme="minorHAnsi" w:eastAsiaTheme="minorHAnsi" w:hAnsiTheme="minorHAnsi" w:cstheme="minorHAnsi"/>
          <w:b w:val="0"/>
          <w:sz w:val="22"/>
          <w:szCs w:val="22"/>
          <w:lang w:eastAsia="en-US"/>
        </w:rPr>
        <w:t xml:space="preserve"> avec</w:t>
      </w:r>
      <w:r w:rsidRPr="00CF7DFF">
        <w:rPr>
          <w:rFonts w:asciiTheme="minorHAnsi" w:eastAsiaTheme="minorHAnsi" w:hAnsiTheme="minorHAnsi" w:cstheme="minorHAnsi"/>
          <w:b w:val="0"/>
          <w:sz w:val="22"/>
          <w:szCs w:val="22"/>
          <w:lang w:eastAsia="en-US"/>
        </w:rPr>
        <w:t xml:space="preserve"> :</w:t>
      </w:r>
    </w:p>
    <w:p w14:paraId="6F50975D" w14:textId="6AEF4080" w:rsidR="006A5E38" w:rsidRPr="00CF7DFF" w:rsidRDefault="006A5E38" w:rsidP="006A5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w:t>
      </w:r>
      <w:r w:rsidR="00E23C4F" w:rsidRPr="00CF7DFF">
        <w:rPr>
          <w:rFonts w:asciiTheme="minorHAnsi" w:eastAsiaTheme="minorHAnsi" w:hAnsiTheme="minorHAnsi" w:cstheme="minorHAnsi"/>
          <w:b w:val="0"/>
          <w:sz w:val="22"/>
          <w:szCs w:val="22"/>
          <w:lang w:eastAsia="en-US"/>
        </w:rPr>
        <w:tab/>
        <w:t>L</w:t>
      </w:r>
      <w:r w:rsidRPr="00CF7DFF">
        <w:rPr>
          <w:rFonts w:asciiTheme="minorHAnsi" w:eastAsiaTheme="minorHAnsi" w:hAnsiTheme="minorHAnsi" w:cstheme="minorHAnsi"/>
          <w:b w:val="0"/>
          <w:sz w:val="22"/>
          <w:szCs w:val="22"/>
          <w:lang w:eastAsia="en-US"/>
        </w:rPr>
        <w:t xml:space="preserve">’occupation d’un logement pour nécessité absolue de service (puisque les </w:t>
      </w:r>
      <w:r w:rsidR="00E23C4F" w:rsidRPr="00CF7DFF">
        <w:rPr>
          <w:rFonts w:asciiTheme="minorHAnsi" w:eastAsiaTheme="minorHAnsi" w:hAnsiTheme="minorHAnsi" w:cstheme="minorHAnsi"/>
          <w:b w:val="0"/>
          <w:sz w:val="22"/>
          <w:szCs w:val="22"/>
          <w:lang w:eastAsia="en-US"/>
        </w:rPr>
        <w:tab/>
      </w:r>
      <w:r w:rsidRPr="00CF7DFF">
        <w:rPr>
          <w:rFonts w:asciiTheme="minorHAnsi" w:eastAsiaTheme="minorHAnsi" w:hAnsiTheme="minorHAnsi" w:cstheme="minorHAnsi"/>
          <w:b w:val="0"/>
          <w:sz w:val="22"/>
          <w:szCs w:val="22"/>
          <w:lang w:eastAsia="en-US"/>
        </w:rPr>
        <w:t>plafonds</w:t>
      </w:r>
      <w:r w:rsidR="00E23C4F"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sont minorés), ou à titre précaire avec astreinte,</w:t>
      </w:r>
    </w:p>
    <w:p w14:paraId="5B62FC4D" w14:textId="1E03CC4D" w:rsidR="006A5E38" w:rsidRPr="00CF7DFF" w:rsidRDefault="006A5E38" w:rsidP="006A5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 </w:t>
      </w:r>
      <w:r w:rsidR="00E23C4F" w:rsidRPr="00CF7DFF">
        <w:rPr>
          <w:rFonts w:asciiTheme="minorHAnsi" w:eastAsiaTheme="minorHAnsi" w:hAnsiTheme="minorHAnsi" w:cstheme="minorHAnsi"/>
          <w:b w:val="0"/>
          <w:sz w:val="22"/>
          <w:szCs w:val="22"/>
          <w:lang w:eastAsia="en-US"/>
        </w:rPr>
        <w:tab/>
        <w:t>L</w:t>
      </w:r>
      <w:r w:rsidRPr="00CF7DFF">
        <w:rPr>
          <w:rFonts w:asciiTheme="minorHAnsi" w:eastAsiaTheme="minorHAnsi" w:hAnsiTheme="minorHAnsi" w:cstheme="minorHAnsi"/>
          <w:b w:val="0"/>
          <w:sz w:val="22"/>
          <w:szCs w:val="22"/>
          <w:lang w:eastAsia="en-US"/>
        </w:rPr>
        <w:t>es avantages acquis avant la publication de la loi statutaire, retranscrits 13ème</w:t>
      </w:r>
    </w:p>
    <w:p w14:paraId="6B1EC8FD" w14:textId="12C15CE6" w:rsidR="006A5E38" w:rsidRPr="00CF7DFF" w:rsidRDefault="00E23C4F" w:rsidP="006A5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ab/>
      </w:r>
      <w:proofErr w:type="gramStart"/>
      <w:r w:rsidR="006A5E38" w:rsidRPr="00CF7DFF">
        <w:rPr>
          <w:rFonts w:asciiTheme="minorHAnsi" w:eastAsiaTheme="minorHAnsi" w:hAnsiTheme="minorHAnsi" w:cstheme="minorHAnsi"/>
          <w:b w:val="0"/>
          <w:sz w:val="22"/>
          <w:szCs w:val="22"/>
          <w:lang w:eastAsia="en-US"/>
        </w:rPr>
        <w:t>budgétairement</w:t>
      </w:r>
      <w:proofErr w:type="gramEnd"/>
      <w:r w:rsidR="006A5E38" w:rsidRPr="00CF7DFF">
        <w:rPr>
          <w:rFonts w:asciiTheme="minorHAnsi" w:eastAsiaTheme="minorHAnsi" w:hAnsiTheme="minorHAnsi" w:cstheme="minorHAnsi"/>
          <w:b w:val="0"/>
          <w:sz w:val="22"/>
          <w:szCs w:val="22"/>
          <w:lang w:eastAsia="en-US"/>
        </w:rPr>
        <w:t xml:space="preserve"> (prime annuelle, mois, …),</w:t>
      </w:r>
    </w:p>
    <w:p w14:paraId="54D897D3" w14:textId="4715A8A7" w:rsidR="006A5E38" w:rsidRPr="00CF7DFF" w:rsidRDefault="006A5E38" w:rsidP="006A5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 </w:t>
      </w:r>
      <w:r w:rsidR="00E23C4F" w:rsidRPr="00CF7DFF">
        <w:rPr>
          <w:rFonts w:asciiTheme="minorHAnsi" w:eastAsiaTheme="minorHAnsi" w:hAnsiTheme="minorHAnsi" w:cstheme="minorHAnsi"/>
          <w:b w:val="0"/>
          <w:sz w:val="22"/>
          <w:szCs w:val="22"/>
          <w:lang w:eastAsia="en-US"/>
        </w:rPr>
        <w:tab/>
        <w:t>L</w:t>
      </w:r>
      <w:r w:rsidRPr="00CF7DFF">
        <w:rPr>
          <w:rFonts w:asciiTheme="minorHAnsi" w:eastAsiaTheme="minorHAnsi" w:hAnsiTheme="minorHAnsi" w:cstheme="minorHAnsi"/>
          <w:b w:val="0"/>
          <w:sz w:val="22"/>
          <w:szCs w:val="22"/>
          <w:lang w:eastAsia="en-US"/>
        </w:rPr>
        <w:t>a NBI dans la mesure où, lorsque l’agent remplit les conditions nécessaires à son</w:t>
      </w:r>
    </w:p>
    <w:p w14:paraId="6A43EC57" w14:textId="24F3DF11" w:rsidR="00B959F6" w:rsidRPr="00CF7DFF" w:rsidRDefault="00E23C4F" w:rsidP="006A5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ab/>
      </w:r>
      <w:proofErr w:type="gramStart"/>
      <w:r w:rsidR="006A5E38" w:rsidRPr="00CF7DFF">
        <w:rPr>
          <w:rFonts w:asciiTheme="minorHAnsi" w:eastAsiaTheme="minorHAnsi" w:hAnsiTheme="minorHAnsi" w:cstheme="minorHAnsi"/>
          <w:b w:val="0"/>
          <w:sz w:val="22"/>
          <w:szCs w:val="22"/>
          <w:lang w:eastAsia="en-US"/>
        </w:rPr>
        <w:t>versement</w:t>
      </w:r>
      <w:proofErr w:type="gramEnd"/>
      <w:r w:rsidR="006A5E38" w:rsidRPr="00CF7DFF">
        <w:rPr>
          <w:rFonts w:asciiTheme="minorHAnsi" w:eastAsiaTheme="minorHAnsi" w:hAnsiTheme="minorHAnsi" w:cstheme="minorHAnsi"/>
          <w:b w:val="0"/>
          <w:sz w:val="22"/>
          <w:szCs w:val="22"/>
          <w:lang w:eastAsia="en-US"/>
        </w:rPr>
        <w:t>, elle constitue un élément obligatoire de la rémunération.</w:t>
      </w:r>
    </w:p>
    <w:p w14:paraId="3DEA665E" w14:textId="77777777" w:rsidR="006A5E38" w:rsidRPr="00CF7DFF" w:rsidRDefault="006A5E38" w:rsidP="006A5E38">
      <w:pPr>
        <w:autoSpaceDE w:val="0"/>
        <w:autoSpaceDN w:val="0"/>
        <w:adjustRightInd w:val="0"/>
        <w:ind w:left="1506"/>
        <w:rPr>
          <w:rFonts w:asciiTheme="minorHAnsi" w:eastAsiaTheme="minorHAnsi" w:hAnsiTheme="minorHAnsi" w:cstheme="minorHAnsi"/>
          <w:b w:val="0"/>
          <w:sz w:val="22"/>
          <w:szCs w:val="22"/>
          <w:lang w:eastAsia="en-US"/>
        </w:rPr>
      </w:pPr>
    </w:p>
    <w:p w14:paraId="4ACEBD31" w14:textId="77777777" w:rsidR="00B959F6" w:rsidRPr="00CF7DFF" w:rsidRDefault="00B959F6" w:rsidP="00B959F6">
      <w:pPr>
        <w:pStyle w:val="Paragraphedeliste"/>
        <w:numPr>
          <w:ilvl w:val="1"/>
          <w:numId w:val="1"/>
        </w:numPr>
        <w:spacing w:line="276" w:lineRule="auto"/>
        <w:jc w:val="both"/>
        <w:rPr>
          <w:rFonts w:asciiTheme="minorHAnsi" w:hAnsiTheme="minorHAnsi" w:cstheme="minorHAnsi"/>
          <w:sz w:val="22"/>
          <w:szCs w:val="22"/>
        </w:rPr>
      </w:pPr>
      <w:r w:rsidRPr="00CF7DFF">
        <w:rPr>
          <w:rFonts w:asciiTheme="minorHAnsi" w:hAnsiTheme="minorHAnsi" w:cstheme="minorHAnsi"/>
          <w:sz w:val="22"/>
          <w:szCs w:val="22"/>
          <w:u w:val="single"/>
        </w:rPr>
        <w:t>L’absence et les répercussions sur le régime indemnitaire</w:t>
      </w:r>
      <w:r w:rsidRPr="00CF7DFF">
        <w:rPr>
          <w:rFonts w:asciiTheme="minorHAnsi" w:hAnsiTheme="minorHAnsi" w:cstheme="minorHAnsi"/>
          <w:sz w:val="22"/>
          <w:szCs w:val="22"/>
        </w:rPr>
        <w:t> :</w:t>
      </w:r>
    </w:p>
    <w:p w14:paraId="783CD6BE" w14:textId="77777777" w:rsidR="00B959F6" w:rsidRPr="00CF7DFF" w:rsidRDefault="00B959F6" w:rsidP="00B959F6">
      <w:pPr>
        <w:spacing w:line="276" w:lineRule="auto"/>
        <w:ind w:left="1146"/>
        <w:jc w:val="both"/>
        <w:rPr>
          <w:rFonts w:asciiTheme="minorHAnsi" w:hAnsiTheme="minorHAnsi" w:cstheme="minorHAnsi"/>
          <w:sz w:val="22"/>
          <w:szCs w:val="22"/>
        </w:rPr>
      </w:pPr>
    </w:p>
    <w:p w14:paraId="51071DF9" w14:textId="3CC431A0" w:rsidR="00B959F6" w:rsidRDefault="00B959F6" w:rsidP="00B959F6">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Le </w:t>
      </w:r>
      <w:r w:rsidRPr="00CF7DFF">
        <w:rPr>
          <w:rFonts w:asciiTheme="minorHAnsi" w:eastAsiaTheme="minorHAnsi" w:hAnsiTheme="minorHAnsi" w:cstheme="minorHAnsi"/>
          <w:sz w:val="22"/>
          <w:szCs w:val="22"/>
          <w:lang w:eastAsia="en-US"/>
        </w:rPr>
        <w:t>décret n° 2010-997 du 26 août 2010 prévoit les conditions de maintien des primes et indemnités</w:t>
      </w:r>
      <w:r w:rsidRPr="00CF7DFF">
        <w:rPr>
          <w:rFonts w:asciiTheme="minorHAnsi" w:eastAsiaTheme="minorHAnsi" w:hAnsiTheme="minorHAnsi" w:cstheme="minorHAnsi"/>
          <w:b w:val="0"/>
          <w:sz w:val="22"/>
          <w:szCs w:val="22"/>
          <w:lang w:eastAsia="en-US"/>
        </w:rPr>
        <w:t xml:space="preserve"> des agents publics de </w:t>
      </w:r>
      <w:r w:rsidRPr="00CF7DFF">
        <w:rPr>
          <w:rFonts w:asciiTheme="minorHAnsi" w:eastAsiaTheme="minorHAnsi" w:hAnsiTheme="minorHAnsi" w:cstheme="minorHAnsi"/>
          <w:sz w:val="22"/>
          <w:szCs w:val="22"/>
          <w:lang w:eastAsia="en-US"/>
        </w:rPr>
        <w:t>l'Etat</w:t>
      </w:r>
      <w:r w:rsidRPr="00CF7DFF">
        <w:rPr>
          <w:rFonts w:asciiTheme="minorHAnsi" w:eastAsiaTheme="minorHAnsi" w:hAnsiTheme="minorHAnsi" w:cstheme="minorHAnsi"/>
          <w:b w:val="0"/>
          <w:sz w:val="22"/>
          <w:szCs w:val="22"/>
          <w:lang w:eastAsia="en-US"/>
        </w:rPr>
        <w:t xml:space="preserve"> dans certaines situations de congés.</w:t>
      </w:r>
      <w:r w:rsidR="00416AA5" w:rsidRPr="00CF7DFF">
        <w:rPr>
          <w:rFonts w:asciiTheme="minorHAnsi" w:eastAsiaTheme="minorHAnsi" w:hAnsiTheme="minorHAnsi" w:cstheme="minorHAnsi"/>
          <w:b w:val="0"/>
          <w:sz w:val="22"/>
          <w:szCs w:val="22"/>
          <w:lang w:eastAsia="en-US"/>
        </w:rPr>
        <w:t xml:space="preserve"> </w:t>
      </w:r>
      <w:r w:rsidR="00A303A8" w:rsidRPr="00CF7DFF">
        <w:rPr>
          <w:rFonts w:asciiTheme="minorHAnsi" w:eastAsiaTheme="minorHAnsi" w:hAnsiTheme="minorHAnsi" w:cstheme="minorHAnsi"/>
          <w:sz w:val="22"/>
          <w:szCs w:val="22"/>
          <w:lang w:eastAsia="en-US"/>
        </w:rPr>
        <w:t>L</w:t>
      </w:r>
      <w:r w:rsidRPr="00CF7DFF">
        <w:rPr>
          <w:rFonts w:asciiTheme="minorHAnsi" w:eastAsiaTheme="minorHAnsi" w:hAnsiTheme="minorHAnsi" w:cstheme="minorHAnsi"/>
          <w:sz w:val="22"/>
          <w:szCs w:val="22"/>
          <w:lang w:eastAsia="en-US"/>
        </w:rPr>
        <w:t>es collectivités et établissements peuvent s’inspirer de ces dispositions</w:t>
      </w:r>
      <w:r w:rsidRPr="00CF7DFF">
        <w:rPr>
          <w:rFonts w:asciiTheme="minorHAnsi" w:eastAsiaTheme="minorHAnsi" w:hAnsiTheme="minorHAnsi" w:cstheme="minorHAnsi"/>
          <w:b w:val="0"/>
          <w:sz w:val="22"/>
          <w:szCs w:val="22"/>
          <w:lang w:eastAsia="en-US"/>
        </w:rPr>
        <w:t xml:space="preserve">. </w:t>
      </w:r>
    </w:p>
    <w:p w14:paraId="4DB099C5" w14:textId="77777777" w:rsidR="00B65BF6" w:rsidRPr="00CF7DFF" w:rsidRDefault="00B65BF6" w:rsidP="00B959F6">
      <w:pPr>
        <w:autoSpaceDE w:val="0"/>
        <w:autoSpaceDN w:val="0"/>
        <w:adjustRightInd w:val="0"/>
        <w:ind w:left="1506"/>
        <w:rPr>
          <w:rFonts w:asciiTheme="minorHAnsi" w:eastAsiaTheme="minorHAnsi" w:hAnsiTheme="minorHAnsi" w:cstheme="minorHAnsi"/>
          <w:b w:val="0"/>
          <w:sz w:val="22"/>
          <w:szCs w:val="22"/>
          <w:lang w:eastAsia="en-US"/>
        </w:rPr>
      </w:pPr>
    </w:p>
    <w:p w14:paraId="3E64DCAD" w14:textId="77777777" w:rsidR="00270E99" w:rsidRPr="00CF7DFF" w:rsidRDefault="00270E99" w:rsidP="00B959F6">
      <w:pPr>
        <w:autoSpaceDE w:val="0"/>
        <w:autoSpaceDN w:val="0"/>
        <w:adjustRightInd w:val="0"/>
        <w:ind w:left="1506"/>
        <w:rPr>
          <w:rFonts w:asciiTheme="minorHAnsi" w:hAnsiTheme="minorHAnsi" w:cstheme="minorHAnsi"/>
          <w:sz w:val="22"/>
          <w:szCs w:val="22"/>
        </w:rPr>
      </w:pPr>
    </w:p>
    <w:tbl>
      <w:tblPr>
        <w:tblStyle w:val="Listeclaire-Accent3"/>
        <w:tblW w:w="907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94"/>
        <w:gridCol w:w="4678"/>
      </w:tblGrid>
      <w:tr w:rsidR="00B959F6" w:rsidRPr="00CF7DFF" w14:paraId="6F8DD82D" w14:textId="77777777" w:rsidTr="00833484">
        <w:trPr>
          <w:cnfStyle w:val="100000000000" w:firstRow="1" w:lastRow="0" w:firstColumn="0" w:lastColumn="0" w:oddVBand="0" w:evenVBand="0" w:oddHBand="0" w:evenHBand="0" w:firstRowFirstColumn="0" w:firstRowLastColumn="0" w:lastRowFirstColumn="0" w:lastRowLastColumn="0"/>
          <w:trHeight w:val="262"/>
        </w:trPr>
        <w:tc>
          <w:tcPr>
            <w:tcW w:w="4394" w:type="dxa"/>
          </w:tcPr>
          <w:p w14:paraId="73DF15FF" w14:textId="77777777" w:rsidR="00B959F6" w:rsidRPr="00CF7DFF" w:rsidRDefault="00A303A8" w:rsidP="00A303A8">
            <w:pPr>
              <w:jc w:val="center"/>
              <w:rPr>
                <w:rFonts w:asciiTheme="minorHAnsi" w:hAnsiTheme="minorHAnsi" w:cstheme="minorHAnsi"/>
                <w:color w:val="C0504D" w:themeColor="accent2"/>
                <w:sz w:val="22"/>
                <w:szCs w:val="22"/>
              </w:rPr>
            </w:pPr>
            <w:r w:rsidRPr="00CF7DFF">
              <w:rPr>
                <w:rFonts w:asciiTheme="minorHAnsi" w:hAnsiTheme="minorHAnsi" w:cstheme="minorHAnsi"/>
                <w:color w:val="auto"/>
                <w:sz w:val="22"/>
                <w:szCs w:val="22"/>
              </w:rPr>
              <w:lastRenderedPageBreak/>
              <w:t xml:space="preserve">MAINTIEN DANS LES PROPORTIONS DU TRAITEMENT </w:t>
            </w:r>
            <w:r w:rsidRPr="00CF7DFF">
              <w:rPr>
                <w:rFonts w:asciiTheme="minorHAnsi" w:hAnsiTheme="minorHAnsi" w:cstheme="minorHAnsi"/>
                <w:color w:val="auto"/>
                <w:sz w:val="22"/>
                <w:szCs w:val="22"/>
              </w:rPr>
              <w:sym w:font="Wingdings 3" w:char="F0E8"/>
            </w:r>
          </w:p>
        </w:tc>
        <w:tc>
          <w:tcPr>
            <w:tcW w:w="4678" w:type="dxa"/>
          </w:tcPr>
          <w:p w14:paraId="505BDF2E" w14:textId="35DF6EE2" w:rsidR="00B959F6" w:rsidRPr="00CF7DFF" w:rsidRDefault="00A303A8" w:rsidP="00B959F6">
            <w:pPr>
              <w:jc w:val="center"/>
              <w:rPr>
                <w:rFonts w:asciiTheme="minorHAnsi" w:hAnsiTheme="minorHAnsi" w:cstheme="minorHAnsi"/>
                <w:color w:val="C0504D" w:themeColor="accent2"/>
                <w:sz w:val="22"/>
                <w:szCs w:val="22"/>
              </w:rPr>
            </w:pPr>
            <w:r w:rsidRPr="00CF7DFF">
              <w:rPr>
                <w:rFonts w:asciiTheme="minorHAnsi" w:hAnsiTheme="minorHAnsi" w:cstheme="minorHAnsi"/>
                <w:color w:val="C0504D" w:themeColor="accent2"/>
                <w:sz w:val="22"/>
                <w:szCs w:val="22"/>
              </w:rPr>
              <w:t xml:space="preserve">PAS DE DROIT AU MAINTIEN DU </w:t>
            </w:r>
            <w:r w:rsidR="009C2637" w:rsidRPr="00CF7DFF">
              <w:rPr>
                <w:rFonts w:asciiTheme="minorHAnsi" w:hAnsiTheme="minorHAnsi" w:cstheme="minorHAnsi"/>
                <w:color w:val="C0504D" w:themeColor="accent2"/>
                <w:sz w:val="22"/>
                <w:szCs w:val="22"/>
              </w:rPr>
              <w:t>RÉGIME</w:t>
            </w:r>
            <w:r w:rsidRPr="00CF7DFF">
              <w:rPr>
                <w:rFonts w:asciiTheme="minorHAnsi" w:hAnsiTheme="minorHAnsi" w:cstheme="minorHAnsi"/>
                <w:color w:val="C0504D" w:themeColor="accent2"/>
                <w:sz w:val="22"/>
                <w:szCs w:val="22"/>
              </w:rPr>
              <w:t xml:space="preserve"> INDEMNITAIRE </w:t>
            </w:r>
            <w:r w:rsidRPr="00CF7DFF">
              <w:rPr>
                <w:rFonts w:asciiTheme="minorHAnsi" w:hAnsiTheme="minorHAnsi" w:cstheme="minorHAnsi"/>
                <w:color w:val="C0504D" w:themeColor="accent2"/>
                <w:sz w:val="22"/>
                <w:szCs w:val="22"/>
              </w:rPr>
              <w:sym w:font="Wingdings 3" w:char="F0E8"/>
            </w:r>
          </w:p>
        </w:tc>
      </w:tr>
      <w:tr w:rsidR="00CF7DFF" w:rsidRPr="00CF7DFF" w14:paraId="4A65C897" w14:textId="77777777" w:rsidTr="00833484">
        <w:trPr>
          <w:trHeight w:val="280"/>
        </w:trPr>
        <w:tc>
          <w:tcPr>
            <w:tcW w:w="4394" w:type="dxa"/>
          </w:tcPr>
          <w:p w14:paraId="2FAB28D7" w14:textId="1341C123" w:rsidR="00CF7DFF" w:rsidRPr="00CF7DFF" w:rsidRDefault="00CF7DFF" w:rsidP="00CF7DFF">
            <w:pPr>
              <w:autoSpaceDE w:val="0"/>
              <w:autoSpaceDN w:val="0"/>
              <w:adjustRightInd w:val="0"/>
              <w:rPr>
                <w:rFonts w:asciiTheme="minorHAnsi" w:hAnsiTheme="minorHAnsi" w:cstheme="minorHAnsi"/>
                <w:sz w:val="22"/>
                <w:szCs w:val="22"/>
              </w:rPr>
            </w:pPr>
            <w:r w:rsidRPr="00CF7DFF">
              <w:rPr>
                <w:rFonts w:asciiTheme="minorHAnsi" w:eastAsiaTheme="minorHAnsi" w:hAnsiTheme="minorHAnsi" w:cstheme="minorHAnsi"/>
                <w:sz w:val="22"/>
                <w:szCs w:val="22"/>
                <w:lang w:eastAsia="en-US"/>
              </w:rPr>
              <w:t>Congé pour accident du travail, de trajet, accident de service, ou maladie professionnelle</w:t>
            </w:r>
          </w:p>
        </w:tc>
        <w:tc>
          <w:tcPr>
            <w:tcW w:w="4678" w:type="dxa"/>
          </w:tcPr>
          <w:p w14:paraId="544A888F" w14:textId="77777777" w:rsidR="00CF7DFF" w:rsidRPr="00CF7DFF" w:rsidRDefault="00CF7DFF" w:rsidP="00CF7DFF">
            <w:pPr>
              <w:rPr>
                <w:rFonts w:asciiTheme="minorHAnsi" w:hAnsiTheme="minorHAnsi" w:cstheme="minorHAnsi"/>
                <w:color w:val="C0504D" w:themeColor="accent2"/>
                <w:sz w:val="22"/>
                <w:szCs w:val="22"/>
              </w:rPr>
            </w:pPr>
            <w:r w:rsidRPr="00CF7DFF">
              <w:rPr>
                <w:rFonts w:asciiTheme="minorHAnsi" w:eastAsiaTheme="minorHAnsi" w:hAnsiTheme="minorHAnsi" w:cstheme="minorHAnsi"/>
                <w:color w:val="C0504D" w:themeColor="accent2"/>
                <w:sz w:val="22"/>
                <w:szCs w:val="22"/>
                <w:lang w:eastAsia="en-US"/>
              </w:rPr>
              <w:t>Congés de grave maladie, ou longue maladie</w:t>
            </w:r>
          </w:p>
        </w:tc>
      </w:tr>
      <w:tr w:rsidR="00CF7DFF" w:rsidRPr="00CF7DFF" w14:paraId="5AA92DA9" w14:textId="77777777" w:rsidTr="00833484">
        <w:trPr>
          <w:trHeight w:val="262"/>
        </w:trPr>
        <w:tc>
          <w:tcPr>
            <w:tcW w:w="4394" w:type="dxa"/>
          </w:tcPr>
          <w:p w14:paraId="3DCD1F40" w14:textId="5C9B1A47" w:rsidR="00CF7DFF" w:rsidRPr="00CF7DFF" w:rsidRDefault="00CF7DFF" w:rsidP="00CF7DFF">
            <w:pPr>
              <w:autoSpaceDE w:val="0"/>
              <w:autoSpaceDN w:val="0"/>
              <w:adjustRightInd w:val="0"/>
              <w:rPr>
                <w:rFonts w:asciiTheme="minorHAnsi" w:hAnsiTheme="minorHAnsi" w:cstheme="minorHAnsi"/>
                <w:sz w:val="22"/>
                <w:szCs w:val="22"/>
              </w:rPr>
            </w:pPr>
            <w:r w:rsidRPr="00CF7DFF">
              <w:rPr>
                <w:rFonts w:asciiTheme="minorHAnsi" w:eastAsiaTheme="minorHAnsi" w:hAnsiTheme="minorHAnsi" w:cstheme="minorHAnsi"/>
                <w:sz w:val="22"/>
                <w:szCs w:val="22"/>
                <w:lang w:eastAsia="en-US"/>
              </w:rPr>
              <w:t>Congé de maternité, de paternité et d’adoption</w:t>
            </w:r>
          </w:p>
        </w:tc>
        <w:tc>
          <w:tcPr>
            <w:tcW w:w="4678" w:type="dxa"/>
          </w:tcPr>
          <w:p w14:paraId="01349E4A" w14:textId="77777777" w:rsidR="00CF7DFF" w:rsidRPr="00CF7DFF" w:rsidRDefault="00CF7DFF" w:rsidP="00CF7DFF">
            <w:pPr>
              <w:rPr>
                <w:rFonts w:asciiTheme="minorHAnsi" w:hAnsiTheme="minorHAnsi" w:cstheme="minorHAnsi"/>
                <w:color w:val="C0504D" w:themeColor="accent2"/>
                <w:sz w:val="22"/>
                <w:szCs w:val="22"/>
              </w:rPr>
            </w:pPr>
            <w:r w:rsidRPr="00CF7DFF">
              <w:rPr>
                <w:rFonts w:asciiTheme="minorHAnsi" w:hAnsiTheme="minorHAnsi" w:cstheme="minorHAnsi"/>
                <w:color w:val="C0504D" w:themeColor="accent2"/>
                <w:sz w:val="22"/>
                <w:szCs w:val="22"/>
              </w:rPr>
              <w:t>Congés de longue durée</w:t>
            </w:r>
          </w:p>
        </w:tc>
      </w:tr>
      <w:tr w:rsidR="00CF7DFF" w:rsidRPr="00CF7DFF" w14:paraId="00139251" w14:textId="77777777" w:rsidTr="00833484">
        <w:trPr>
          <w:trHeight w:val="262"/>
        </w:trPr>
        <w:tc>
          <w:tcPr>
            <w:tcW w:w="4394" w:type="dxa"/>
          </w:tcPr>
          <w:p w14:paraId="649F8936" w14:textId="4EE3466B" w:rsidR="0034786F" w:rsidRPr="0034786F" w:rsidRDefault="0034786F" w:rsidP="0034786F">
            <w:pPr>
              <w:rPr>
                <w:rFonts w:asciiTheme="minorHAnsi" w:eastAsiaTheme="minorHAnsi" w:hAnsiTheme="minorHAnsi" w:cstheme="minorHAnsi"/>
                <w:b w:val="0"/>
                <w:sz w:val="22"/>
                <w:szCs w:val="22"/>
                <w:lang w:eastAsia="en-US"/>
              </w:rPr>
            </w:pPr>
            <w:r>
              <w:rPr>
                <w:rFonts w:asciiTheme="minorHAnsi" w:eastAsiaTheme="minorHAnsi" w:hAnsiTheme="minorHAnsi" w:cstheme="minorHAnsi"/>
                <w:bCs/>
                <w:sz w:val="22"/>
                <w:szCs w:val="22"/>
                <w:lang w:eastAsia="en-US"/>
              </w:rPr>
              <w:t>A</w:t>
            </w:r>
            <w:r w:rsidRPr="0034786F">
              <w:rPr>
                <w:rFonts w:asciiTheme="minorHAnsi" w:eastAsiaTheme="minorHAnsi" w:hAnsiTheme="minorHAnsi" w:cstheme="minorHAnsi"/>
                <w:bCs/>
                <w:sz w:val="22"/>
                <w:szCs w:val="22"/>
                <w:lang w:eastAsia="en-US"/>
              </w:rPr>
              <w:t>utorisations spéciales d’absences</w:t>
            </w:r>
          </w:p>
          <w:p w14:paraId="27498FC1" w14:textId="3ACA2762" w:rsidR="00CF7DFF" w:rsidRPr="00CF7DFF" w:rsidRDefault="00CF7DFF" w:rsidP="00CF7DFF">
            <w:pPr>
              <w:autoSpaceDE w:val="0"/>
              <w:autoSpaceDN w:val="0"/>
              <w:adjustRightInd w:val="0"/>
              <w:rPr>
                <w:rFonts w:asciiTheme="minorHAnsi" w:hAnsiTheme="minorHAnsi" w:cstheme="minorHAnsi"/>
                <w:sz w:val="22"/>
                <w:szCs w:val="22"/>
              </w:rPr>
            </w:pPr>
          </w:p>
        </w:tc>
        <w:tc>
          <w:tcPr>
            <w:tcW w:w="4678" w:type="dxa"/>
          </w:tcPr>
          <w:p w14:paraId="4C1C9882" w14:textId="77777777" w:rsidR="00CF7DFF" w:rsidRPr="00CF7DFF" w:rsidRDefault="00CF7DFF" w:rsidP="00CF7DFF">
            <w:pPr>
              <w:rPr>
                <w:rFonts w:asciiTheme="minorHAnsi" w:hAnsiTheme="minorHAnsi" w:cstheme="minorHAnsi"/>
                <w:color w:val="C0504D" w:themeColor="accent2"/>
                <w:sz w:val="22"/>
                <w:szCs w:val="22"/>
              </w:rPr>
            </w:pPr>
            <w:r w:rsidRPr="00CF7DFF">
              <w:rPr>
                <w:rFonts w:asciiTheme="minorHAnsi" w:hAnsiTheme="minorHAnsi" w:cstheme="minorHAnsi"/>
                <w:color w:val="C0504D" w:themeColor="accent2"/>
                <w:sz w:val="22"/>
                <w:szCs w:val="22"/>
              </w:rPr>
              <w:t>Grève</w:t>
            </w:r>
          </w:p>
        </w:tc>
      </w:tr>
      <w:tr w:rsidR="00CF7DFF" w:rsidRPr="00CF7DFF" w14:paraId="14A540C9" w14:textId="77777777" w:rsidTr="00833484">
        <w:trPr>
          <w:trHeight w:val="280"/>
        </w:trPr>
        <w:tc>
          <w:tcPr>
            <w:tcW w:w="4394" w:type="dxa"/>
          </w:tcPr>
          <w:p w14:paraId="09E0CDCC" w14:textId="77777777" w:rsidR="00CF7DFF" w:rsidRPr="00CF7DFF" w:rsidRDefault="00CF7DFF" w:rsidP="00CF7DFF">
            <w:pPr>
              <w:rPr>
                <w:rFonts w:asciiTheme="minorHAnsi" w:hAnsiTheme="minorHAnsi" w:cstheme="minorHAnsi"/>
                <w:color w:val="C0504D" w:themeColor="accent2"/>
                <w:sz w:val="22"/>
                <w:szCs w:val="22"/>
              </w:rPr>
            </w:pPr>
          </w:p>
        </w:tc>
        <w:tc>
          <w:tcPr>
            <w:tcW w:w="4678" w:type="dxa"/>
          </w:tcPr>
          <w:p w14:paraId="1043D093" w14:textId="77777777" w:rsidR="00CF7DFF" w:rsidRPr="00CF7DFF" w:rsidRDefault="00CF7DFF" w:rsidP="00CF7DFF">
            <w:pPr>
              <w:rPr>
                <w:rFonts w:asciiTheme="minorHAnsi" w:hAnsiTheme="minorHAnsi" w:cstheme="minorHAnsi"/>
                <w:color w:val="C0504D" w:themeColor="accent2"/>
                <w:sz w:val="22"/>
                <w:szCs w:val="22"/>
              </w:rPr>
            </w:pPr>
            <w:r w:rsidRPr="00CF7DFF">
              <w:rPr>
                <w:rFonts w:asciiTheme="minorHAnsi" w:hAnsiTheme="minorHAnsi" w:cstheme="minorHAnsi"/>
                <w:color w:val="C0504D" w:themeColor="accent2"/>
                <w:sz w:val="22"/>
                <w:szCs w:val="22"/>
              </w:rPr>
              <w:t>Suspension</w:t>
            </w:r>
          </w:p>
        </w:tc>
      </w:tr>
    </w:tbl>
    <w:p w14:paraId="4B3337C4" w14:textId="054B14E5" w:rsidR="005338D3" w:rsidRPr="00CF7DFF" w:rsidRDefault="005338D3" w:rsidP="00EB0C20">
      <w:pPr>
        <w:autoSpaceDE w:val="0"/>
        <w:autoSpaceDN w:val="0"/>
        <w:adjustRightInd w:val="0"/>
        <w:ind w:left="1506"/>
        <w:rPr>
          <w:rFonts w:asciiTheme="minorHAnsi" w:eastAsiaTheme="minorHAnsi" w:hAnsiTheme="minorHAnsi" w:cstheme="minorHAnsi"/>
          <w:b w:val="0"/>
          <w:sz w:val="22"/>
          <w:szCs w:val="22"/>
          <w:lang w:eastAsia="en-US"/>
        </w:rPr>
      </w:pPr>
    </w:p>
    <w:p w14:paraId="403F240D" w14:textId="77777777" w:rsidR="004C4BCC" w:rsidRDefault="00CF7DFF" w:rsidP="00CF7DFF">
      <w:pPr>
        <w:pStyle w:val="Paragraphedeliste"/>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Cs/>
          <w:sz w:val="22"/>
          <w:szCs w:val="22"/>
          <w:highlight w:val="yellow"/>
          <w:lang w:eastAsia="en-US"/>
        </w:rPr>
        <w:t xml:space="preserve">A ARBITRER SI SUSPENSION OU MAINTIEN DANS LA PROPORTION DU </w:t>
      </w:r>
      <w:proofErr w:type="gramStart"/>
      <w:r w:rsidRPr="00CF7DFF">
        <w:rPr>
          <w:rFonts w:asciiTheme="minorHAnsi" w:eastAsiaTheme="minorHAnsi" w:hAnsiTheme="minorHAnsi" w:cstheme="minorHAnsi"/>
          <w:bCs/>
          <w:sz w:val="22"/>
          <w:szCs w:val="22"/>
          <w:highlight w:val="yellow"/>
          <w:lang w:eastAsia="en-US"/>
        </w:rPr>
        <w:t>TRAITEMENT</w:t>
      </w:r>
      <w:r w:rsidRPr="00CF7DFF">
        <w:rPr>
          <w:rFonts w:asciiTheme="minorHAnsi" w:eastAsiaTheme="minorHAnsi" w:hAnsiTheme="minorHAnsi" w:cstheme="minorHAnsi"/>
          <w:b w:val="0"/>
          <w:sz w:val="22"/>
          <w:szCs w:val="22"/>
          <w:lang w:eastAsia="en-US"/>
        </w:rPr>
        <w:t>:</w:t>
      </w:r>
      <w:proofErr w:type="gramEnd"/>
      <w:r w:rsidRPr="00CF7DFF">
        <w:rPr>
          <w:rFonts w:asciiTheme="minorHAnsi" w:eastAsiaTheme="minorHAnsi" w:hAnsiTheme="minorHAnsi" w:cstheme="minorHAnsi"/>
          <w:b w:val="0"/>
          <w:sz w:val="22"/>
          <w:szCs w:val="22"/>
          <w:lang w:eastAsia="en-US"/>
        </w:rPr>
        <w:t xml:space="preserve"> </w:t>
      </w:r>
    </w:p>
    <w:p w14:paraId="090117DD" w14:textId="77777777" w:rsidR="004C4BCC" w:rsidRPr="004C4BCC" w:rsidRDefault="00CF7DFF" w:rsidP="004C4BCC">
      <w:pPr>
        <w:pStyle w:val="Paragraphedeliste"/>
        <w:numPr>
          <w:ilvl w:val="0"/>
          <w:numId w:val="24"/>
        </w:numPr>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Cs/>
          <w:sz w:val="22"/>
          <w:szCs w:val="22"/>
          <w:lang w:eastAsia="en-US"/>
        </w:rPr>
        <w:t>congé</w:t>
      </w:r>
      <w:proofErr w:type="gramEnd"/>
      <w:r w:rsidRPr="00CF7DFF">
        <w:rPr>
          <w:rFonts w:asciiTheme="minorHAnsi" w:eastAsiaTheme="minorHAnsi" w:hAnsiTheme="minorHAnsi" w:cstheme="minorHAnsi"/>
          <w:bCs/>
          <w:sz w:val="22"/>
          <w:szCs w:val="22"/>
          <w:lang w:eastAsia="en-US"/>
        </w:rPr>
        <w:t xml:space="preserve"> de maladie ordinaire</w:t>
      </w:r>
    </w:p>
    <w:p w14:paraId="54914710" w14:textId="3FEF22FD" w:rsidR="00CF7DFF" w:rsidRPr="004C4BCC" w:rsidRDefault="00CF7DFF" w:rsidP="004C4BCC">
      <w:pPr>
        <w:pStyle w:val="Paragraphedeliste"/>
        <w:numPr>
          <w:ilvl w:val="0"/>
          <w:numId w:val="24"/>
        </w:numPr>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Cs/>
          <w:sz w:val="22"/>
          <w:szCs w:val="22"/>
          <w:lang w:eastAsia="en-US"/>
        </w:rPr>
        <w:t>temps</w:t>
      </w:r>
      <w:proofErr w:type="gramEnd"/>
      <w:r w:rsidRPr="00CF7DFF">
        <w:rPr>
          <w:rFonts w:asciiTheme="minorHAnsi" w:eastAsiaTheme="minorHAnsi" w:hAnsiTheme="minorHAnsi" w:cstheme="minorHAnsi"/>
          <w:bCs/>
          <w:sz w:val="22"/>
          <w:szCs w:val="22"/>
          <w:lang w:eastAsia="en-US"/>
        </w:rPr>
        <w:t xml:space="preserve"> partiel thérapeutique</w:t>
      </w:r>
      <w:r w:rsidR="004C4BCC">
        <w:rPr>
          <w:rFonts w:asciiTheme="minorHAnsi" w:eastAsiaTheme="minorHAnsi" w:hAnsiTheme="minorHAnsi" w:cstheme="minorHAnsi"/>
          <w:bCs/>
          <w:sz w:val="22"/>
          <w:szCs w:val="22"/>
          <w:lang w:eastAsia="en-US"/>
        </w:rPr>
        <w:t>*</w:t>
      </w:r>
    </w:p>
    <w:p w14:paraId="541E1787" w14:textId="67F5A32C" w:rsidR="004C4BCC" w:rsidRDefault="004C4BCC" w:rsidP="004C4BCC">
      <w:pPr>
        <w:rPr>
          <w:rFonts w:asciiTheme="minorHAnsi" w:eastAsiaTheme="minorHAnsi" w:hAnsiTheme="minorHAnsi" w:cstheme="minorHAnsi"/>
          <w:b w:val="0"/>
          <w:sz w:val="22"/>
          <w:szCs w:val="22"/>
          <w:lang w:eastAsia="en-US"/>
        </w:rPr>
      </w:pPr>
    </w:p>
    <w:p w14:paraId="3BB20B21" w14:textId="718F7AD6" w:rsidR="00A5092C" w:rsidRDefault="004C4BCC" w:rsidP="00300CD5">
      <w:pPr>
        <w:ind w:left="709"/>
        <w:rPr>
          <w:rFonts w:asciiTheme="minorHAnsi" w:eastAsiaTheme="minorHAnsi" w:hAnsiTheme="minorHAnsi" w:cstheme="minorHAnsi"/>
          <w:b w:val="0"/>
          <w:color w:val="000000"/>
          <w:lang w:eastAsia="en-US"/>
        </w:rPr>
      </w:pPr>
      <w:r>
        <w:rPr>
          <w:rFonts w:asciiTheme="minorHAnsi" w:eastAsiaTheme="minorHAnsi" w:hAnsiTheme="minorHAnsi" w:cstheme="minorHAnsi"/>
          <w:b w:val="0"/>
          <w:color w:val="000000"/>
          <w:lang w:eastAsia="en-US"/>
        </w:rPr>
        <w:t>*</w:t>
      </w:r>
      <w:r w:rsidR="00A5092C">
        <w:rPr>
          <w:rFonts w:asciiTheme="minorHAnsi" w:eastAsiaTheme="minorHAnsi" w:hAnsiTheme="minorHAnsi" w:cstheme="minorHAnsi"/>
          <w:b w:val="0"/>
          <w:color w:val="000000"/>
          <w:lang w:eastAsia="en-US"/>
        </w:rPr>
        <w:t xml:space="preserve">RIFSEEP et temps partiel thérapeutique : </w:t>
      </w:r>
    </w:p>
    <w:p w14:paraId="740DCB8E" w14:textId="22B959AD" w:rsidR="00300CD5" w:rsidRPr="00300CD5" w:rsidRDefault="00300CD5" w:rsidP="00300CD5">
      <w:pPr>
        <w:ind w:left="709"/>
        <w:rPr>
          <w:rFonts w:asciiTheme="minorHAnsi" w:eastAsiaTheme="minorHAnsi" w:hAnsiTheme="minorHAnsi" w:cstheme="minorHAnsi"/>
          <w:b w:val="0"/>
          <w:color w:val="000000"/>
          <w:lang w:eastAsia="en-US"/>
        </w:rPr>
      </w:pPr>
      <w:r w:rsidRPr="00300CD5">
        <w:rPr>
          <w:rFonts w:asciiTheme="minorHAnsi" w:eastAsiaTheme="minorHAnsi" w:hAnsiTheme="minorHAnsi" w:cstheme="minorHAnsi"/>
          <w:b w:val="0"/>
          <w:color w:val="000000"/>
          <w:lang w:eastAsia="en-US"/>
        </w:rPr>
        <w:t>Un fonctionnaire relevant du régime spécial à temps partiel thérapeutique perçoit :</w:t>
      </w:r>
    </w:p>
    <w:p w14:paraId="5046FEC5" w14:textId="77777777" w:rsidR="00300CD5" w:rsidRPr="00300CD5" w:rsidRDefault="00300CD5" w:rsidP="00300CD5">
      <w:pPr>
        <w:ind w:left="709"/>
        <w:rPr>
          <w:rFonts w:asciiTheme="minorHAnsi" w:eastAsiaTheme="minorHAnsi" w:hAnsiTheme="minorHAnsi" w:cstheme="minorHAnsi"/>
          <w:b w:val="0"/>
          <w:color w:val="000000"/>
          <w:lang w:eastAsia="en-US"/>
        </w:rPr>
      </w:pPr>
      <w:r w:rsidRPr="00300CD5">
        <w:rPr>
          <w:rFonts w:asciiTheme="minorHAnsi" w:eastAsiaTheme="minorHAnsi" w:hAnsiTheme="minorHAnsi" w:cstheme="minorHAnsi"/>
          <w:b w:val="0"/>
          <w:color w:val="000000"/>
          <w:lang w:eastAsia="en-US"/>
        </w:rPr>
        <w:t>- l'intégralité de son traitement, et, s’il y ouvre droit, du supplément familial de traitement, de</w:t>
      </w:r>
    </w:p>
    <w:p w14:paraId="4EA8B2E4" w14:textId="77777777" w:rsidR="00300CD5" w:rsidRP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l'indemnité</w:t>
      </w:r>
      <w:proofErr w:type="gramEnd"/>
      <w:r w:rsidRPr="00300CD5">
        <w:rPr>
          <w:rFonts w:asciiTheme="minorHAnsi" w:eastAsiaTheme="minorHAnsi" w:hAnsiTheme="minorHAnsi" w:cstheme="minorHAnsi"/>
          <w:b w:val="0"/>
          <w:color w:val="000000"/>
          <w:lang w:eastAsia="en-US"/>
        </w:rPr>
        <w:t xml:space="preserve"> de résidence et de la NBI</w:t>
      </w:r>
    </w:p>
    <w:p w14:paraId="38E3C12D" w14:textId="77777777" w:rsidR="00300CD5" w:rsidRPr="00300CD5" w:rsidRDefault="00300CD5" w:rsidP="00300CD5">
      <w:pPr>
        <w:ind w:left="709"/>
        <w:rPr>
          <w:rFonts w:asciiTheme="minorHAnsi" w:eastAsiaTheme="minorHAnsi" w:hAnsiTheme="minorHAnsi" w:cstheme="minorHAnsi"/>
          <w:b w:val="0"/>
          <w:color w:val="000000"/>
          <w:lang w:eastAsia="en-US"/>
        </w:rPr>
      </w:pPr>
      <w:r w:rsidRPr="00300CD5">
        <w:rPr>
          <w:rFonts w:asciiTheme="minorHAnsi" w:eastAsiaTheme="minorHAnsi" w:hAnsiTheme="minorHAnsi" w:cstheme="minorHAnsi"/>
          <w:b w:val="0"/>
          <w:color w:val="000000"/>
          <w:lang w:eastAsia="en-US"/>
        </w:rPr>
        <w:t>- ses primes et indemnités calculées au prorata de la durée effective de service sauf si une délibération</w:t>
      </w:r>
    </w:p>
    <w:p w14:paraId="1476A7DA" w14:textId="77777777" w:rsidR="00300CD5" w:rsidRP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prévoit</w:t>
      </w:r>
      <w:proofErr w:type="gramEnd"/>
      <w:r w:rsidRPr="00300CD5">
        <w:rPr>
          <w:rFonts w:asciiTheme="minorHAnsi" w:eastAsiaTheme="minorHAnsi" w:hAnsiTheme="minorHAnsi" w:cstheme="minorHAnsi"/>
          <w:b w:val="0"/>
          <w:color w:val="000000"/>
          <w:lang w:eastAsia="en-US"/>
        </w:rPr>
        <w:t xml:space="preserve"> leur maintien. En effet, depuis le 31 juillet 2021, les agents de l’Etat placés en temps partiel</w:t>
      </w:r>
    </w:p>
    <w:p w14:paraId="27121B22" w14:textId="77777777" w:rsidR="00300CD5" w:rsidRP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thérapeutique</w:t>
      </w:r>
      <w:proofErr w:type="gramEnd"/>
      <w:r w:rsidRPr="00300CD5">
        <w:rPr>
          <w:rFonts w:asciiTheme="minorHAnsi" w:eastAsiaTheme="minorHAnsi" w:hAnsiTheme="minorHAnsi" w:cstheme="minorHAnsi"/>
          <w:b w:val="0"/>
          <w:color w:val="000000"/>
          <w:lang w:eastAsia="en-US"/>
        </w:rPr>
        <w:t xml:space="preserve"> bénéficient du maintien du régime indemnitaire dans les mêmes proportions que le</w:t>
      </w:r>
    </w:p>
    <w:p w14:paraId="7CA79F05" w14:textId="77777777" w:rsidR="00300CD5" w:rsidRP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traitement</w:t>
      </w:r>
      <w:proofErr w:type="gramEnd"/>
      <w:r w:rsidRPr="00300CD5">
        <w:rPr>
          <w:rFonts w:asciiTheme="minorHAnsi" w:eastAsiaTheme="minorHAnsi" w:hAnsiTheme="minorHAnsi" w:cstheme="minorHAnsi"/>
          <w:b w:val="0"/>
          <w:color w:val="000000"/>
          <w:lang w:eastAsia="en-US"/>
        </w:rPr>
        <w:t>, c’est-à-dire de la totalité des primes (décret n° 2021-997 du 28 juillet 2021 / actualités</w:t>
      </w:r>
    </w:p>
    <w:p w14:paraId="458C8172" w14:textId="77777777" w:rsidR="00300CD5" w:rsidRP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statutaires</w:t>
      </w:r>
      <w:proofErr w:type="gramEnd"/>
      <w:r w:rsidRPr="00300CD5">
        <w:rPr>
          <w:rFonts w:asciiTheme="minorHAnsi" w:eastAsiaTheme="minorHAnsi" w:hAnsiTheme="minorHAnsi" w:cstheme="minorHAnsi"/>
          <w:b w:val="0"/>
          <w:color w:val="000000"/>
          <w:lang w:eastAsia="en-US"/>
        </w:rPr>
        <w:t xml:space="preserve"> septembre 2021). Compte tenu de la portée du principe de parité précisée, notamment,</w:t>
      </w:r>
    </w:p>
    <w:p w14:paraId="3A4ECB5B" w14:textId="77777777" w:rsidR="00300CD5" w:rsidRP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par</w:t>
      </w:r>
      <w:proofErr w:type="gramEnd"/>
      <w:r w:rsidRPr="00300CD5">
        <w:rPr>
          <w:rFonts w:asciiTheme="minorHAnsi" w:eastAsiaTheme="minorHAnsi" w:hAnsiTheme="minorHAnsi" w:cstheme="minorHAnsi"/>
          <w:b w:val="0"/>
          <w:color w:val="000000"/>
          <w:lang w:eastAsia="en-US"/>
        </w:rPr>
        <w:t xml:space="preserve"> la décision CE du 22 novembre 2021 n° 448779, les collectivités territoriales peuvent désormais</w:t>
      </w:r>
    </w:p>
    <w:p w14:paraId="7BDC2CD5" w14:textId="77777777" w:rsidR="00300CD5" w:rsidRP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prévoir</w:t>
      </w:r>
      <w:proofErr w:type="gramEnd"/>
      <w:r w:rsidRPr="00300CD5">
        <w:rPr>
          <w:rFonts w:asciiTheme="minorHAnsi" w:eastAsiaTheme="minorHAnsi" w:hAnsiTheme="minorHAnsi" w:cstheme="minorHAnsi"/>
          <w:b w:val="0"/>
          <w:color w:val="000000"/>
          <w:lang w:eastAsia="en-US"/>
        </w:rPr>
        <w:t>, par délibération, le maintien de la totalité du régime indemnitaire des agents bénéficiant du</w:t>
      </w:r>
    </w:p>
    <w:p w14:paraId="48B0F239" w14:textId="026F31BD" w:rsid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temps</w:t>
      </w:r>
      <w:proofErr w:type="gramEnd"/>
      <w:r w:rsidRPr="00300CD5">
        <w:rPr>
          <w:rFonts w:asciiTheme="minorHAnsi" w:eastAsiaTheme="minorHAnsi" w:hAnsiTheme="minorHAnsi" w:cstheme="minorHAnsi"/>
          <w:b w:val="0"/>
          <w:color w:val="000000"/>
          <w:lang w:eastAsia="en-US"/>
        </w:rPr>
        <w:t xml:space="preserve"> partiel thérapeutique.</w:t>
      </w:r>
    </w:p>
    <w:p w14:paraId="7ED3E14B" w14:textId="77777777" w:rsidR="00300CD5" w:rsidRPr="00300CD5" w:rsidRDefault="00300CD5" w:rsidP="00300CD5">
      <w:pPr>
        <w:ind w:left="709"/>
        <w:rPr>
          <w:rFonts w:asciiTheme="minorHAnsi" w:eastAsiaTheme="minorHAnsi" w:hAnsiTheme="minorHAnsi" w:cstheme="minorHAnsi"/>
          <w:b w:val="0"/>
          <w:color w:val="000000"/>
          <w:lang w:eastAsia="en-US"/>
        </w:rPr>
      </w:pPr>
    </w:p>
    <w:p w14:paraId="47493E83" w14:textId="77777777" w:rsidR="00300CD5" w:rsidRPr="00300CD5" w:rsidRDefault="00300CD5" w:rsidP="00300CD5">
      <w:pPr>
        <w:ind w:left="709"/>
        <w:rPr>
          <w:rFonts w:asciiTheme="minorHAnsi" w:eastAsiaTheme="minorHAnsi" w:hAnsiTheme="minorHAnsi" w:cstheme="minorHAnsi"/>
          <w:b w:val="0"/>
          <w:color w:val="000000"/>
          <w:lang w:eastAsia="en-US"/>
        </w:rPr>
      </w:pPr>
      <w:r w:rsidRPr="00300CD5">
        <w:rPr>
          <w:rFonts w:asciiTheme="minorHAnsi" w:eastAsiaTheme="minorHAnsi" w:hAnsiTheme="minorHAnsi" w:cstheme="minorHAnsi"/>
          <w:b w:val="0"/>
          <w:color w:val="000000"/>
          <w:lang w:eastAsia="en-US"/>
        </w:rPr>
        <w:t>Un fonctionnaire relevant du régime général à temps partiel thérapeutique perçoit, de la part de son</w:t>
      </w:r>
    </w:p>
    <w:p w14:paraId="5FEFFE35" w14:textId="77777777" w:rsidR="00300CD5" w:rsidRP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employeur</w:t>
      </w:r>
      <w:proofErr w:type="gramEnd"/>
      <w:r w:rsidRPr="00300CD5">
        <w:rPr>
          <w:rFonts w:asciiTheme="minorHAnsi" w:eastAsiaTheme="minorHAnsi" w:hAnsiTheme="minorHAnsi" w:cstheme="minorHAnsi"/>
          <w:b w:val="0"/>
          <w:color w:val="000000"/>
          <w:lang w:eastAsia="en-US"/>
        </w:rPr>
        <w:t xml:space="preserve"> :</w:t>
      </w:r>
    </w:p>
    <w:p w14:paraId="14F81032" w14:textId="77777777" w:rsidR="00300CD5" w:rsidRPr="00300CD5" w:rsidRDefault="00300CD5" w:rsidP="00300CD5">
      <w:pPr>
        <w:ind w:left="709"/>
        <w:rPr>
          <w:rFonts w:asciiTheme="minorHAnsi" w:eastAsiaTheme="minorHAnsi" w:hAnsiTheme="minorHAnsi" w:cstheme="minorHAnsi"/>
          <w:b w:val="0"/>
          <w:color w:val="000000"/>
          <w:lang w:eastAsia="en-US"/>
        </w:rPr>
      </w:pPr>
      <w:r w:rsidRPr="00300CD5">
        <w:rPr>
          <w:rFonts w:asciiTheme="minorHAnsi" w:eastAsiaTheme="minorHAnsi" w:hAnsiTheme="minorHAnsi" w:cstheme="minorHAnsi"/>
          <w:b w:val="0"/>
          <w:color w:val="000000"/>
          <w:lang w:eastAsia="en-US"/>
        </w:rPr>
        <w:t>- son traitement calculé au prorata de la durée effective de service</w:t>
      </w:r>
    </w:p>
    <w:p w14:paraId="0B9218F2" w14:textId="77777777" w:rsidR="00300CD5" w:rsidRPr="00300CD5" w:rsidRDefault="00300CD5" w:rsidP="00300CD5">
      <w:pPr>
        <w:ind w:left="709"/>
        <w:rPr>
          <w:rFonts w:asciiTheme="minorHAnsi" w:eastAsiaTheme="minorHAnsi" w:hAnsiTheme="minorHAnsi" w:cstheme="minorHAnsi"/>
          <w:b w:val="0"/>
          <w:color w:val="000000"/>
          <w:lang w:eastAsia="en-US"/>
        </w:rPr>
      </w:pPr>
      <w:r w:rsidRPr="00300CD5">
        <w:rPr>
          <w:rFonts w:asciiTheme="minorHAnsi" w:eastAsiaTheme="minorHAnsi" w:hAnsiTheme="minorHAnsi" w:cstheme="minorHAnsi"/>
          <w:b w:val="0"/>
          <w:color w:val="000000"/>
          <w:lang w:eastAsia="en-US"/>
        </w:rPr>
        <w:t>- s’il y ouvre droit, l’indemnité de résidence, le supplément familial de traitement et la NBI calculés au</w:t>
      </w:r>
    </w:p>
    <w:p w14:paraId="7ED3BA07" w14:textId="77777777" w:rsidR="00300CD5" w:rsidRPr="00300CD5"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prorata</w:t>
      </w:r>
      <w:proofErr w:type="gramEnd"/>
      <w:r w:rsidRPr="00300CD5">
        <w:rPr>
          <w:rFonts w:asciiTheme="minorHAnsi" w:eastAsiaTheme="minorHAnsi" w:hAnsiTheme="minorHAnsi" w:cstheme="minorHAnsi"/>
          <w:b w:val="0"/>
          <w:color w:val="000000"/>
          <w:lang w:eastAsia="en-US"/>
        </w:rPr>
        <w:t xml:space="preserve"> de la durée effective de service</w:t>
      </w:r>
    </w:p>
    <w:p w14:paraId="1B948EA3" w14:textId="77777777" w:rsidR="00300CD5" w:rsidRPr="00300CD5" w:rsidRDefault="00300CD5" w:rsidP="00300CD5">
      <w:pPr>
        <w:ind w:left="709"/>
        <w:rPr>
          <w:rFonts w:asciiTheme="minorHAnsi" w:eastAsiaTheme="minorHAnsi" w:hAnsiTheme="minorHAnsi" w:cstheme="minorHAnsi"/>
          <w:b w:val="0"/>
          <w:color w:val="000000"/>
          <w:lang w:eastAsia="en-US"/>
        </w:rPr>
      </w:pPr>
      <w:r w:rsidRPr="00300CD5">
        <w:rPr>
          <w:rFonts w:asciiTheme="minorHAnsi" w:eastAsiaTheme="minorHAnsi" w:hAnsiTheme="minorHAnsi" w:cstheme="minorHAnsi"/>
          <w:b w:val="0"/>
          <w:color w:val="000000"/>
          <w:lang w:eastAsia="en-US"/>
        </w:rPr>
        <w:t>- ses primes et indemnités calculées au prorata de la durée effective de service</w:t>
      </w:r>
    </w:p>
    <w:p w14:paraId="2D30D2DD" w14:textId="77777777" w:rsidR="00300CD5" w:rsidRPr="00300CD5" w:rsidRDefault="00300CD5" w:rsidP="00300CD5">
      <w:pPr>
        <w:ind w:left="709"/>
        <w:rPr>
          <w:rFonts w:asciiTheme="minorHAnsi" w:eastAsiaTheme="minorHAnsi" w:hAnsiTheme="minorHAnsi" w:cstheme="minorHAnsi"/>
          <w:b w:val="0"/>
          <w:color w:val="000000"/>
          <w:lang w:eastAsia="en-US"/>
        </w:rPr>
      </w:pPr>
      <w:r w:rsidRPr="00300CD5">
        <w:rPr>
          <w:rFonts w:asciiTheme="minorHAnsi" w:eastAsiaTheme="minorHAnsi" w:hAnsiTheme="minorHAnsi" w:cstheme="minorHAnsi"/>
          <w:b w:val="0"/>
          <w:color w:val="000000"/>
          <w:lang w:eastAsia="en-US"/>
        </w:rPr>
        <w:t>Il percevra également, en complément, de la part de la caisse primaire d’assurance maladie, des indemnités</w:t>
      </w:r>
    </w:p>
    <w:p w14:paraId="5581CD8A" w14:textId="45164559" w:rsidR="004C4BCC" w:rsidRPr="004C4BCC" w:rsidRDefault="00300CD5" w:rsidP="00300CD5">
      <w:pPr>
        <w:ind w:left="709"/>
        <w:rPr>
          <w:rFonts w:asciiTheme="minorHAnsi" w:eastAsiaTheme="minorHAnsi" w:hAnsiTheme="minorHAnsi" w:cstheme="minorHAnsi"/>
          <w:b w:val="0"/>
          <w:color w:val="000000"/>
          <w:lang w:eastAsia="en-US"/>
        </w:rPr>
      </w:pPr>
      <w:proofErr w:type="gramStart"/>
      <w:r w:rsidRPr="00300CD5">
        <w:rPr>
          <w:rFonts w:asciiTheme="minorHAnsi" w:eastAsiaTheme="minorHAnsi" w:hAnsiTheme="minorHAnsi" w:cstheme="minorHAnsi"/>
          <w:b w:val="0"/>
          <w:color w:val="000000"/>
          <w:lang w:eastAsia="en-US"/>
        </w:rPr>
        <w:t>journalières</w:t>
      </w:r>
      <w:proofErr w:type="gramEnd"/>
      <w:r w:rsidRPr="00300CD5">
        <w:rPr>
          <w:rFonts w:asciiTheme="minorHAnsi" w:eastAsiaTheme="minorHAnsi" w:hAnsiTheme="minorHAnsi" w:cstheme="minorHAnsi"/>
          <w:b w:val="0"/>
          <w:color w:val="000000"/>
          <w:lang w:eastAsia="en-US"/>
        </w:rPr>
        <w:t>.</w:t>
      </w:r>
      <w:r w:rsidRPr="00300CD5">
        <w:rPr>
          <w:rFonts w:asciiTheme="minorHAnsi" w:eastAsiaTheme="minorHAnsi" w:hAnsiTheme="minorHAnsi" w:cstheme="minorHAnsi"/>
          <w:b w:val="0"/>
          <w:color w:val="000000"/>
          <w:lang w:eastAsia="en-US"/>
        </w:rPr>
        <w:cr/>
      </w:r>
    </w:p>
    <w:p w14:paraId="2C6D4F1D" w14:textId="7880CEAB" w:rsidR="00270E99" w:rsidRPr="00CF7DFF" w:rsidRDefault="00270E99" w:rsidP="00EB0C20">
      <w:pPr>
        <w:autoSpaceDE w:val="0"/>
        <w:autoSpaceDN w:val="0"/>
        <w:adjustRightInd w:val="0"/>
        <w:ind w:left="1506"/>
        <w:rPr>
          <w:rFonts w:asciiTheme="minorHAnsi" w:eastAsiaTheme="minorHAnsi" w:hAnsiTheme="minorHAnsi" w:cstheme="minorHAnsi"/>
          <w:b w:val="0"/>
          <w:sz w:val="22"/>
          <w:szCs w:val="22"/>
          <w:lang w:eastAsia="en-US"/>
        </w:rPr>
      </w:pPr>
    </w:p>
    <w:p w14:paraId="305F2A95" w14:textId="77777777" w:rsidR="00270E99" w:rsidRPr="00CF7DFF" w:rsidRDefault="00270E99" w:rsidP="00EB0C20">
      <w:pPr>
        <w:autoSpaceDE w:val="0"/>
        <w:autoSpaceDN w:val="0"/>
        <w:adjustRightInd w:val="0"/>
        <w:ind w:left="1506"/>
        <w:rPr>
          <w:rFonts w:asciiTheme="minorHAnsi" w:eastAsiaTheme="minorHAnsi" w:hAnsiTheme="minorHAnsi" w:cstheme="minorHAnsi"/>
          <w:b w:val="0"/>
          <w:sz w:val="22"/>
          <w:szCs w:val="22"/>
          <w:lang w:eastAsia="en-US"/>
        </w:rPr>
      </w:pPr>
    </w:p>
    <w:p w14:paraId="06EF42A8" w14:textId="65528C76" w:rsidR="00E71A7F" w:rsidRPr="00CF7DFF" w:rsidRDefault="000D26D7" w:rsidP="0005006B">
      <w:pPr>
        <w:numPr>
          <w:ilvl w:val="0"/>
          <w:numId w:val="1"/>
        </w:numPr>
        <w:spacing w:line="276" w:lineRule="auto"/>
        <w:jc w:val="both"/>
        <w:rPr>
          <w:rFonts w:asciiTheme="minorHAnsi" w:hAnsiTheme="minorHAnsi" w:cstheme="minorHAnsi"/>
          <w:sz w:val="22"/>
          <w:szCs w:val="22"/>
          <w:u w:val="single"/>
        </w:rPr>
      </w:pPr>
      <w:r w:rsidRPr="00CF7DFF">
        <w:rPr>
          <w:rFonts w:asciiTheme="minorHAnsi" w:hAnsiTheme="minorHAnsi" w:cstheme="minorHAnsi"/>
          <w:color w:val="C0504D" w:themeColor="accent2"/>
          <w:sz w:val="22"/>
          <w:szCs w:val="22"/>
          <w:u w:val="single"/>
        </w:rPr>
        <w:t>1ERE PART </w:t>
      </w:r>
      <w:r w:rsidRPr="00CF7DFF">
        <w:rPr>
          <w:rFonts w:asciiTheme="minorHAnsi" w:hAnsiTheme="minorHAnsi" w:cstheme="minorHAnsi"/>
          <w:sz w:val="22"/>
          <w:szCs w:val="22"/>
          <w:u w:val="single"/>
        </w:rPr>
        <w:t xml:space="preserve">: </w:t>
      </w:r>
      <w:r w:rsidR="00E71A7F" w:rsidRPr="00CF7DFF">
        <w:rPr>
          <w:rFonts w:asciiTheme="minorHAnsi" w:hAnsiTheme="minorHAnsi" w:cstheme="minorHAnsi"/>
          <w:sz w:val="22"/>
          <w:szCs w:val="22"/>
          <w:u w:val="single"/>
        </w:rPr>
        <w:t xml:space="preserve">L’INDEMNITE DE FONCTIONS, SUJETIONS, ET EXPERTISES </w:t>
      </w:r>
      <w:r w:rsidR="00E71A7F" w:rsidRPr="00CF7DFF">
        <w:rPr>
          <w:rFonts w:asciiTheme="minorHAnsi" w:hAnsiTheme="minorHAnsi" w:cstheme="minorHAnsi"/>
          <w:color w:val="C0504D" w:themeColor="accent2"/>
          <w:sz w:val="22"/>
          <w:szCs w:val="22"/>
          <w:u w:val="single"/>
        </w:rPr>
        <w:t>(IFSE) :</w:t>
      </w:r>
    </w:p>
    <w:p w14:paraId="23DCE274" w14:textId="77777777" w:rsidR="004C6166" w:rsidRPr="00CF7DFF" w:rsidRDefault="004C6166" w:rsidP="004C6166">
      <w:pPr>
        <w:spacing w:line="276" w:lineRule="auto"/>
        <w:ind w:left="284"/>
        <w:jc w:val="both"/>
        <w:rPr>
          <w:rFonts w:asciiTheme="minorHAnsi" w:hAnsiTheme="minorHAnsi" w:cstheme="minorHAnsi"/>
          <w:sz w:val="22"/>
          <w:szCs w:val="22"/>
          <w:u w:val="single"/>
        </w:rPr>
      </w:pPr>
    </w:p>
    <w:p w14:paraId="6BE83130" w14:textId="77777777" w:rsidR="007E1DF3" w:rsidRPr="00CF7DFF" w:rsidRDefault="007E1DF3" w:rsidP="00EB0C20">
      <w:pPr>
        <w:autoSpaceDE w:val="0"/>
        <w:autoSpaceDN w:val="0"/>
        <w:adjustRightInd w:val="0"/>
        <w:ind w:left="1004"/>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 xml:space="preserve">L’IFSE permet de </w:t>
      </w:r>
      <w:r w:rsidRPr="00CF7DFF">
        <w:rPr>
          <w:rFonts w:asciiTheme="minorHAnsi" w:eastAsiaTheme="minorHAnsi" w:hAnsiTheme="minorHAnsi" w:cstheme="minorHAnsi"/>
          <w:color w:val="000000"/>
          <w:sz w:val="22"/>
          <w:szCs w:val="22"/>
          <w:lang w:eastAsia="en-US"/>
        </w:rPr>
        <w:t>valoriser l’ensemble des parcours professionnels</w:t>
      </w:r>
      <w:r w:rsidRPr="00CF7DFF">
        <w:rPr>
          <w:rFonts w:asciiTheme="minorHAnsi" w:eastAsiaTheme="minorHAnsi" w:hAnsiTheme="minorHAnsi" w:cstheme="minorHAnsi"/>
          <w:b w:val="0"/>
          <w:color w:val="000000"/>
          <w:sz w:val="22"/>
          <w:szCs w:val="22"/>
          <w:lang w:eastAsia="en-US"/>
        </w:rPr>
        <w:t>. Elle doit favoriser la reconnaissance de l’investissement personnel et professionnel que constituent les périodes de diversification de compétences.</w:t>
      </w:r>
    </w:p>
    <w:p w14:paraId="45B3EF5B" w14:textId="77777777" w:rsidR="007E1DF3" w:rsidRPr="00CF7DFF" w:rsidRDefault="007E1DF3" w:rsidP="00EB0C20">
      <w:pPr>
        <w:autoSpaceDE w:val="0"/>
        <w:autoSpaceDN w:val="0"/>
        <w:adjustRightInd w:val="0"/>
        <w:ind w:left="1004"/>
        <w:rPr>
          <w:rFonts w:asciiTheme="minorHAnsi" w:eastAsiaTheme="minorHAnsi" w:hAnsiTheme="minorHAnsi" w:cstheme="minorHAnsi"/>
          <w:b w:val="0"/>
          <w:color w:val="000000"/>
          <w:sz w:val="22"/>
          <w:szCs w:val="22"/>
          <w:lang w:eastAsia="en-US"/>
        </w:rPr>
      </w:pPr>
    </w:p>
    <w:p w14:paraId="22F245B6" w14:textId="77777777" w:rsidR="007E1DF3" w:rsidRPr="00CF7DFF" w:rsidRDefault="007E1DF3" w:rsidP="00EB0C20">
      <w:pPr>
        <w:autoSpaceDE w:val="0"/>
        <w:autoSpaceDN w:val="0"/>
        <w:adjustRightInd w:val="0"/>
        <w:ind w:left="1004"/>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Ainsi, cette indemnité repose :</w:t>
      </w:r>
    </w:p>
    <w:p w14:paraId="43690DD1" w14:textId="77777777" w:rsidR="007E1DF3" w:rsidRPr="00CF7DFF" w:rsidRDefault="007E1DF3" w:rsidP="00EB0C20">
      <w:pPr>
        <w:autoSpaceDE w:val="0"/>
        <w:autoSpaceDN w:val="0"/>
        <w:adjustRightInd w:val="0"/>
        <w:ind w:left="1004"/>
        <w:rPr>
          <w:rFonts w:asciiTheme="minorHAnsi" w:eastAsiaTheme="minorHAnsi" w:hAnsiTheme="minorHAnsi" w:cstheme="minorHAnsi"/>
          <w:b w:val="0"/>
          <w:color w:val="000000"/>
          <w:sz w:val="22"/>
          <w:szCs w:val="22"/>
          <w:lang w:eastAsia="en-US"/>
        </w:rPr>
      </w:pPr>
    </w:p>
    <w:p w14:paraId="3043D555" w14:textId="77777777" w:rsidR="007E1DF3" w:rsidRPr="00CF7DFF" w:rsidRDefault="007E1DF3" w:rsidP="0005006B">
      <w:pPr>
        <w:pStyle w:val="Paragraphedeliste"/>
        <w:numPr>
          <w:ilvl w:val="0"/>
          <w:numId w:val="2"/>
        </w:numPr>
        <w:autoSpaceDE w:val="0"/>
        <w:autoSpaceDN w:val="0"/>
        <w:adjustRightInd w:val="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color w:val="000000"/>
          <w:sz w:val="22"/>
          <w:szCs w:val="22"/>
          <w:lang w:eastAsia="en-US"/>
        </w:rPr>
        <w:t>D’une part</w:t>
      </w:r>
      <w:r w:rsidRPr="00CF7DFF">
        <w:rPr>
          <w:rFonts w:asciiTheme="minorHAnsi" w:eastAsiaTheme="minorHAnsi" w:hAnsiTheme="minorHAnsi" w:cstheme="minorHAnsi"/>
          <w:b w:val="0"/>
          <w:color w:val="000000"/>
          <w:sz w:val="22"/>
          <w:szCs w:val="22"/>
          <w:lang w:eastAsia="en-US"/>
        </w:rPr>
        <w:t xml:space="preserve">, sur une formalisation précise de </w:t>
      </w:r>
      <w:r w:rsidRPr="00CF7DFF">
        <w:rPr>
          <w:rFonts w:asciiTheme="minorHAnsi" w:eastAsiaTheme="minorHAnsi" w:hAnsiTheme="minorHAnsi" w:cstheme="minorHAnsi"/>
          <w:color w:val="000000"/>
          <w:sz w:val="22"/>
          <w:szCs w:val="22"/>
          <w:u w:val="single"/>
          <w:lang w:eastAsia="en-US"/>
        </w:rPr>
        <w:t>critères professionnels liés aux fonctions</w:t>
      </w:r>
      <w:r w:rsidRPr="00CF7DFF">
        <w:rPr>
          <w:rFonts w:asciiTheme="minorHAnsi" w:eastAsiaTheme="minorHAnsi" w:hAnsiTheme="minorHAnsi" w:cstheme="minorHAnsi"/>
          <w:b w:val="0"/>
          <w:color w:val="000000"/>
          <w:sz w:val="22"/>
          <w:szCs w:val="22"/>
          <w:lang w:eastAsia="en-US"/>
        </w:rPr>
        <w:t xml:space="preserve">, </w:t>
      </w:r>
    </w:p>
    <w:p w14:paraId="355BDF84" w14:textId="77777777" w:rsidR="007E1DF3" w:rsidRPr="00CF7DFF" w:rsidRDefault="007E1DF3" w:rsidP="0005006B">
      <w:pPr>
        <w:pStyle w:val="Paragraphedeliste"/>
        <w:numPr>
          <w:ilvl w:val="0"/>
          <w:numId w:val="2"/>
        </w:numPr>
        <w:autoSpaceDE w:val="0"/>
        <w:autoSpaceDN w:val="0"/>
        <w:adjustRightInd w:val="0"/>
        <w:rPr>
          <w:rFonts w:asciiTheme="minorHAnsi" w:eastAsiaTheme="minorHAnsi" w:hAnsiTheme="minorHAnsi" w:cstheme="minorHAnsi"/>
          <w:b w:val="0"/>
          <w:color w:val="000000"/>
          <w:sz w:val="22"/>
          <w:szCs w:val="22"/>
          <w:lang w:eastAsia="en-US"/>
        </w:rPr>
      </w:pPr>
      <w:proofErr w:type="gramStart"/>
      <w:r w:rsidRPr="00CF7DFF">
        <w:rPr>
          <w:rFonts w:asciiTheme="minorHAnsi" w:eastAsiaTheme="minorHAnsi" w:hAnsiTheme="minorHAnsi" w:cstheme="minorHAnsi"/>
          <w:b w:val="0"/>
          <w:color w:val="000000"/>
          <w:sz w:val="22"/>
          <w:szCs w:val="22"/>
          <w:lang w:eastAsia="en-US"/>
        </w:rPr>
        <w:t>et</w:t>
      </w:r>
      <w:proofErr w:type="gramEnd"/>
      <w:r w:rsidRPr="00CF7DFF">
        <w:rPr>
          <w:rFonts w:asciiTheme="minorHAnsi" w:eastAsiaTheme="minorHAnsi" w:hAnsiTheme="minorHAnsi" w:cstheme="minorHAnsi"/>
          <w:b w:val="0"/>
          <w:color w:val="000000"/>
          <w:sz w:val="22"/>
          <w:szCs w:val="22"/>
          <w:lang w:eastAsia="en-US"/>
        </w:rPr>
        <w:t xml:space="preserve">, </w:t>
      </w:r>
      <w:r w:rsidRPr="00CF7DFF">
        <w:rPr>
          <w:rFonts w:asciiTheme="minorHAnsi" w:eastAsiaTheme="minorHAnsi" w:hAnsiTheme="minorHAnsi" w:cstheme="minorHAnsi"/>
          <w:color w:val="000000"/>
          <w:sz w:val="22"/>
          <w:szCs w:val="22"/>
          <w:u w:val="single"/>
          <w:lang w:eastAsia="en-US"/>
        </w:rPr>
        <w:t>d’autre part</w:t>
      </w:r>
      <w:r w:rsidRPr="00CF7DFF">
        <w:rPr>
          <w:rFonts w:asciiTheme="minorHAnsi" w:eastAsiaTheme="minorHAnsi" w:hAnsiTheme="minorHAnsi" w:cstheme="minorHAnsi"/>
          <w:b w:val="0"/>
          <w:color w:val="000000"/>
          <w:sz w:val="22"/>
          <w:szCs w:val="22"/>
          <w:lang w:eastAsia="en-US"/>
        </w:rPr>
        <w:t xml:space="preserve">, sur la prise en compte de </w:t>
      </w:r>
      <w:r w:rsidRPr="00CF7DFF">
        <w:rPr>
          <w:rFonts w:asciiTheme="minorHAnsi" w:eastAsiaTheme="minorHAnsi" w:hAnsiTheme="minorHAnsi" w:cstheme="minorHAnsi"/>
          <w:color w:val="000000"/>
          <w:sz w:val="22"/>
          <w:szCs w:val="22"/>
          <w:u w:val="single"/>
          <w:lang w:eastAsia="en-US"/>
        </w:rPr>
        <w:t>l’expérience professionnelle accumulée par l’agent</w:t>
      </w:r>
      <w:r w:rsidRPr="00CF7DFF">
        <w:rPr>
          <w:rFonts w:asciiTheme="minorHAnsi" w:eastAsiaTheme="minorHAnsi" w:hAnsiTheme="minorHAnsi" w:cstheme="minorHAnsi"/>
          <w:b w:val="0"/>
          <w:color w:val="000000"/>
          <w:sz w:val="22"/>
          <w:szCs w:val="22"/>
          <w:lang w:eastAsia="en-US"/>
        </w:rPr>
        <w:t>.</w:t>
      </w:r>
    </w:p>
    <w:p w14:paraId="209AA94A" w14:textId="77777777" w:rsidR="007E1DF3" w:rsidRPr="00CF7DFF" w:rsidRDefault="007E1DF3" w:rsidP="00EB0C20">
      <w:pPr>
        <w:autoSpaceDE w:val="0"/>
        <w:autoSpaceDN w:val="0"/>
        <w:adjustRightInd w:val="0"/>
        <w:ind w:left="1004"/>
        <w:rPr>
          <w:rFonts w:asciiTheme="minorHAnsi" w:eastAsiaTheme="minorHAnsi" w:hAnsiTheme="minorHAnsi" w:cstheme="minorHAnsi"/>
          <w:color w:val="000000"/>
          <w:sz w:val="22"/>
          <w:szCs w:val="22"/>
          <w:lang w:eastAsia="en-US"/>
        </w:rPr>
      </w:pPr>
    </w:p>
    <w:p w14:paraId="685D49A8" w14:textId="77777777" w:rsidR="004D12AD" w:rsidRPr="00CF7DFF" w:rsidRDefault="004D12AD" w:rsidP="0005006B">
      <w:pPr>
        <w:pStyle w:val="Paragraphedeliste"/>
        <w:numPr>
          <w:ilvl w:val="1"/>
          <w:numId w:val="1"/>
        </w:numPr>
        <w:autoSpaceDE w:val="0"/>
        <w:autoSpaceDN w:val="0"/>
        <w:adjustRightInd w:val="0"/>
        <w:rPr>
          <w:rFonts w:asciiTheme="minorHAnsi" w:eastAsiaTheme="minorHAnsi" w:hAnsiTheme="minorHAnsi" w:cstheme="minorHAnsi"/>
          <w:color w:val="000000"/>
          <w:sz w:val="22"/>
          <w:szCs w:val="22"/>
          <w:u w:val="single"/>
          <w:lang w:eastAsia="en-US"/>
        </w:rPr>
      </w:pPr>
      <w:r w:rsidRPr="00CF7DFF">
        <w:rPr>
          <w:rFonts w:asciiTheme="minorHAnsi" w:eastAsiaTheme="minorHAnsi" w:hAnsiTheme="minorHAnsi" w:cstheme="minorHAnsi"/>
          <w:color w:val="000000"/>
          <w:sz w:val="22"/>
          <w:szCs w:val="22"/>
          <w:u w:val="single"/>
          <w:lang w:eastAsia="en-US"/>
        </w:rPr>
        <w:t>Régime d’exclusivité de l’IFSE :</w:t>
      </w:r>
    </w:p>
    <w:p w14:paraId="5DDFA0B3" w14:textId="77777777" w:rsidR="004D12AD" w:rsidRPr="00CF7DFF" w:rsidRDefault="004D12AD" w:rsidP="00EB0C20">
      <w:pPr>
        <w:autoSpaceDE w:val="0"/>
        <w:autoSpaceDN w:val="0"/>
        <w:adjustRightInd w:val="0"/>
        <w:ind w:left="1004"/>
        <w:rPr>
          <w:rFonts w:asciiTheme="minorHAnsi" w:eastAsiaTheme="minorHAnsi" w:hAnsiTheme="minorHAnsi" w:cstheme="minorHAnsi"/>
          <w:b w:val="0"/>
          <w:color w:val="000000"/>
          <w:sz w:val="22"/>
          <w:szCs w:val="22"/>
          <w:lang w:eastAsia="en-US"/>
        </w:rPr>
      </w:pPr>
    </w:p>
    <w:p w14:paraId="6724D7BB" w14:textId="77777777" w:rsidR="004D12AD" w:rsidRPr="00CF7DFF" w:rsidRDefault="004D12AD" w:rsidP="00EB0C20">
      <w:pPr>
        <w:autoSpaceDE w:val="0"/>
        <w:autoSpaceDN w:val="0"/>
        <w:adjustRightInd w:val="0"/>
        <w:ind w:left="1416"/>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En vertu de l’article 5 du décret, l’</w:t>
      </w:r>
      <w:r w:rsidRPr="00CF7DFF">
        <w:rPr>
          <w:rFonts w:asciiTheme="minorHAnsi" w:eastAsiaTheme="minorHAnsi" w:hAnsiTheme="minorHAnsi" w:cstheme="minorHAnsi"/>
          <w:color w:val="000000"/>
          <w:sz w:val="22"/>
          <w:szCs w:val="22"/>
          <w:lang w:eastAsia="en-US"/>
        </w:rPr>
        <w:t>IFSE est donc exclusive par principe, de tout autre régime indemnitaire de même nature</w:t>
      </w:r>
      <w:r w:rsidRPr="00CF7DFF">
        <w:rPr>
          <w:rFonts w:asciiTheme="minorHAnsi" w:eastAsiaTheme="minorHAnsi" w:hAnsiTheme="minorHAnsi" w:cstheme="minorHAnsi"/>
          <w:b w:val="0"/>
          <w:color w:val="000000"/>
          <w:sz w:val="22"/>
          <w:szCs w:val="22"/>
          <w:lang w:eastAsia="en-US"/>
        </w:rPr>
        <w:t xml:space="preserve">. </w:t>
      </w:r>
    </w:p>
    <w:p w14:paraId="227D4754" w14:textId="2AE37FC2" w:rsidR="004D12AD" w:rsidRPr="00CF7DFF" w:rsidRDefault="004D12AD" w:rsidP="00EB0C20">
      <w:pPr>
        <w:autoSpaceDE w:val="0"/>
        <w:autoSpaceDN w:val="0"/>
        <w:adjustRightInd w:val="0"/>
        <w:ind w:left="1416"/>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color w:val="000000"/>
          <w:sz w:val="22"/>
          <w:szCs w:val="22"/>
          <w:lang w:eastAsia="en-US"/>
        </w:rPr>
        <w:t>Les différentes primes et indemnités</w:t>
      </w:r>
      <w:r w:rsidRPr="00CF7DFF">
        <w:rPr>
          <w:rFonts w:asciiTheme="minorHAnsi" w:eastAsiaTheme="minorHAnsi" w:hAnsiTheme="minorHAnsi" w:cstheme="minorHAnsi"/>
          <w:b w:val="0"/>
          <w:color w:val="000000"/>
          <w:sz w:val="22"/>
          <w:szCs w:val="22"/>
          <w:lang w:eastAsia="en-US"/>
        </w:rPr>
        <w:t xml:space="preserve"> qui ont vocation à être fondues dans </w:t>
      </w:r>
      <w:r w:rsidRPr="00CF7DFF">
        <w:rPr>
          <w:rFonts w:asciiTheme="minorHAnsi" w:eastAsiaTheme="minorHAnsi" w:hAnsiTheme="minorHAnsi" w:cstheme="minorHAnsi"/>
          <w:color w:val="000000"/>
          <w:sz w:val="22"/>
          <w:szCs w:val="22"/>
          <w:u w:val="single"/>
          <w:lang w:eastAsia="en-US"/>
        </w:rPr>
        <w:t>son assiette</w:t>
      </w:r>
      <w:r w:rsidRPr="00CF7DFF">
        <w:rPr>
          <w:rFonts w:asciiTheme="minorHAnsi" w:eastAsiaTheme="minorHAnsi" w:hAnsiTheme="minorHAnsi" w:cstheme="minorHAnsi"/>
          <w:b w:val="0"/>
          <w:color w:val="000000"/>
          <w:sz w:val="22"/>
          <w:szCs w:val="22"/>
          <w:lang w:eastAsia="en-US"/>
        </w:rPr>
        <w:t xml:space="preserve"> sont : </w:t>
      </w:r>
    </w:p>
    <w:p w14:paraId="3B261956" w14:textId="77777777" w:rsidR="004D12AD" w:rsidRPr="00CF7DFF" w:rsidRDefault="004D12AD" w:rsidP="00EB0C20">
      <w:pPr>
        <w:autoSpaceDE w:val="0"/>
        <w:autoSpaceDN w:val="0"/>
        <w:adjustRightInd w:val="0"/>
        <w:ind w:left="1416"/>
        <w:rPr>
          <w:rFonts w:asciiTheme="minorHAnsi" w:eastAsiaTheme="minorHAnsi" w:hAnsiTheme="minorHAnsi" w:cstheme="minorHAnsi"/>
          <w:b w:val="0"/>
          <w:color w:val="000000"/>
          <w:sz w:val="22"/>
          <w:szCs w:val="22"/>
          <w:lang w:eastAsia="en-US"/>
        </w:rPr>
      </w:pPr>
    </w:p>
    <w:p w14:paraId="3FA6DE72" w14:textId="18563E84" w:rsidR="004D12AD" w:rsidRPr="00CF7DFF" w:rsidRDefault="004D12AD" w:rsidP="005563C5">
      <w:pPr>
        <w:autoSpaceDE w:val="0"/>
        <w:autoSpaceDN w:val="0"/>
        <w:adjustRightInd w:val="0"/>
        <w:ind w:left="2268" w:hanging="423"/>
        <w:rPr>
          <w:rFonts w:asciiTheme="minorHAnsi" w:eastAsiaTheme="minorHAnsi" w:hAnsiTheme="minorHAnsi" w:cstheme="minorHAnsi"/>
          <w:color w:val="000000"/>
          <w:sz w:val="22"/>
          <w:szCs w:val="22"/>
          <w:lang w:eastAsia="en-US"/>
        </w:rPr>
      </w:pPr>
      <w:r w:rsidRPr="00CF7DFF">
        <w:rPr>
          <w:rFonts w:asciiTheme="minorHAnsi" w:eastAsiaTheme="minorHAnsi" w:hAnsiTheme="minorHAnsi" w:cstheme="minorHAnsi"/>
          <w:color w:val="000000"/>
          <w:sz w:val="22"/>
          <w:szCs w:val="22"/>
          <w:lang w:eastAsia="en-US"/>
        </w:rPr>
        <w:t>-</w:t>
      </w:r>
      <w:r w:rsidR="005563C5" w:rsidRPr="00CF7DFF">
        <w:rPr>
          <w:rFonts w:asciiTheme="minorHAnsi" w:eastAsiaTheme="minorHAnsi" w:hAnsiTheme="minorHAnsi" w:cstheme="minorHAnsi"/>
          <w:color w:val="000000"/>
          <w:sz w:val="22"/>
          <w:szCs w:val="22"/>
          <w:lang w:eastAsia="en-US"/>
        </w:rPr>
        <w:tab/>
      </w:r>
      <w:r w:rsidR="000B7C69" w:rsidRPr="00CF7DFF">
        <w:rPr>
          <w:rFonts w:asciiTheme="minorHAnsi" w:eastAsiaTheme="minorHAnsi" w:hAnsiTheme="minorHAnsi" w:cstheme="minorHAnsi"/>
          <w:color w:val="000000"/>
          <w:sz w:val="22"/>
          <w:szCs w:val="22"/>
          <w:lang w:eastAsia="en-US"/>
        </w:rPr>
        <w:t>In</w:t>
      </w:r>
      <w:r w:rsidRPr="00CF7DFF">
        <w:rPr>
          <w:rFonts w:asciiTheme="minorHAnsi" w:eastAsiaTheme="minorHAnsi" w:hAnsiTheme="minorHAnsi" w:cstheme="minorHAnsi"/>
          <w:color w:val="000000"/>
          <w:sz w:val="22"/>
          <w:szCs w:val="22"/>
          <w:lang w:eastAsia="en-US"/>
        </w:rPr>
        <w:t xml:space="preserve">demnité forfaitaire pour travaux supplémentaires, </w:t>
      </w:r>
    </w:p>
    <w:p w14:paraId="7FB08BF5" w14:textId="11983C84" w:rsidR="004D12AD" w:rsidRPr="00CF7DFF" w:rsidRDefault="004D12AD" w:rsidP="005563C5">
      <w:pPr>
        <w:autoSpaceDE w:val="0"/>
        <w:autoSpaceDN w:val="0"/>
        <w:adjustRightInd w:val="0"/>
        <w:ind w:left="2268" w:hanging="423"/>
        <w:rPr>
          <w:rFonts w:asciiTheme="minorHAnsi" w:eastAsiaTheme="minorHAnsi" w:hAnsiTheme="minorHAnsi" w:cstheme="minorHAnsi"/>
          <w:color w:val="000000"/>
          <w:sz w:val="22"/>
          <w:szCs w:val="22"/>
          <w:lang w:eastAsia="en-US"/>
        </w:rPr>
      </w:pPr>
      <w:r w:rsidRPr="00CF7DFF">
        <w:rPr>
          <w:rFonts w:asciiTheme="minorHAnsi" w:eastAsiaTheme="minorHAnsi" w:hAnsiTheme="minorHAnsi" w:cstheme="minorHAnsi"/>
          <w:color w:val="000000"/>
          <w:sz w:val="22"/>
          <w:szCs w:val="22"/>
          <w:lang w:eastAsia="en-US"/>
        </w:rPr>
        <w:t>-</w:t>
      </w:r>
      <w:r w:rsidR="000B7C69" w:rsidRPr="00CF7DFF">
        <w:rPr>
          <w:rFonts w:asciiTheme="minorHAnsi" w:eastAsiaTheme="minorHAnsi" w:hAnsiTheme="minorHAnsi" w:cstheme="minorHAnsi"/>
          <w:color w:val="000000"/>
          <w:sz w:val="22"/>
          <w:szCs w:val="22"/>
          <w:lang w:eastAsia="en-US"/>
        </w:rPr>
        <w:t xml:space="preserve"> </w:t>
      </w:r>
      <w:r w:rsidR="005563C5" w:rsidRPr="00CF7DFF">
        <w:rPr>
          <w:rFonts w:asciiTheme="minorHAnsi" w:eastAsiaTheme="minorHAnsi" w:hAnsiTheme="minorHAnsi" w:cstheme="minorHAnsi"/>
          <w:color w:val="000000"/>
          <w:sz w:val="22"/>
          <w:szCs w:val="22"/>
          <w:lang w:eastAsia="en-US"/>
        </w:rPr>
        <w:tab/>
      </w:r>
      <w:r w:rsidR="000B7C69" w:rsidRPr="00CF7DFF">
        <w:rPr>
          <w:rFonts w:asciiTheme="minorHAnsi" w:eastAsiaTheme="minorHAnsi" w:hAnsiTheme="minorHAnsi" w:cstheme="minorHAnsi"/>
          <w:color w:val="000000"/>
          <w:sz w:val="22"/>
          <w:szCs w:val="22"/>
          <w:lang w:eastAsia="en-US"/>
        </w:rPr>
        <w:t>P</w:t>
      </w:r>
      <w:r w:rsidRPr="00CF7DFF">
        <w:rPr>
          <w:rFonts w:asciiTheme="minorHAnsi" w:eastAsiaTheme="minorHAnsi" w:hAnsiTheme="minorHAnsi" w:cstheme="minorHAnsi"/>
          <w:color w:val="000000"/>
          <w:sz w:val="22"/>
          <w:szCs w:val="22"/>
          <w:lang w:eastAsia="en-US"/>
        </w:rPr>
        <w:t xml:space="preserve">rime de rendement, </w:t>
      </w:r>
    </w:p>
    <w:p w14:paraId="32F64053" w14:textId="3FA90806" w:rsidR="004D12AD" w:rsidRPr="00CF7DFF" w:rsidRDefault="004D12AD" w:rsidP="005563C5">
      <w:pPr>
        <w:autoSpaceDE w:val="0"/>
        <w:autoSpaceDN w:val="0"/>
        <w:adjustRightInd w:val="0"/>
        <w:ind w:left="2268" w:hanging="423"/>
        <w:rPr>
          <w:rFonts w:asciiTheme="minorHAnsi" w:eastAsiaTheme="minorHAnsi" w:hAnsiTheme="minorHAnsi" w:cstheme="minorHAnsi"/>
          <w:color w:val="000000"/>
          <w:sz w:val="22"/>
          <w:szCs w:val="22"/>
          <w:lang w:eastAsia="en-US"/>
        </w:rPr>
      </w:pPr>
      <w:r w:rsidRPr="00CF7DFF">
        <w:rPr>
          <w:rFonts w:asciiTheme="minorHAnsi" w:eastAsiaTheme="minorHAnsi" w:hAnsiTheme="minorHAnsi" w:cstheme="minorHAnsi"/>
          <w:color w:val="000000"/>
          <w:sz w:val="22"/>
          <w:szCs w:val="22"/>
          <w:lang w:eastAsia="en-US"/>
        </w:rPr>
        <w:lastRenderedPageBreak/>
        <w:t xml:space="preserve">- </w:t>
      </w:r>
      <w:r w:rsidR="005563C5" w:rsidRPr="00CF7DFF">
        <w:rPr>
          <w:rFonts w:asciiTheme="minorHAnsi" w:eastAsiaTheme="minorHAnsi" w:hAnsiTheme="minorHAnsi" w:cstheme="minorHAnsi"/>
          <w:color w:val="000000"/>
          <w:sz w:val="22"/>
          <w:szCs w:val="22"/>
          <w:lang w:eastAsia="en-US"/>
        </w:rPr>
        <w:tab/>
      </w:r>
      <w:r w:rsidR="000B7C69" w:rsidRPr="00CF7DFF">
        <w:rPr>
          <w:rFonts w:asciiTheme="minorHAnsi" w:eastAsiaTheme="minorHAnsi" w:hAnsiTheme="minorHAnsi" w:cstheme="minorHAnsi"/>
          <w:color w:val="000000"/>
          <w:sz w:val="22"/>
          <w:szCs w:val="22"/>
          <w:lang w:eastAsia="en-US"/>
        </w:rPr>
        <w:t>I</w:t>
      </w:r>
      <w:r w:rsidRPr="00CF7DFF">
        <w:rPr>
          <w:rFonts w:asciiTheme="minorHAnsi" w:eastAsiaTheme="minorHAnsi" w:hAnsiTheme="minorHAnsi" w:cstheme="minorHAnsi"/>
          <w:color w:val="000000"/>
          <w:sz w:val="22"/>
          <w:szCs w:val="22"/>
          <w:lang w:eastAsia="en-US"/>
        </w:rPr>
        <w:t xml:space="preserve">ndemnité de fonctions et de résultats, </w:t>
      </w:r>
    </w:p>
    <w:p w14:paraId="2C0E6F9E" w14:textId="52A59F40" w:rsidR="004D12AD" w:rsidRPr="00CF7DFF" w:rsidRDefault="004D12AD" w:rsidP="005563C5">
      <w:pPr>
        <w:autoSpaceDE w:val="0"/>
        <w:autoSpaceDN w:val="0"/>
        <w:adjustRightInd w:val="0"/>
        <w:ind w:left="2268" w:hanging="423"/>
        <w:rPr>
          <w:rFonts w:asciiTheme="minorHAnsi" w:eastAsiaTheme="minorHAnsi" w:hAnsiTheme="minorHAnsi" w:cstheme="minorHAnsi"/>
          <w:color w:val="000000"/>
          <w:sz w:val="22"/>
          <w:szCs w:val="22"/>
          <w:lang w:eastAsia="en-US"/>
        </w:rPr>
      </w:pPr>
      <w:r w:rsidRPr="00CF7DFF">
        <w:rPr>
          <w:rFonts w:asciiTheme="minorHAnsi" w:eastAsiaTheme="minorHAnsi" w:hAnsiTheme="minorHAnsi" w:cstheme="minorHAnsi"/>
          <w:color w:val="000000"/>
          <w:sz w:val="22"/>
          <w:szCs w:val="22"/>
          <w:lang w:eastAsia="en-US"/>
        </w:rPr>
        <w:t xml:space="preserve">- </w:t>
      </w:r>
      <w:r w:rsidR="005563C5" w:rsidRPr="00CF7DFF">
        <w:rPr>
          <w:rFonts w:asciiTheme="minorHAnsi" w:eastAsiaTheme="minorHAnsi" w:hAnsiTheme="minorHAnsi" w:cstheme="minorHAnsi"/>
          <w:color w:val="000000"/>
          <w:sz w:val="22"/>
          <w:szCs w:val="22"/>
          <w:lang w:eastAsia="en-US"/>
        </w:rPr>
        <w:tab/>
      </w:r>
      <w:r w:rsidR="000B7C69" w:rsidRPr="00CF7DFF">
        <w:rPr>
          <w:rFonts w:asciiTheme="minorHAnsi" w:eastAsiaTheme="minorHAnsi" w:hAnsiTheme="minorHAnsi" w:cstheme="minorHAnsi"/>
          <w:color w:val="000000"/>
          <w:sz w:val="22"/>
          <w:szCs w:val="22"/>
          <w:lang w:eastAsia="en-US"/>
        </w:rPr>
        <w:t>P</w:t>
      </w:r>
      <w:r w:rsidRPr="00CF7DFF">
        <w:rPr>
          <w:rFonts w:asciiTheme="minorHAnsi" w:eastAsiaTheme="minorHAnsi" w:hAnsiTheme="minorHAnsi" w:cstheme="minorHAnsi"/>
          <w:color w:val="000000"/>
          <w:sz w:val="22"/>
          <w:szCs w:val="22"/>
          <w:lang w:eastAsia="en-US"/>
        </w:rPr>
        <w:t xml:space="preserve">rime de fonctions informatiques, </w:t>
      </w:r>
    </w:p>
    <w:p w14:paraId="40DCD478" w14:textId="36DB489F" w:rsidR="004D12AD" w:rsidRPr="00CF7DFF" w:rsidRDefault="004D12AD" w:rsidP="005563C5">
      <w:pPr>
        <w:autoSpaceDE w:val="0"/>
        <w:autoSpaceDN w:val="0"/>
        <w:adjustRightInd w:val="0"/>
        <w:ind w:left="2268" w:hanging="423"/>
        <w:rPr>
          <w:rFonts w:asciiTheme="minorHAnsi" w:eastAsiaTheme="minorHAnsi" w:hAnsiTheme="minorHAnsi" w:cstheme="minorHAnsi"/>
          <w:color w:val="000000"/>
          <w:sz w:val="22"/>
          <w:szCs w:val="22"/>
          <w:lang w:eastAsia="en-US"/>
        </w:rPr>
      </w:pPr>
      <w:r w:rsidRPr="00CF7DFF">
        <w:rPr>
          <w:rFonts w:asciiTheme="minorHAnsi" w:eastAsiaTheme="minorHAnsi" w:hAnsiTheme="minorHAnsi" w:cstheme="minorHAnsi"/>
          <w:color w:val="000000"/>
          <w:sz w:val="22"/>
          <w:szCs w:val="22"/>
          <w:lang w:eastAsia="en-US"/>
        </w:rPr>
        <w:t>-</w:t>
      </w:r>
      <w:r w:rsidR="005563C5" w:rsidRPr="00CF7DFF">
        <w:rPr>
          <w:rFonts w:asciiTheme="minorHAnsi" w:eastAsiaTheme="minorHAnsi" w:hAnsiTheme="minorHAnsi" w:cstheme="minorHAnsi"/>
          <w:color w:val="000000"/>
          <w:sz w:val="22"/>
          <w:szCs w:val="22"/>
          <w:lang w:eastAsia="en-US"/>
        </w:rPr>
        <w:tab/>
      </w:r>
      <w:r w:rsidRPr="00CF7DFF">
        <w:rPr>
          <w:rFonts w:asciiTheme="minorHAnsi" w:eastAsiaTheme="minorHAnsi" w:hAnsiTheme="minorHAnsi" w:cstheme="minorHAnsi"/>
          <w:color w:val="000000"/>
          <w:sz w:val="22"/>
          <w:szCs w:val="22"/>
          <w:lang w:eastAsia="en-US"/>
        </w:rPr>
        <w:t xml:space="preserve"> </w:t>
      </w:r>
      <w:r w:rsidR="000B7C69" w:rsidRPr="00CF7DFF">
        <w:rPr>
          <w:rFonts w:asciiTheme="minorHAnsi" w:eastAsiaTheme="minorHAnsi" w:hAnsiTheme="minorHAnsi" w:cstheme="minorHAnsi"/>
          <w:color w:val="000000"/>
          <w:sz w:val="22"/>
          <w:szCs w:val="22"/>
          <w:lang w:eastAsia="en-US"/>
        </w:rPr>
        <w:t>I</w:t>
      </w:r>
      <w:r w:rsidRPr="00CF7DFF">
        <w:rPr>
          <w:rFonts w:asciiTheme="minorHAnsi" w:eastAsiaTheme="minorHAnsi" w:hAnsiTheme="minorHAnsi" w:cstheme="minorHAnsi"/>
          <w:color w:val="000000"/>
          <w:sz w:val="22"/>
          <w:szCs w:val="22"/>
          <w:lang w:eastAsia="en-US"/>
        </w:rPr>
        <w:t xml:space="preserve">ndemnité d’administration et de technicité, </w:t>
      </w:r>
    </w:p>
    <w:p w14:paraId="72CFD1CA" w14:textId="157DC498" w:rsidR="004D12AD" w:rsidRPr="00CF7DFF" w:rsidRDefault="004D12AD" w:rsidP="005563C5">
      <w:pPr>
        <w:autoSpaceDE w:val="0"/>
        <w:autoSpaceDN w:val="0"/>
        <w:adjustRightInd w:val="0"/>
        <w:ind w:left="2268" w:hanging="423"/>
        <w:rPr>
          <w:rFonts w:asciiTheme="minorHAnsi" w:eastAsiaTheme="minorHAnsi" w:hAnsiTheme="minorHAnsi" w:cstheme="minorHAnsi"/>
          <w:color w:val="000000"/>
          <w:sz w:val="22"/>
          <w:szCs w:val="22"/>
          <w:lang w:eastAsia="en-US"/>
        </w:rPr>
      </w:pPr>
      <w:r w:rsidRPr="00CF7DFF">
        <w:rPr>
          <w:rFonts w:asciiTheme="minorHAnsi" w:eastAsiaTheme="minorHAnsi" w:hAnsiTheme="minorHAnsi" w:cstheme="minorHAnsi"/>
          <w:color w:val="000000"/>
          <w:sz w:val="22"/>
          <w:szCs w:val="22"/>
          <w:lang w:eastAsia="en-US"/>
        </w:rPr>
        <w:t>-</w:t>
      </w:r>
      <w:r w:rsidR="005563C5" w:rsidRPr="00CF7DFF">
        <w:rPr>
          <w:rFonts w:asciiTheme="minorHAnsi" w:eastAsiaTheme="minorHAnsi" w:hAnsiTheme="minorHAnsi" w:cstheme="minorHAnsi"/>
          <w:color w:val="000000"/>
          <w:sz w:val="22"/>
          <w:szCs w:val="22"/>
          <w:lang w:eastAsia="en-US"/>
        </w:rPr>
        <w:tab/>
      </w:r>
      <w:r w:rsidRPr="00CF7DFF">
        <w:rPr>
          <w:rFonts w:asciiTheme="minorHAnsi" w:eastAsiaTheme="minorHAnsi" w:hAnsiTheme="minorHAnsi" w:cstheme="minorHAnsi"/>
          <w:color w:val="000000"/>
          <w:sz w:val="22"/>
          <w:szCs w:val="22"/>
          <w:lang w:eastAsia="en-US"/>
        </w:rPr>
        <w:t xml:space="preserve"> </w:t>
      </w:r>
      <w:r w:rsidR="000B7C69" w:rsidRPr="00CF7DFF">
        <w:rPr>
          <w:rFonts w:asciiTheme="minorHAnsi" w:eastAsiaTheme="minorHAnsi" w:hAnsiTheme="minorHAnsi" w:cstheme="minorHAnsi"/>
          <w:color w:val="000000"/>
          <w:sz w:val="22"/>
          <w:szCs w:val="22"/>
          <w:lang w:eastAsia="en-US"/>
        </w:rPr>
        <w:t>I</w:t>
      </w:r>
      <w:r w:rsidRPr="00CF7DFF">
        <w:rPr>
          <w:rFonts w:asciiTheme="minorHAnsi" w:eastAsiaTheme="minorHAnsi" w:hAnsiTheme="minorHAnsi" w:cstheme="minorHAnsi"/>
          <w:color w:val="000000"/>
          <w:sz w:val="22"/>
          <w:szCs w:val="22"/>
          <w:lang w:eastAsia="en-US"/>
        </w:rPr>
        <w:t xml:space="preserve">ndemnité d’exercice de mission des préfectures. </w:t>
      </w:r>
    </w:p>
    <w:p w14:paraId="29B01630" w14:textId="77777777" w:rsidR="00B41352" w:rsidRPr="00CF7DFF" w:rsidRDefault="00B41352" w:rsidP="00EB0C20">
      <w:pPr>
        <w:autoSpaceDE w:val="0"/>
        <w:autoSpaceDN w:val="0"/>
        <w:adjustRightInd w:val="0"/>
        <w:ind w:left="1416"/>
        <w:rPr>
          <w:rFonts w:asciiTheme="minorHAnsi" w:eastAsiaTheme="minorHAnsi" w:hAnsiTheme="minorHAnsi" w:cstheme="minorHAnsi"/>
          <w:color w:val="000000"/>
          <w:sz w:val="22"/>
          <w:szCs w:val="22"/>
          <w:lang w:eastAsia="en-US"/>
        </w:rPr>
      </w:pPr>
    </w:p>
    <w:p w14:paraId="6350072D" w14:textId="77777777" w:rsidR="007E1DF3" w:rsidRPr="00CF7DFF" w:rsidRDefault="00B12E37" w:rsidP="0005006B">
      <w:pPr>
        <w:pStyle w:val="Paragraphedeliste"/>
        <w:numPr>
          <w:ilvl w:val="1"/>
          <w:numId w:val="1"/>
        </w:numPr>
        <w:autoSpaceDE w:val="0"/>
        <w:autoSpaceDN w:val="0"/>
        <w:adjustRightInd w:val="0"/>
        <w:rPr>
          <w:rFonts w:asciiTheme="minorHAnsi" w:eastAsiaTheme="minorHAnsi" w:hAnsiTheme="minorHAnsi" w:cstheme="minorHAnsi"/>
          <w:color w:val="000000"/>
          <w:sz w:val="22"/>
          <w:szCs w:val="22"/>
          <w:u w:val="single"/>
          <w:lang w:eastAsia="en-US"/>
        </w:rPr>
      </w:pPr>
      <w:r w:rsidRPr="00CF7DFF">
        <w:rPr>
          <w:rFonts w:asciiTheme="minorHAnsi" w:eastAsiaTheme="minorHAnsi" w:hAnsiTheme="minorHAnsi" w:cstheme="minorHAnsi"/>
          <w:color w:val="000000"/>
          <w:sz w:val="22"/>
          <w:szCs w:val="22"/>
          <w:u w:val="single"/>
          <w:lang w:eastAsia="en-US"/>
        </w:rPr>
        <w:t>Fondement sur la nature des fonctions</w:t>
      </w:r>
      <w:r w:rsidR="00E71A7F" w:rsidRPr="00CF7DFF">
        <w:rPr>
          <w:rFonts w:asciiTheme="minorHAnsi" w:eastAsiaTheme="minorHAnsi" w:hAnsiTheme="minorHAnsi" w:cstheme="minorHAnsi"/>
          <w:color w:val="000000"/>
          <w:sz w:val="22"/>
          <w:szCs w:val="22"/>
          <w:u w:val="single"/>
          <w:lang w:eastAsia="en-US"/>
        </w:rPr>
        <w:t> :</w:t>
      </w:r>
    </w:p>
    <w:p w14:paraId="10303E17" w14:textId="77777777" w:rsidR="00155FB7" w:rsidRPr="00CF7DFF" w:rsidRDefault="00155FB7" w:rsidP="00EB0C20">
      <w:pPr>
        <w:autoSpaceDE w:val="0"/>
        <w:autoSpaceDN w:val="0"/>
        <w:adjustRightInd w:val="0"/>
        <w:ind w:left="1416"/>
        <w:rPr>
          <w:rFonts w:asciiTheme="minorHAnsi" w:eastAsiaTheme="minorHAnsi" w:hAnsiTheme="minorHAnsi" w:cstheme="minorHAnsi"/>
          <w:b w:val="0"/>
          <w:sz w:val="22"/>
          <w:szCs w:val="22"/>
          <w:lang w:eastAsia="en-US"/>
        </w:rPr>
      </w:pPr>
    </w:p>
    <w:p w14:paraId="25CAABAF" w14:textId="77777777" w:rsidR="004D12AD" w:rsidRPr="00CF7DFF" w:rsidRDefault="004D12AD" w:rsidP="00155FB7">
      <w:pPr>
        <w:autoSpaceDE w:val="0"/>
        <w:autoSpaceDN w:val="0"/>
        <w:adjustRightInd w:val="0"/>
        <w:ind w:left="1506"/>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b w:val="0"/>
          <w:sz w:val="22"/>
          <w:szCs w:val="22"/>
          <w:lang w:eastAsia="en-US"/>
        </w:rPr>
        <w:t xml:space="preserve">Le montant de l’Indemnité de fonctions, de sujétions et d’expertise (IFSE) est </w:t>
      </w:r>
      <w:r w:rsidRPr="00CF7DFF">
        <w:rPr>
          <w:rFonts w:asciiTheme="minorHAnsi" w:eastAsiaTheme="minorHAnsi" w:hAnsiTheme="minorHAnsi" w:cstheme="minorHAnsi"/>
          <w:sz w:val="22"/>
          <w:szCs w:val="22"/>
          <w:u w:val="single"/>
          <w:lang w:eastAsia="en-US"/>
        </w:rPr>
        <w:t xml:space="preserve">déterminé </w:t>
      </w:r>
      <w:r w:rsidR="00155FB7" w:rsidRPr="00CF7DFF">
        <w:rPr>
          <w:rFonts w:asciiTheme="minorHAnsi" w:eastAsiaTheme="minorHAnsi" w:hAnsiTheme="minorHAnsi" w:cstheme="minorHAnsi"/>
          <w:sz w:val="22"/>
          <w:szCs w:val="22"/>
          <w:u w:val="single"/>
          <w:lang w:eastAsia="en-US"/>
        </w:rPr>
        <w:t>s</w:t>
      </w:r>
      <w:r w:rsidRPr="00CF7DFF">
        <w:rPr>
          <w:rFonts w:asciiTheme="minorHAnsi" w:eastAsiaTheme="minorHAnsi" w:hAnsiTheme="minorHAnsi" w:cstheme="minorHAnsi"/>
          <w:sz w:val="22"/>
          <w:szCs w:val="22"/>
          <w:u w:val="single"/>
          <w:lang w:eastAsia="en-US"/>
        </w:rPr>
        <w:t>elon le niveau de responsabilité et d’expertise</w:t>
      </w:r>
      <w:r w:rsidR="00155FB7" w:rsidRPr="00CF7DFF">
        <w:rPr>
          <w:rFonts w:asciiTheme="minorHAnsi" w:eastAsiaTheme="minorHAnsi" w:hAnsiTheme="minorHAnsi" w:cstheme="minorHAnsi"/>
          <w:sz w:val="22"/>
          <w:szCs w:val="22"/>
          <w:u w:val="single"/>
          <w:lang w:eastAsia="en-US"/>
        </w:rPr>
        <w:t>.</w:t>
      </w:r>
    </w:p>
    <w:p w14:paraId="232FE455" w14:textId="77777777" w:rsidR="004D12AD" w:rsidRPr="00CF7DFF" w:rsidRDefault="004D12AD" w:rsidP="00155FB7">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highlight w:val="yellow"/>
          <w:lang w:eastAsia="en-US"/>
        </w:rPr>
        <w:t xml:space="preserve">L’IFSE </w:t>
      </w:r>
      <w:r w:rsidRPr="00CF7DFF">
        <w:rPr>
          <w:rFonts w:asciiTheme="minorHAnsi" w:eastAsiaTheme="minorHAnsi" w:hAnsiTheme="minorHAnsi" w:cstheme="minorHAnsi"/>
          <w:sz w:val="22"/>
          <w:szCs w:val="22"/>
          <w:highlight w:val="yellow"/>
          <w:u w:val="single"/>
          <w:lang w:eastAsia="en-US"/>
        </w:rPr>
        <w:t>étant liée au poste de l’agent</w:t>
      </w:r>
      <w:r w:rsidRPr="00CF7DFF">
        <w:rPr>
          <w:rFonts w:asciiTheme="minorHAnsi" w:eastAsiaTheme="minorHAnsi" w:hAnsiTheme="minorHAnsi" w:cstheme="minorHAnsi"/>
          <w:b w:val="0"/>
          <w:sz w:val="22"/>
          <w:szCs w:val="22"/>
          <w:highlight w:val="yellow"/>
          <w:lang w:eastAsia="en-US"/>
        </w:rPr>
        <w:t xml:space="preserve">, il convient de </w:t>
      </w:r>
      <w:r w:rsidRPr="00CF7DFF">
        <w:rPr>
          <w:rFonts w:asciiTheme="minorHAnsi" w:eastAsiaTheme="minorHAnsi" w:hAnsiTheme="minorHAnsi" w:cstheme="minorHAnsi"/>
          <w:bCs/>
          <w:sz w:val="22"/>
          <w:szCs w:val="22"/>
          <w:highlight w:val="yellow"/>
          <w:lang w:eastAsia="en-US"/>
        </w:rPr>
        <w:t xml:space="preserve">classifier </w:t>
      </w:r>
      <w:r w:rsidRPr="00CF7DFF">
        <w:rPr>
          <w:rFonts w:asciiTheme="minorHAnsi" w:eastAsiaTheme="minorHAnsi" w:hAnsiTheme="minorHAnsi" w:cstheme="minorHAnsi"/>
          <w:b w:val="0"/>
          <w:sz w:val="22"/>
          <w:szCs w:val="22"/>
          <w:highlight w:val="yellow"/>
          <w:lang w:eastAsia="en-US"/>
        </w:rPr>
        <w:t xml:space="preserve">tous les postes de la collectivité et les répartir dans différents </w:t>
      </w:r>
      <w:r w:rsidRPr="00CF7DFF">
        <w:rPr>
          <w:rFonts w:asciiTheme="minorHAnsi" w:eastAsiaTheme="minorHAnsi" w:hAnsiTheme="minorHAnsi" w:cstheme="minorHAnsi"/>
          <w:color w:val="C0504D" w:themeColor="accent2"/>
          <w:sz w:val="22"/>
          <w:szCs w:val="22"/>
          <w:highlight w:val="yellow"/>
          <w:u w:val="single"/>
          <w:lang w:eastAsia="en-US"/>
        </w:rPr>
        <w:t>groupes de fonctions</w:t>
      </w:r>
      <w:r w:rsidRPr="00CF7DFF">
        <w:rPr>
          <w:rFonts w:asciiTheme="minorHAnsi" w:eastAsiaTheme="minorHAnsi" w:hAnsiTheme="minorHAnsi" w:cstheme="minorHAnsi"/>
          <w:b w:val="0"/>
          <w:color w:val="C0504D" w:themeColor="accent2"/>
          <w:sz w:val="22"/>
          <w:szCs w:val="22"/>
          <w:highlight w:val="yellow"/>
          <w:lang w:eastAsia="en-US"/>
        </w:rPr>
        <w:t xml:space="preserve"> </w:t>
      </w:r>
      <w:r w:rsidRPr="00CF7DFF">
        <w:rPr>
          <w:rFonts w:asciiTheme="minorHAnsi" w:eastAsiaTheme="minorHAnsi" w:hAnsiTheme="minorHAnsi" w:cstheme="minorHAnsi"/>
          <w:b w:val="0"/>
          <w:sz w:val="22"/>
          <w:szCs w:val="22"/>
          <w:highlight w:val="yellow"/>
          <w:lang w:eastAsia="en-US"/>
        </w:rPr>
        <w:t xml:space="preserve">au vu des </w:t>
      </w:r>
      <w:r w:rsidRPr="00CF7DFF">
        <w:rPr>
          <w:rFonts w:asciiTheme="minorHAnsi" w:eastAsiaTheme="minorHAnsi" w:hAnsiTheme="minorHAnsi" w:cstheme="minorHAnsi"/>
          <w:sz w:val="22"/>
          <w:szCs w:val="22"/>
          <w:highlight w:val="yellow"/>
          <w:u w:val="single"/>
          <w:lang w:eastAsia="en-US"/>
        </w:rPr>
        <w:t>critères</w:t>
      </w:r>
      <w:r w:rsidR="00B41E27" w:rsidRPr="00CF7DFF">
        <w:rPr>
          <w:rFonts w:asciiTheme="minorHAnsi" w:eastAsiaTheme="minorHAnsi" w:hAnsiTheme="minorHAnsi" w:cstheme="minorHAnsi"/>
          <w:b w:val="0"/>
          <w:sz w:val="22"/>
          <w:szCs w:val="22"/>
          <w:highlight w:val="yellow"/>
          <w:lang w:eastAsia="en-US"/>
        </w:rPr>
        <w:t xml:space="preserve"> </w:t>
      </w:r>
      <w:r w:rsidR="00B41E27" w:rsidRPr="00CF7DFF">
        <w:rPr>
          <w:rFonts w:asciiTheme="minorHAnsi" w:eastAsiaTheme="minorHAnsi" w:hAnsiTheme="minorHAnsi" w:cstheme="minorHAnsi"/>
          <w:sz w:val="22"/>
          <w:szCs w:val="22"/>
          <w:highlight w:val="yellow"/>
          <w:u w:val="single"/>
          <w:lang w:eastAsia="en-US"/>
        </w:rPr>
        <w:t>professionnels</w:t>
      </w:r>
      <w:r w:rsidRPr="00CF7DFF">
        <w:rPr>
          <w:rFonts w:asciiTheme="minorHAnsi" w:eastAsiaTheme="minorHAnsi" w:hAnsiTheme="minorHAnsi" w:cstheme="minorHAnsi"/>
          <w:b w:val="0"/>
          <w:sz w:val="22"/>
          <w:szCs w:val="22"/>
          <w:highlight w:val="yellow"/>
          <w:lang w:eastAsia="en-US"/>
        </w:rPr>
        <w:t xml:space="preserve"> suivants :</w:t>
      </w:r>
      <w:r w:rsidRPr="00CF7DFF">
        <w:rPr>
          <w:rFonts w:asciiTheme="minorHAnsi" w:eastAsiaTheme="minorHAnsi" w:hAnsiTheme="minorHAnsi" w:cstheme="minorHAnsi"/>
          <w:b w:val="0"/>
          <w:sz w:val="22"/>
          <w:szCs w:val="22"/>
          <w:lang w:eastAsia="en-US"/>
        </w:rPr>
        <w:t xml:space="preserve"> </w:t>
      </w:r>
    </w:p>
    <w:p w14:paraId="7F575E6D" w14:textId="77777777" w:rsidR="00155FB7" w:rsidRPr="00CF7DFF" w:rsidRDefault="00155FB7" w:rsidP="00155FB7">
      <w:pPr>
        <w:autoSpaceDE w:val="0"/>
        <w:autoSpaceDN w:val="0"/>
        <w:adjustRightInd w:val="0"/>
        <w:ind w:left="1985"/>
        <w:rPr>
          <w:rFonts w:asciiTheme="minorHAnsi" w:eastAsiaTheme="minorHAnsi" w:hAnsiTheme="minorHAnsi" w:cstheme="minorHAnsi"/>
          <w:b w:val="0"/>
          <w:sz w:val="22"/>
          <w:szCs w:val="22"/>
          <w:lang w:eastAsia="en-US"/>
        </w:rPr>
      </w:pPr>
    </w:p>
    <w:p w14:paraId="55CE7BB9" w14:textId="70C5BEEE" w:rsidR="004D12AD" w:rsidRPr="00CF7DFF" w:rsidRDefault="004D12AD" w:rsidP="0067555B">
      <w:pPr>
        <w:tabs>
          <w:tab w:val="left" w:pos="2835"/>
        </w:tabs>
        <w:autoSpaceDE w:val="0"/>
        <w:autoSpaceDN w:val="0"/>
        <w:adjustRightInd w:val="0"/>
        <w:ind w:left="2268" w:hanging="425"/>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67555B" w:rsidRPr="00CF7DFF">
        <w:rPr>
          <w:rFonts w:asciiTheme="minorHAnsi" w:eastAsiaTheme="minorHAnsi" w:hAnsiTheme="minorHAnsi" w:cstheme="minorHAnsi"/>
          <w:sz w:val="22"/>
          <w:szCs w:val="22"/>
          <w:lang w:eastAsia="en-US"/>
        </w:rPr>
        <w:tab/>
      </w:r>
      <w:r w:rsidR="006B432C" w:rsidRPr="00CF7DFF">
        <w:rPr>
          <w:rFonts w:asciiTheme="minorHAnsi" w:eastAsiaTheme="minorHAnsi" w:hAnsiTheme="minorHAnsi" w:cstheme="minorHAnsi"/>
          <w:sz w:val="22"/>
          <w:szCs w:val="22"/>
          <w:lang w:eastAsia="en-US"/>
        </w:rPr>
        <w:t>F</w:t>
      </w:r>
      <w:r w:rsidRPr="00CF7DFF">
        <w:rPr>
          <w:rFonts w:asciiTheme="minorHAnsi" w:eastAsiaTheme="minorHAnsi" w:hAnsiTheme="minorHAnsi" w:cstheme="minorHAnsi"/>
          <w:sz w:val="22"/>
          <w:szCs w:val="22"/>
          <w:lang w:eastAsia="en-US"/>
        </w:rPr>
        <w:t xml:space="preserve">onctions d’encadrement, de coordination, de pilotage ou de conception, </w:t>
      </w:r>
    </w:p>
    <w:p w14:paraId="6D6D596C" w14:textId="6D3A965C" w:rsidR="004D12AD" w:rsidRPr="00CF7DFF" w:rsidRDefault="004D12AD" w:rsidP="0067555B">
      <w:pPr>
        <w:tabs>
          <w:tab w:val="left" w:pos="2835"/>
        </w:tabs>
        <w:autoSpaceDE w:val="0"/>
        <w:autoSpaceDN w:val="0"/>
        <w:adjustRightInd w:val="0"/>
        <w:ind w:left="2268" w:hanging="425"/>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67555B" w:rsidRPr="00CF7DFF">
        <w:rPr>
          <w:rFonts w:asciiTheme="minorHAnsi" w:eastAsiaTheme="minorHAnsi" w:hAnsiTheme="minorHAnsi" w:cstheme="minorHAnsi"/>
          <w:sz w:val="22"/>
          <w:szCs w:val="22"/>
          <w:lang w:eastAsia="en-US"/>
        </w:rPr>
        <w:tab/>
      </w:r>
      <w:r w:rsidR="006B432C" w:rsidRPr="00CF7DFF">
        <w:rPr>
          <w:rFonts w:asciiTheme="minorHAnsi" w:eastAsiaTheme="minorHAnsi" w:hAnsiTheme="minorHAnsi" w:cstheme="minorHAnsi"/>
          <w:sz w:val="22"/>
          <w:szCs w:val="22"/>
          <w:lang w:eastAsia="en-US"/>
        </w:rPr>
        <w:t>T</w:t>
      </w:r>
      <w:r w:rsidRPr="00CF7DFF">
        <w:rPr>
          <w:rFonts w:asciiTheme="minorHAnsi" w:eastAsiaTheme="minorHAnsi" w:hAnsiTheme="minorHAnsi" w:cstheme="minorHAnsi"/>
          <w:sz w:val="22"/>
          <w:szCs w:val="22"/>
          <w:lang w:eastAsia="en-US"/>
        </w:rPr>
        <w:t xml:space="preserve">echnicité, expertise, expérience ou qualification nécessaire à l’exercice des fonctions, </w:t>
      </w:r>
    </w:p>
    <w:p w14:paraId="170C6FAF" w14:textId="3838962F" w:rsidR="004D12AD" w:rsidRDefault="004D12AD" w:rsidP="0067555B">
      <w:pPr>
        <w:tabs>
          <w:tab w:val="left" w:pos="2127"/>
        </w:tabs>
        <w:autoSpaceDE w:val="0"/>
        <w:autoSpaceDN w:val="0"/>
        <w:adjustRightInd w:val="0"/>
        <w:ind w:left="2268" w:hanging="425"/>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w:t>
      </w:r>
      <w:r w:rsidR="006B432C" w:rsidRPr="00CF7DFF">
        <w:rPr>
          <w:rFonts w:asciiTheme="minorHAnsi" w:eastAsiaTheme="minorHAnsi" w:hAnsiTheme="minorHAnsi" w:cstheme="minorHAnsi"/>
          <w:sz w:val="22"/>
          <w:szCs w:val="22"/>
          <w:lang w:eastAsia="en-US"/>
        </w:rPr>
        <w:t xml:space="preserve"> </w:t>
      </w:r>
      <w:r w:rsidR="0067555B" w:rsidRPr="00CF7DFF">
        <w:rPr>
          <w:rFonts w:asciiTheme="minorHAnsi" w:eastAsiaTheme="minorHAnsi" w:hAnsiTheme="minorHAnsi" w:cstheme="minorHAnsi"/>
          <w:sz w:val="22"/>
          <w:szCs w:val="22"/>
          <w:lang w:eastAsia="en-US"/>
        </w:rPr>
        <w:tab/>
      </w:r>
      <w:r w:rsidR="0067555B" w:rsidRPr="00CF7DFF">
        <w:rPr>
          <w:rFonts w:asciiTheme="minorHAnsi" w:eastAsiaTheme="minorHAnsi" w:hAnsiTheme="minorHAnsi" w:cstheme="minorHAnsi"/>
          <w:sz w:val="22"/>
          <w:szCs w:val="22"/>
          <w:lang w:eastAsia="en-US"/>
        </w:rPr>
        <w:tab/>
      </w:r>
      <w:r w:rsidR="006B432C" w:rsidRPr="00CF7DFF">
        <w:rPr>
          <w:rFonts w:asciiTheme="minorHAnsi" w:eastAsiaTheme="minorHAnsi" w:hAnsiTheme="minorHAnsi" w:cstheme="minorHAnsi"/>
          <w:sz w:val="22"/>
          <w:szCs w:val="22"/>
          <w:lang w:eastAsia="en-US"/>
        </w:rPr>
        <w:t>S</w:t>
      </w:r>
      <w:r w:rsidRPr="00CF7DFF">
        <w:rPr>
          <w:rFonts w:asciiTheme="minorHAnsi" w:eastAsiaTheme="minorHAnsi" w:hAnsiTheme="minorHAnsi" w:cstheme="minorHAnsi"/>
          <w:sz w:val="22"/>
          <w:szCs w:val="22"/>
          <w:lang w:eastAsia="en-US"/>
        </w:rPr>
        <w:t xml:space="preserve">ujétions particulières ou degré d’exposition du poste au regard de son environnement professionnel. </w:t>
      </w:r>
    </w:p>
    <w:p w14:paraId="6DE65559" w14:textId="77777777" w:rsidR="00CF7DFF" w:rsidRPr="00CF7DFF" w:rsidRDefault="00CF7DFF" w:rsidP="0067555B">
      <w:pPr>
        <w:tabs>
          <w:tab w:val="left" w:pos="2127"/>
        </w:tabs>
        <w:autoSpaceDE w:val="0"/>
        <w:autoSpaceDN w:val="0"/>
        <w:adjustRightInd w:val="0"/>
        <w:ind w:left="2268" w:hanging="425"/>
        <w:rPr>
          <w:rFonts w:asciiTheme="minorHAnsi" w:eastAsiaTheme="minorHAnsi" w:hAnsiTheme="minorHAnsi" w:cstheme="minorHAnsi"/>
          <w:sz w:val="22"/>
          <w:szCs w:val="22"/>
          <w:lang w:eastAsia="en-US"/>
        </w:rPr>
      </w:pPr>
    </w:p>
    <w:p w14:paraId="77C095E6" w14:textId="5B5844F5" w:rsidR="00E17CBB" w:rsidRDefault="00E17CBB" w:rsidP="0067555B">
      <w:pPr>
        <w:tabs>
          <w:tab w:val="left" w:pos="2127"/>
        </w:tabs>
        <w:autoSpaceDE w:val="0"/>
        <w:autoSpaceDN w:val="0"/>
        <w:adjustRightInd w:val="0"/>
        <w:ind w:left="2268" w:hanging="425"/>
        <w:rPr>
          <w:rFonts w:asciiTheme="minorHAnsi" w:eastAsiaTheme="minorHAnsi" w:hAnsiTheme="minorHAnsi" w:cstheme="minorHAnsi"/>
          <w:sz w:val="22"/>
          <w:szCs w:val="22"/>
          <w:lang w:eastAsia="en-US"/>
        </w:rPr>
      </w:pPr>
    </w:p>
    <w:p w14:paraId="645A55ED" w14:textId="789F46A7" w:rsidR="00B65BF6" w:rsidRDefault="00B65BF6" w:rsidP="0067555B">
      <w:pPr>
        <w:tabs>
          <w:tab w:val="left" w:pos="2127"/>
        </w:tabs>
        <w:autoSpaceDE w:val="0"/>
        <w:autoSpaceDN w:val="0"/>
        <w:adjustRightInd w:val="0"/>
        <w:ind w:left="2268" w:hanging="425"/>
        <w:rPr>
          <w:rFonts w:asciiTheme="minorHAnsi" w:eastAsiaTheme="minorHAnsi" w:hAnsiTheme="minorHAnsi" w:cstheme="minorHAnsi"/>
          <w:sz w:val="22"/>
          <w:szCs w:val="22"/>
          <w:lang w:eastAsia="en-US"/>
        </w:rPr>
      </w:pPr>
    </w:p>
    <w:p w14:paraId="1166618B" w14:textId="1FB8C220" w:rsidR="00B65BF6" w:rsidRDefault="00B65BF6" w:rsidP="0067555B">
      <w:pPr>
        <w:tabs>
          <w:tab w:val="left" w:pos="2127"/>
        </w:tabs>
        <w:autoSpaceDE w:val="0"/>
        <w:autoSpaceDN w:val="0"/>
        <w:adjustRightInd w:val="0"/>
        <w:ind w:left="2268" w:hanging="425"/>
        <w:rPr>
          <w:rFonts w:asciiTheme="minorHAnsi" w:eastAsiaTheme="minorHAnsi" w:hAnsiTheme="minorHAnsi" w:cstheme="minorHAnsi"/>
          <w:sz w:val="22"/>
          <w:szCs w:val="22"/>
          <w:lang w:eastAsia="en-US"/>
        </w:rPr>
      </w:pPr>
    </w:p>
    <w:p w14:paraId="0DFC1B0C" w14:textId="1BA65189" w:rsidR="00B65BF6" w:rsidRDefault="00B65BF6" w:rsidP="0067555B">
      <w:pPr>
        <w:tabs>
          <w:tab w:val="left" w:pos="2127"/>
        </w:tabs>
        <w:autoSpaceDE w:val="0"/>
        <w:autoSpaceDN w:val="0"/>
        <w:adjustRightInd w:val="0"/>
        <w:ind w:left="2268" w:hanging="425"/>
        <w:rPr>
          <w:rFonts w:asciiTheme="minorHAnsi" w:eastAsiaTheme="minorHAnsi" w:hAnsiTheme="minorHAnsi" w:cstheme="minorHAnsi"/>
          <w:sz w:val="22"/>
          <w:szCs w:val="22"/>
          <w:lang w:eastAsia="en-US"/>
        </w:rPr>
      </w:pPr>
    </w:p>
    <w:p w14:paraId="5692B4C2" w14:textId="77777777" w:rsidR="00B65BF6" w:rsidRPr="00CF7DFF" w:rsidRDefault="00B65BF6" w:rsidP="0067555B">
      <w:pPr>
        <w:tabs>
          <w:tab w:val="left" w:pos="2127"/>
        </w:tabs>
        <w:autoSpaceDE w:val="0"/>
        <w:autoSpaceDN w:val="0"/>
        <w:adjustRightInd w:val="0"/>
        <w:ind w:left="2268" w:hanging="425"/>
        <w:rPr>
          <w:rFonts w:asciiTheme="minorHAnsi" w:eastAsiaTheme="minorHAnsi" w:hAnsiTheme="minorHAnsi" w:cstheme="minorHAnsi"/>
          <w:sz w:val="22"/>
          <w:szCs w:val="22"/>
          <w:lang w:eastAsia="en-US"/>
        </w:rPr>
      </w:pPr>
    </w:p>
    <w:tbl>
      <w:tblPr>
        <w:tblStyle w:val="Listeclaire-Accent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510"/>
        <w:gridCol w:w="3489"/>
        <w:gridCol w:w="4024"/>
      </w:tblGrid>
      <w:tr w:rsidR="000635F8" w:rsidRPr="00CF7DFF" w14:paraId="0FF01A59" w14:textId="77777777" w:rsidTr="00A8378E">
        <w:trPr>
          <w:cnfStyle w:val="100000000000" w:firstRow="1" w:lastRow="0" w:firstColumn="0" w:lastColumn="0" w:oddVBand="0" w:evenVBand="0" w:oddHBand="0" w:evenHBand="0" w:firstRowFirstColumn="0" w:firstRowLastColumn="0" w:lastRowFirstColumn="0" w:lastRowLastColumn="0"/>
          <w:trHeight w:val="614"/>
        </w:trPr>
        <w:tc>
          <w:tcPr>
            <w:tcW w:w="11023" w:type="dxa"/>
            <w:gridSpan w:val="3"/>
          </w:tcPr>
          <w:p w14:paraId="59D464D6" w14:textId="77777777" w:rsidR="000635F8" w:rsidRPr="00CF7DFF" w:rsidRDefault="000635F8" w:rsidP="00F07F20">
            <w:pPr>
              <w:jc w:val="center"/>
              <w:rPr>
                <w:rFonts w:asciiTheme="minorHAnsi" w:hAnsiTheme="minorHAnsi" w:cstheme="minorHAnsi"/>
                <w:sz w:val="22"/>
                <w:szCs w:val="22"/>
              </w:rPr>
            </w:pPr>
          </w:p>
          <w:p w14:paraId="442D5D67" w14:textId="77777777" w:rsidR="000635F8" w:rsidRPr="00CF7DFF" w:rsidRDefault="000635F8" w:rsidP="00F07F20">
            <w:pPr>
              <w:jc w:val="center"/>
              <w:rPr>
                <w:rFonts w:asciiTheme="minorHAnsi" w:hAnsiTheme="minorHAnsi" w:cstheme="minorHAnsi"/>
                <w:sz w:val="22"/>
                <w:szCs w:val="22"/>
              </w:rPr>
            </w:pPr>
            <w:r w:rsidRPr="00CF7DFF">
              <w:rPr>
                <w:rFonts w:asciiTheme="minorHAnsi" w:eastAsia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2556748" wp14:editId="61680C12">
                      <wp:simplePos x="0" y="0"/>
                      <wp:positionH relativeFrom="column">
                        <wp:posOffset>4324350</wp:posOffset>
                      </wp:positionH>
                      <wp:positionV relativeFrom="paragraph">
                        <wp:posOffset>135255</wp:posOffset>
                      </wp:positionV>
                      <wp:extent cx="837613" cy="543439"/>
                      <wp:effectExtent l="19050" t="19050" r="38735" b="47625"/>
                      <wp:wrapNone/>
                      <wp:docPr id="6" name="Étoile à 8 branches 6"/>
                      <wp:cNvGraphicFramePr/>
                      <a:graphic xmlns:a="http://schemas.openxmlformats.org/drawingml/2006/main">
                        <a:graphicData uri="http://schemas.microsoft.com/office/word/2010/wordprocessingShape">
                          <wps:wsp>
                            <wps:cNvSpPr/>
                            <wps:spPr>
                              <a:xfrm>
                                <a:off x="0" y="0"/>
                                <a:ext cx="837613" cy="543439"/>
                              </a:xfrm>
                              <a:prstGeom prst="star8">
                                <a:avLst/>
                              </a:prstGeom>
                              <a:solidFill>
                                <a:sysClr val="window" lastClr="FFFFFF"/>
                              </a:solidFill>
                              <a:ln w="25400" cap="flat" cmpd="sng" algn="ctr">
                                <a:solidFill>
                                  <a:srgbClr val="F79646"/>
                                </a:solidFill>
                                <a:prstDash val="solid"/>
                              </a:ln>
                              <a:effectLst/>
                            </wps:spPr>
                            <wps:txbx>
                              <w:txbxContent>
                                <w:p w14:paraId="5BF95737" w14:textId="77777777" w:rsidR="002F4E73" w:rsidRPr="000635F8" w:rsidRDefault="002F4E73" w:rsidP="000635F8">
                                  <w:pPr>
                                    <w:jc w:val="center"/>
                                    <w:rPr>
                                      <w:sz w:val="22"/>
                                      <w:szCs w:val="22"/>
                                    </w:rPr>
                                  </w:pPr>
                                  <w:r>
                                    <w:rPr>
                                      <w:sz w:val="22"/>
                                      <w:szCs w:val="22"/>
                                    </w:rPr>
                                    <w:t>3</w:t>
                                  </w:r>
                                </w:p>
                                <w:p w14:paraId="0793B2E6" w14:textId="77777777" w:rsidR="002F4E73" w:rsidRDefault="002F4E73" w:rsidP="000635F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2556748"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Étoile à 8 branches 6" o:spid="_x0000_s1026" type="#_x0000_t58" style="position:absolute;left:0;text-align:left;margin-left:340.5pt;margin-top:10.65pt;width:65.95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" adj="2700" fillcolor="window" strokecolor="#f79646" strokeweight="2pt">
                      <v:textbox>
                        <w:txbxContent>
                          <w:p w14:paraId="5BF95737" w14:textId="77777777" w:rsidR="002F4E73" w:rsidRPr="000635F8" w:rsidRDefault="002F4E73" w:rsidP="000635F8">
                            <w:pPr>
                              <w:jc w:val="center"/>
                              <w:rPr>
                                <w:sz w:val="22"/>
                                <w:szCs w:val="22"/>
                              </w:rPr>
                            </w:pPr>
                            <w:r>
                              <w:rPr>
                                <w:sz w:val="22"/>
                                <w:szCs w:val="22"/>
                              </w:rPr>
                              <w:t>3</w:t>
                            </w:r>
                          </w:p>
                          <w:p w14:paraId="0793B2E6" w14:textId="77777777" w:rsidR="002F4E73" w:rsidRDefault="002F4E73" w:rsidP="000635F8">
                            <w:pPr>
                              <w:jc w:val="center"/>
                            </w:pPr>
                            <w:r>
                              <w:t xml:space="preserve"> </w:t>
                            </w:r>
                          </w:p>
                        </w:txbxContent>
                      </v:textbox>
                    </v:shape>
                  </w:pict>
                </mc:Fallback>
              </mc:AlternateContent>
            </w:r>
            <w:r w:rsidRPr="00CF7DFF">
              <w:rPr>
                <w:rFonts w:asciiTheme="minorHAnsi" w:hAnsiTheme="minorHAnsi" w:cstheme="minorHAnsi"/>
                <w:sz w:val="22"/>
                <w:szCs w:val="22"/>
              </w:rPr>
              <w:t>CRITERES PROFESSIONNELS</w:t>
            </w:r>
          </w:p>
          <w:p w14:paraId="1B651555" w14:textId="77777777" w:rsidR="000635F8" w:rsidRPr="00CF7DFF" w:rsidRDefault="000635F8" w:rsidP="00F07F20">
            <w:pPr>
              <w:jc w:val="center"/>
              <w:rPr>
                <w:rFonts w:asciiTheme="minorHAnsi" w:hAnsiTheme="minorHAnsi" w:cstheme="minorHAnsi"/>
                <w:sz w:val="22"/>
                <w:szCs w:val="22"/>
              </w:rPr>
            </w:pPr>
            <w:r w:rsidRPr="00CF7DFF">
              <w:rPr>
                <w:rFonts w:asciiTheme="minorHAnsi" w:eastAsia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6FA4035A" wp14:editId="0221745B">
                      <wp:simplePos x="0" y="0"/>
                      <wp:positionH relativeFrom="column">
                        <wp:posOffset>533400</wp:posOffset>
                      </wp:positionH>
                      <wp:positionV relativeFrom="paragraph">
                        <wp:posOffset>31750</wp:posOffset>
                      </wp:positionV>
                      <wp:extent cx="778046" cy="486622"/>
                      <wp:effectExtent l="19050" t="19050" r="22225" b="46990"/>
                      <wp:wrapNone/>
                      <wp:docPr id="4" name="Étoile à 8 branches 4"/>
                      <wp:cNvGraphicFramePr/>
                      <a:graphic xmlns:a="http://schemas.openxmlformats.org/drawingml/2006/main">
                        <a:graphicData uri="http://schemas.microsoft.com/office/word/2010/wordprocessingShape">
                          <wps:wsp>
                            <wps:cNvSpPr/>
                            <wps:spPr>
                              <a:xfrm>
                                <a:off x="0" y="0"/>
                                <a:ext cx="778046" cy="486622"/>
                              </a:xfrm>
                              <a:prstGeom prst="star8">
                                <a:avLst/>
                              </a:prstGeom>
                            </wps:spPr>
                            <wps:style>
                              <a:lnRef idx="2">
                                <a:schemeClr val="accent6"/>
                              </a:lnRef>
                              <a:fillRef idx="1">
                                <a:schemeClr val="lt1"/>
                              </a:fillRef>
                              <a:effectRef idx="0">
                                <a:schemeClr val="accent6"/>
                              </a:effectRef>
                              <a:fontRef idx="minor">
                                <a:schemeClr val="dk1"/>
                              </a:fontRef>
                            </wps:style>
                            <wps:txbx>
                              <w:txbxContent>
                                <w:p w14:paraId="46C567A6" w14:textId="77777777" w:rsidR="002F4E73" w:rsidRPr="000635F8" w:rsidRDefault="002F4E73" w:rsidP="000635F8">
                                  <w:pPr>
                                    <w:ind w:right="-49"/>
                                    <w:jc w:val="center"/>
                                    <w:rPr>
                                      <w:sz w:val="22"/>
                                      <w:szCs w:val="22"/>
                                    </w:rPr>
                                  </w:pPr>
                                  <w:r w:rsidRPr="000635F8">
                                    <w:rPr>
                                      <w:sz w:val="22"/>
                                      <w:szCs w:val="22"/>
                                    </w:rPr>
                                    <w:t>1</w:t>
                                  </w:r>
                                </w:p>
                                <w:p w14:paraId="1E2619E8" w14:textId="77777777" w:rsidR="002F4E73" w:rsidRDefault="002F4E73" w:rsidP="000635F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FA4035A" id="Étoile à 8 branches 4" o:spid="_x0000_s1027" type="#_x0000_t58" style="position:absolute;left:0;text-align:left;margin-left:42pt;margin-top:2.5pt;width:61.25pt;height:3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" adj="2700" fillcolor="white [3201]" strokecolor="#f79646 [3209]" strokeweight="2pt">
                      <v:textbox>
                        <w:txbxContent>
                          <w:p w14:paraId="46C567A6" w14:textId="77777777" w:rsidR="002F4E73" w:rsidRPr="000635F8" w:rsidRDefault="002F4E73" w:rsidP="000635F8">
                            <w:pPr>
                              <w:ind w:right="-49"/>
                              <w:jc w:val="center"/>
                              <w:rPr>
                                <w:sz w:val="22"/>
                                <w:szCs w:val="22"/>
                              </w:rPr>
                            </w:pPr>
                            <w:r w:rsidRPr="000635F8">
                              <w:rPr>
                                <w:sz w:val="22"/>
                                <w:szCs w:val="22"/>
                              </w:rPr>
                              <w:t>1</w:t>
                            </w:r>
                          </w:p>
                          <w:p w14:paraId="1E2619E8" w14:textId="77777777" w:rsidR="002F4E73" w:rsidRDefault="002F4E73" w:rsidP="000635F8">
                            <w:pPr>
                              <w:jc w:val="center"/>
                            </w:pPr>
                            <w:r>
                              <w:t xml:space="preserve"> </w:t>
                            </w:r>
                          </w:p>
                        </w:txbxContent>
                      </v:textbox>
                    </v:shape>
                  </w:pict>
                </mc:Fallback>
              </mc:AlternateContent>
            </w:r>
            <w:r w:rsidRPr="00CF7DFF">
              <w:rPr>
                <w:rFonts w:asciiTheme="minorHAnsi" w:eastAsia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587986D2" wp14:editId="4936163C">
                      <wp:simplePos x="0" y="0"/>
                      <wp:positionH relativeFrom="column">
                        <wp:posOffset>2457450</wp:posOffset>
                      </wp:positionH>
                      <wp:positionV relativeFrom="paragraph">
                        <wp:posOffset>31750</wp:posOffset>
                      </wp:positionV>
                      <wp:extent cx="857250" cy="485775"/>
                      <wp:effectExtent l="19050" t="19050" r="19050" b="47625"/>
                      <wp:wrapNone/>
                      <wp:docPr id="5" name="Étoile à 8 branches 5"/>
                      <wp:cNvGraphicFramePr/>
                      <a:graphic xmlns:a="http://schemas.openxmlformats.org/drawingml/2006/main">
                        <a:graphicData uri="http://schemas.microsoft.com/office/word/2010/wordprocessingShape">
                          <wps:wsp>
                            <wps:cNvSpPr/>
                            <wps:spPr>
                              <a:xfrm>
                                <a:off x="0" y="0"/>
                                <a:ext cx="857250" cy="485775"/>
                              </a:xfrm>
                              <a:prstGeom prst="star8">
                                <a:avLst/>
                              </a:prstGeom>
                              <a:solidFill>
                                <a:sysClr val="window" lastClr="FFFFFF"/>
                              </a:solidFill>
                              <a:ln w="25400" cap="flat" cmpd="sng" algn="ctr">
                                <a:solidFill>
                                  <a:srgbClr val="F79646"/>
                                </a:solidFill>
                                <a:prstDash val="solid"/>
                              </a:ln>
                              <a:effectLst/>
                            </wps:spPr>
                            <wps:txbx>
                              <w:txbxContent>
                                <w:p w14:paraId="7D8CFC52" w14:textId="77777777" w:rsidR="002F4E73" w:rsidRPr="000635F8" w:rsidRDefault="002F4E73" w:rsidP="000635F8">
                                  <w:pPr>
                                    <w:jc w:val="center"/>
                                    <w:rPr>
                                      <w:sz w:val="22"/>
                                      <w:szCs w:val="22"/>
                                    </w:rPr>
                                  </w:pPr>
                                  <w:r>
                                    <w:rPr>
                                      <w:sz w:val="22"/>
                                      <w:szCs w:val="22"/>
                                    </w:rPr>
                                    <w:t>2</w:t>
                                  </w:r>
                                </w:p>
                                <w:p w14:paraId="24B8DEE9" w14:textId="77777777" w:rsidR="002F4E73" w:rsidRDefault="002F4E73" w:rsidP="000635F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87986D2" id="Étoile à 8 branches 5" o:spid="_x0000_s1028" type="#_x0000_t58" style="position:absolute;left:0;text-align:left;margin-left:193.5pt;margin-top:2.5pt;width:6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" adj="2700" fillcolor="window" strokecolor="#f79646" strokeweight="2pt">
                      <v:textbox>
                        <w:txbxContent>
                          <w:p w14:paraId="7D8CFC52" w14:textId="77777777" w:rsidR="002F4E73" w:rsidRPr="000635F8" w:rsidRDefault="002F4E73" w:rsidP="000635F8">
                            <w:pPr>
                              <w:jc w:val="center"/>
                              <w:rPr>
                                <w:sz w:val="22"/>
                                <w:szCs w:val="22"/>
                              </w:rPr>
                            </w:pPr>
                            <w:r>
                              <w:rPr>
                                <w:sz w:val="22"/>
                                <w:szCs w:val="22"/>
                              </w:rPr>
                              <w:t>2</w:t>
                            </w:r>
                          </w:p>
                          <w:p w14:paraId="24B8DEE9" w14:textId="77777777" w:rsidR="002F4E73" w:rsidRDefault="002F4E73" w:rsidP="000635F8">
                            <w:pPr>
                              <w:jc w:val="center"/>
                            </w:pPr>
                            <w:r>
                              <w:t xml:space="preserve"> </w:t>
                            </w:r>
                          </w:p>
                        </w:txbxContent>
                      </v:textbox>
                    </v:shape>
                  </w:pict>
                </mc:Fallback>
              </mc:AlternateContent>
            </w:r>
          </w:p>
        </w:tc>
      </w:tr>
      <w:tr w:rsidR="00A8378E" w:rsidRPr="00CF7DFF" w14:paraId="0AA688FF" w14:textId="77777777" w:rsidTr="00A8378E">
        <w:trPr>
          <w:trHeight w:val="294"/>
        </w:trPr>
        <w:tc>
          <w:tcPr>
            <w:tcW w:w="3510" w:type="dxa"/>
          </w:tcPr>
          <w:p w14:paraId="092F9237" w14:textId="77777777" w:rsidR="000635F8" w:rsidRPr="00CF7DFF" w:rsidRDefault="000635F8" w:rsidP="00F07F20">
            <w:pPr>
              <w:autoSpaceDE w:val="0"/>
              <w:autoSpaceDN w:val="0"/>
              <w:adjustRightInd w:val="0"/>
              <w:jc w:val="center"/>
              <w:rPr>
                <w:rFonts w:asciiTheme="minorHAnsi" w:eastAsiaTheme="minorHAnsi" w:hAnsiTheme="minorHAnsi" w:cstheme="minorHAnsi"/>
                <w:sz w:val="22"/>
                <w:szCs w:val="22"/>
                <w:lang w:eastAsia="en-US"/>
              </w:rPr>
            </w:pPr>
          </w:p>
          <w:p w14:paraId="0108FF35" w14:textId="77777777" w:rsidR="000635F8" w:rsidRPr="00CF7DFF" w:rsidRDefault="000635F8" w:rsidP="00F07F20">
            <w:pPr>
              <w:autoSpaceDE w:val="0"/>
              <w:autoSpaceDN w:val="0"/>
              <w:adjustRightInd w:val="0"/>
              <w:jc w:val="center"/>
              <w:rPr>
                <w:rFonts w:asciiTheme="minorHAnsi" w:eastAsiaTheme="minorHAnsi" w:hAnsiTheme="minorHAnsi" w:cstheme="minorHAnsi"/>
                <w:sz w:val="22"/>
                <w:szCs w:val="22"/>
                <w:lang w:eastAsia="en-US"/>
              </w:rPr>
            </w:pPr>
          </w:p>
          <w:p w14:paraId="36930B46" w14:textId="77777777" w:rsidR="00F07F20" w:rsidRPr="00CF7DFF" w:rsidRDefault="00F07F20" w:rsidP="00F07F20">
            <w:pPr>
              <w:autoSpaceDE w:val="0"/>
              <w:autoSpaceDN w:val="0"/>
              <w:adjustRightInd w:val="0"/>
              <w:jc w:val="center"/>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Fonctions d’encadrement,</w:t>
            </w:r>
          </w:p>
          <w:p w14:paraId="4224427D" w14:textId="77777777" w:rsidR="00F07F20" w:rsidRPr="00CF7DFF" w:rsidRDefault="00F07F20" w:rsidP="00F07F20">
            <w:pPr>
              <w:autoSpaceDE w:val="0"/>
              <w:autoSpaceDN w:val="0"/>
              <w:adjustRightInd w:val="0"/>
              <w:jc w:val="center"/>
              <w:rPr>
                <w:rFonts w:asciiTheme="minorHAnsi" w:eastAsiaTheme="minorHAnsi" w:hAnsiTheme="minorHAnsi" w:cstheme="minorHAnsi"/>
                <w:sz w:val="22"/>
                <w:szCs w:val="22"/>
                <w:lang w:eastAsia="en-US"/>
              </w:rPr>
            </w:pPr>
            <w:proofErr w:type="gramStart"/>
            <w:r w:rsidRPr="00CF7DFF">
              <w:rPr>
                <w:rFonts w:asciiTheme="minorHAnsi" w:eastAsiaTheme="minorHAnsi" w:hAnsiTheme="minorHAnsi" w:cstheme="minorHAnsi"/>
                <w:sz w:val="22"/>
                <w:szCs w:val="22"/>
                <w:lang w:eastAsia="en-US"/>
              </w:rPr>
              <w:t>de</w:t>
            </w:r>
            <w:proofErr w:type="gramEnd"/>
            <w:r w:rsidRPr="00CF7DFF">
              <w:rPr>
                <w:rFonts w:asciiTheme="minorHAnsi" w:eastAsiaTheme="minorHAnsi" w:hAnsiTheme="minorHAnsi" w:cstheme="minorHAnsi"/>
                <w:sz w:val="22"/>
                <w:szCs w:val="22"/>
                <w:lang w:eastAsia="en-US"/>
              </w:rPr>
              <w:t xml:space="preserve"> coordination, de pilotage</w:t>
            </w:r>
          </w:p>
          <w:p w14:paraId="041788E2" w14:textId="77777777" w:rsidR="00B41E27" w:rsidRPr="00CF7DFF" w:rsidRDefault="00F07F20" w:rsidP="00F07F20">
            <w:pPr>
              <w:jc w:val="center"/>
              <w:rPr>
                <w:rFonts w:asciiTheme="minorHAnsi" w:hAnsiTheme="minorHAnsi" w:cstheme="minorHAnsi"/>
                <w:sz w:val="22"/>
                <w:szCs w:val="22"/>
              </w:rPr>
            </w:pPr>
            <w:proofErr w:type="gramStart"/>
            <w:r w:rsidRPr="00CF7DFF">
              <w:rPr>
                <w:rFonts w:asciiTheme="minorHAnsi" w:eastAsiaTheme="minorHAnsi" w:hAnsiTheme="minorHAnsi" w:cstheme="minorHAnsi"/>
                <w:sz w:val="22"/>
                <w:szCs w:val="22"/>
                <w:lang w:eastAsia="en-US"/>
              </w:rPr>
              <w:t>ou</w:t>
            </w:r>
            <w:proofErr w:type="gramEnd"/>
            <w:r w:rsidRPr="00CF7DFF">
              <w:rPr>
                <w:rFonts w:asciiTheme="minorHAnsi" w:eastAsiaTheme="minorHAnsi" w:hAnsiTheme="minorHAnsi" w:cstheme="minorHAnsi"/>
                <w:sz w:val="22"/>
                <w:szCs w:val="22"/>
                <w:lang w:eastAsia="en-US"/>
              </w:rPr>
              <w:t xml:space="preserve"> de conception</w:t>
            </w:r>
          </w:p>
        </w:tc>
        <w:tc>
          <w:tcPr>
            <w:tcW w:w="3489" w:type="dxa"/>
          </w:tcPr>
          <w:p w14:paraId="15EB06EB" w14:textId="77777777" w:rsidR="000635F8" w:rsidRPr="00CF7DFF" w:rsidRDefault="000635F8" w:rsidP="00F07F20">
            <w:pPr>
              <w:autoSpaceDE w:val="0"/>
              <w:autoSpaceDN w:val="0"/>
              <w:adjustRightInd w:val="0"/>
              <w:jc w:val="center"/>
              <w:rPr>
                <w:rFonts w:asciiTheme="minorHAnsi" w:eastAsiaTheme="minorHAnsi" w:hAnsiTheme="minorHAnsi" w:cstheme="minorHAnsi"/>
                <w:sz w:val="22"/>
                <w:szCs w:val="22"/>
                <w:lang w:eastAsia="en-US"/>
              </w:rPr>
            </w:pPr>
          </w:p>
          <w:p w14:paraId="74751D6A" w14:textId="77777777" w:rsidR="000635F8" w:rsidRPr="00CF7DFF" w:rsidRDefault="000635F8" w:rsidP="00F07F20">
            <w:pPr>
              <w:autoSpaceDE w:val="0"/>
              <w:autoSpaceDN w:val="0"/>
              <w:adjustRightInd w:val="0"/>
              <w:jc w:val="center"/>
              <w:rPr>
                <w:rFonts w:asciiTheme="minorHAnsi" w:eastAsiaTheme="minorHAnsi" w:hAnsiTheme="minorHAnsi" w:cstheme="minorHAnsi"/>
                <w:sz w:val="22"/>
                <w:szCs w:val="22"/>
                <w:lang w:eastAsia="en-US"/>
              </w:rPr>
            </w:pPr>
          </w:p>
          <w:p w14:paraId="46CB7FA8" w14:textId="77777777" w:rsidR="00F07F20" w:rsidRPr="00CF7DFF" w:rsidRDefault="00F07F20" w:rsidP="00F07F20">
            <w:pPr>
              <w:autoSpaceDE w:val="0"/>
              <w:autoSpaceDN w:val="0"/>
              <w:adjustRightInd w:val="0"/>
              <w:jc w:val="center"/>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Technicité, expertise,</w:t>
            </w:r>
          </w:p>
          <w:p w14:paraId="07ED3C15" w14:textId="77777777" w:rsidR="00F07F20" w:rsidRPr="00CF7DFF" w:rsidRDefault="00F07F20" w:rsidP="00F07F20">
            <w:pPr>
              <w:autoSpaceDE w:val="0"/>
              <w:autoSpaceDN w:val="0"/>
              <w:adjustRightInd w:val="0"/>
              <w:jc w:val="center"/>
              <w:rPr>
                <w:rFonts w:asciiTheme="minorHAnsi" w:eastAsiaTheme="minorHAnsi" w:hAnsiTheme="minorHAnsi" w:cstheme="minorHAnsi"/>
                <w:sz w:val="22"/>
                <w:szCs w:val="22"/>
                <w:lang w:eastAsia="en-US"/>
              </w:rPr>
            </w:pPr>
            <w:proofErr w:type="gramStart"/>
            <w:r w:rsidRPr="00CF7DFF">
              <w:rPr>
                <w:rFonts w:asciiTheme="minorHAnsi" w:eastAsiaTheme="minorHAnsi" w:hAnsiTheme="minorHAnsi" w:cstheme="minorHAnsi"/>
                <w:sz w:val="22"/>
                <w:szCs w:val="22"/>
                <w:lang w:eastAsia="en-US"/>
              </w:rPr>
              <w:t>expérience</w:t>
            </w:r>
            <w:proofErr w:type="gramEnd"/>
            <w:r w:rsidRPr="00CF7DFF">
              <w:rPr>
                <w:rFonts w:asciiTheme="minorHAnsi" w:eastAsiaTheme="minorHAnsi" w:hAnsiTheme="minorHAnsi" w:cstheme="minorHAnsi"/>
                <w:sz w:val="22"/>
                <w:szCs w:val="22"/>
                <w:lang w:eastAsia="en-US"/>
              </w:rPr>
              <w:t xml:space="preserve"> ou qualification</w:t>
            </w:r>
          </w:p>
          <w:p w14:paraId="3326A242" w14:textId="77777777" w:rsidR="00F07F20" w:rsidRPr="00CF7DFF" w:rsidRDefault="00F07F20" w:rsidP="00F07F20">
            <w:pPr>
              <w:autoSpaceDE w:val="0"/>
              <w:autoSpaceDN w:val="0"/>
              <w:adjustRightInd w:val="0"/>
              <w:jc w:val="center"/>
              <w:rPr>
                <w:rFonts w:asciiTheme="minorHAnsi" w:eastAsiaTheme="minorHAnsi" w:hAnsiTheme="minorHAnsi" w:cstheme="minorHAnsi"/>
                <w:sz w:val="22"/>
                <w:szCs w:val="22"/>
                <w:lang w:eastAsia="en-US"/>
              </w:rPr>
            </w:pPr>
            <w:proofErr w:type="gramStart"/>
            <w:r w:rsidRPr="00CF7DFF">
              <w:rPr>
                <w:rFonts w:asciiTheme="minorHAnsi" w:eastAsiaTheme="minorHAnsi" w:hAnsiTheme="minorHAnsi" w:cstheme="minorHAnsi"/>
                <w:sz w:val="22"/>
                <w:szCs w:val="22"/>
                <w:lang w:eastAsia="en-US"/>
              </w:rPr>
              <w:t>nécessaire</w:t>
            </w:r>
            <w:proofErr w:type="gramEnd"/>
            <w:r w:rsidRPr="00CF7DFF">
              <w:rPr>
                <w:rFonts w:asciiTheme="minorHAnsi" w:eastAsiaTheme="minorHAnsi" w:hAnsiTheme="minorHAnsi" w:cstheme="minorHAnsi"/>
                <w:sz w:val="22"/>
                <w:szCs w:val="22"/>
                <w:lang w:eastAsia="en-US"/>
              </w:rPr>
              <w:t xml:space="preserve"> à l’exercice des</w:t>
            </w:r>
          </w:p>
          <w:p w14:paraId="6C2B9364" w14:textId="77777777" w:rsidR="00B41E27" w:rsidRPr="00CF7DFF" w:rsidRDefault="00F07F20" w:rsidP="00F07F20">
            <w:pPr>
              <w:jc w:val="center"/>
              <w:rPr>
                <w:rFonts w:asciiTheme="minorHAnsi" w:hAnsiTheme="minorHAnsi" w:cstheme="minorHAnsi"/>
                <w:sz w:val="22"/>
                <w:szCs w:val="22"/>
              </w:rPr>
            </w:pPr>
            <w:proofErr w:type="gramStart"/>
            <w:r w:rsidRPr="00CF7DFF">
              <w:rPr>
                <w:rFonts w:asciiTheme="minorHAnsi" w:eastAsiaTheme="minorHAnsi" w:hAnsiTheme="minorHAnsi" w:cstheme="minorHAnsi"/>
                <w:sz w:val="22"/>
                <w:szCs w:val="22"/>
                <w:lang w:eastAsia="en-US"/>
              </w:rPr>
              <w:t>fonctions</w:t>
            </w:r>
            <w:proofErr w:type="gramEnd"/>
          </w:p>
        </w:tc>
        <w:tc>
          <w:tcPr>
            <w:tcW w:w="4024" w:type="dxa"/>
          </w:tcPr>
          <w:p w14:paraId="5EC2663A" w14:textId="77777777" w:rsidR="000635F8" w:rsidRPr="00CF7DFF" w:rsidRDefault="000635F8" w:rsidP="00F07F20">
            <w:pPr>
              <w:autoSpaceDE w:val="0"/>
              <w:autoSpaceDN w:val="0"/>
              <w:adjustRightInd w:val="0"/>
              <w:jc w:val="center"/>
              <w:rPr>
                <w:rFonts w:asciiTheme="minorHAnsi" w:eastAsiaTheme="minorHAnsi" w:hAnsiTheme="minorHAnsi" w:cstheme="minorHAnsi"/>
                <w:sz w:val="22"/>
                <w:szCs w:val="22"/>
                <w:lang w:eastAsia="en-US"/>
              </w:rPr>
            </w:pPr>
          </w:p>
          <w:p w14:paraId="62D8A57F" w14:textId="77777777" w:rsidR="000635F8" w:rsidRPr="00CF7DFF" w:rsidRDefault="000635F8" w:rsidP="00F07F20">
            <w:pPr>
              <w:autoSpaceDE w:val="0"/>
              <w:autoSpaceDN w:val="0"/>
              <w:adjustRightInd w:val="0"/>
              <w:jc w:val="center"/>
              <w:rPr>
                <w:rFonts w:asciiTheme="minorHAnsi" w:eastAsiaTheme="minorHAnsi" w:hAnsiTheme="minorHAnsi" w:cstheme="minorHAnsi"/>
                <w:sz w:val="22"/>
                <w:szCs w:val="22"/>
                <w:lang w:eastAsia="en-US"/>
              </w:rPr>
            </w:pPr>
          </w:p>
          <w:p w14:paraId="5BD51E72" w14:textId="77777777" w:rsidR="00F07F20" w:rsidRPr="00CF7DFF" w:rsidRDefault="00F07F20" w:rsidP="00F07F20">
            <w:pPr>
              <w:autoSpaceDE w:val="0"/>
              <w:autoSpaceDN w:val="0"/>
              <w:adjustRightInd w:val="0"/>
              <w:jc w:val="center"/>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Sujétions particulières</w:t>
            </w:r>
          </w:p>
          <w:p w14:paraId="19FDE238" w14:textId="77777777" w:rsidR="00F07F20" w:rsidRPr="00CF7DFF" w:rsidRDefault="00F07F20" w:rsidP="00F07F20">
            <w:pPr>
              <w:autoSpaceDE w:val="0"/>
              <w:autoSpaceDN w:val="0"/>
              <w:adjustRightInd w:val="0"/>
              <w:jc w:val="center"/>
              <w:rPr>
                <w:rFonts w:asciiTheme="minorHAnsi" w:eastAsiaTheme="minorHAnsi" w:hAnsiTheme="minorHAnsi" w:cstheme="minorHAnsi"/>
                <w:sz w:val="22"/>
                <w:szCs w:val="22"/>
                <w:lang w:eastAsia="en-US"/>
              </w:rPr>
            </w:pPr>
            <w:proofErr w:type="gramStart"/>
            <w:r w:rsidRPr="00CF7DFF">
              <w:rPr>
                <w:rFonts w:asciiTheme="minorHAnsi" w:eastAsiaTheme="minorHAnsi" w:hAnsiTheme="minorHAnsi" w:cstheme="minorHAnsi"/>
                <w:sz w:val="22"/>
                <w:szCs w:val="22"/>
                <w:lang w:eastAsia="en-US"/>
              </w:rPr>
              <w:t>ou</w:t>
            </w:r>
            <w:proofErr w:type="gramEnd"/>
            <w:r w:rsidRPr="00CF7DFF">
              <w:rPr>
                <w:rFonts w:asciiTheme="minorHAnsi" w:eastAsiaTheme="minorHAnsi" w:hAnsiTheme="minorHAnsi" w:cstheme="minorHAnsi"/>
                <w:sz w:val="22"/>
                <w:szCs w:val="22"/>
                <w:lang w:eastAsia="en-US"/>
              </w:rPr>
              <w:t xml:space="preserve"> degré d’exposition du poste au regard de son environnement</w:t>
            </w:r>
          </w:p>
          <w:p w14:paraId="3BDC39EA" w14:textId="77777777" w:rsidR="00B41E27" w:rsidRPr="00CF7DFF" w:rsidRDefault="00F07F20" w:rsidP="00F07F20">
            <w:pPr>
              <w:jc w:val="center"/>
              <w:rPr>
                <w:rFonts w:asciiTheme="minorHAnsi" w:hAnsiTheme="minorHAnsi" w:cstheme="minorHAnsi"/>
                <w:sz w:val="22"/>
                <w:szCs w:val="22"/>
              </w:rPr>
            </w:pPr>
            <w:proofErr w:type="gramStart"/>
            <w:r w:rsidRPr="00CF7DFF">
              <w:rPr>
                <w:rFonts w:asciiTheme="minorHAnsi" w:eastAsiaTheme="minorHAnsi" w:hAnsiTheme="minorHAnsi" w:cstheme="minorHAnsi"/>
                <w:sz w:val="22"/>
                <w:szCs w:val="22"/>
                <w:lang w:eastAsia="en-US"/>
              </w:rPr>
              <w:t>professionnel</w:t>
            </w:r>
            <w:proofErr w:type="gramEnd"/>
          </w:p>
        </w:tc>
      </w:tr>
      <w:tr w:rsidR="00A8378E" w:rsidRPr="00CF7DFF" w14:paraId="771DFA98" w14:textId="77777777" w:rsidTr="00A8378E">
        <w:trPr>
          <w:trHeight w:val="275"/>
        </w:trPr>
        <w:tc>
          <w:tcPr>
            <w:tcW w:w="3510" w:type="dxa"/>
          </w:tcPr>
          <w:p w14:paraId="31E260F3" w14:textId="653E55AD" w:rsidR="00C6461C" w:rsidRPr="00CF7DFF" w:rsidRDefault="00C6461C" w:rsidP="007F6E5C">
            <w:pPr>
              <w:pStyle w:val="Paragraphedeliste"/>
              <w:numPr>
                <w:ilvl w:val="0"/>
                <w:numId w:val="17"/>
              </w:numPr>
              <w:autoSpaceDE w:val="0"/>
              <w:autoSpaceDN w:val="0"/>
              <w:adjustRightInd w:val="0"/>
              <w:ind w:left="313"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Responsabilité d’encadrement</w:t>
            </w:r>
          </w:p>
          <w:p w14:paraId="54AE1A99" w14:textId="4E527B5A" w:rsidR="00C6461C" w:rsidRPr="00CF7DFF" w:rsidRDefault="00C6461C" w:rsidP="007F6E5C">
            <w:pPr>
              <w:pStyle w:val="Paragraphedeliste"/>
              <w:numPr>
                <w:ilvl w:val="0"/>
                <w:numId w:val="17"/>
              </w:numPr>
              <w:autoSpaceDE w:val="0"/>
              <w:autoSpaceDN w:val="0"/>
              <w:adjustRightInd w:val="0"/>
              <w:ind w:left="313"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Niveau d’encadrement</w:t>
            </w:r>
          </w:p>
          <w:p w14:paraId="363F54FF" w14:textId="77777777" w:rsidR="00C6461C" w:rsidRPr="00CF7DFF" w:rsidRDefault="00C6461C" w:rsidP="00CD0343">
            <w:pPr>
              <w:autoSpaceDE w:val="0"/>
              <w:autoSpaceDN w:val="0"/>
              <w:adjustRightInd w:val="0"/>
              <w:ind w:left="313"/>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dans</w:t>
            </w:r>
            <w:proofErr w:type="gramEnd"/>
            <w:r w:rsidRPr="00CF7DFF">
              <w:rPr>
                <w:rFonts w:asciiTheme="minorHAnsi" w:eastAsiaTheme="minorHAnsi" w:hAnsiTheme="minorHAnsi" w:cstheme="minorHAnsi"/>
                <w:b w:val="0"/>
                <w:sz w:val="22"/>
                <w:szCs w:val="22"/>
                <w:lang w:eastAsia="en-US"/>
              </w:rPr>
              <w:t xml:space="preserve"> la hiérarchie</w:t>
            </w:r>
          </w:p>
          <w:p w14:paraId="36AC8651" w14:textId="28084604" w:rsidR="00C6461C" w:rsidRPr="00CF7DFF" w:rsidRDefault="00C6461C" w:rsidP="00CD0343">
            <w:pPr>
              <w:pStyle w:val="Paragraphedeliste"/>
              <w:numPr>
                <w:ilvl w:val="0"/>
                <w:numId w:val="17"/>
              </w:numPr>
              <w:autoSpaceDE w:val="0"/>
              <w:autoSpaceDN w:val="0"/>
              <w:adjustRightInd w:val="0"/>
              <w:ind w:left="313"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Responsabilité de coordination</w:t>
            </w:r>
          </w:p>
          <w:p w14:paraId="6BFD0553" w14:textId="011B6773" w:rsidR="00C6461C" w:rsidRPr="00CF7DFF" w:rsidRDefault="00C6461C" w:rsidP="001B13FB">
            <w:pPr>
              <w:pStyle w:val="Paragraphedeliste"/>
              <w:numPr>
                <w:ilvl w:val="0"/>
                <w:numId w:val="17"/>
              </w:numPr>
              <w:autoSpaceDE w:val="0"/>
              <w:autoSpaceDN w:val="0"/>
              <w:adjustRightInd w:val="0"/>
              <w:ind w:left="313"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Responsabilité de projet ou</w:t>
            </w:r>
            <w:r w:rsidR="00CD0343"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d’opération</w:t>
            </w:r>
          </w:p>
          <w:p w14:paraId="64C23BA8" w14:textId="25BD7F86" w:rsidR="00C6461C" w:rsidRPr="00CF7DFF" w:rsidRDefault="00C6461C" w:rsidP="001B13FB">
            <w:pPr>
              <w:pStyle w:val="Paragraphedeliste"/>
              <w:numPr>
                <w:ilvl w:val="0"/>
                <w:numId w:val="17"/>
              </w:numPr>
              <w:autoSpaceDE w:val="0"/>
              <w:autoSpaceDN w:val="0"/>
              <w:adjustRightInd w:val="0"/>
              <w:ind w:left="313"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Responsabilité de formation d’autrui</w:t>
            </w:r>
          </w:p>
          <w:p w14:paraId="0A779BA3" w14:textId="0A0441A6" w:rsidR="00C6461C" w:rsidRPr="00CF7DFF" w:rsidRDefault="00C6461C" w:rsidP="00F250B5">
            <w:pPr>
              <w:pStyle w:val="Paragraphedeliste"/>
              <w:numPr>
                <w:ilvl w:val="0"/>
                <w:numId w:val="17"/>
              </w:numPr>
              <w:autoSpaceDE w:val="0"/>
              <w:autoSpaceDN w:val="0"/>
              <w:adjustRightInd w:val="0"/>
              <w:ind w:left="31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Ampleur du champ d’action (en nombre de missions, en valeur)</w:t>
            </w:r>
            <w:r w:rsidR="00F250B5" w:rsidRPr="00CF7DFF">
              <w:rPr>
                <w:rFonts w:asciiTheme="minorHAnsi" w:eastAsiaTheme="minorHAnsi" w:hAnsiTheme="minorHAnsi" w:cstheme="minorHAnsi"/>
                <w:b w:val="0"/>
                <w:sz w:val="22"/>
                <w:szCs w:val="22"/>
                <w:lang w:eastAsia="en-US"/>
              </w:rPr>
              <w:t xml:space="preserve"> </w:t>
            </w:r>
          </w:p>
          <w:p w14:paraId="26A734DC" w14:textId="76C0EB6D" w:rsidR="00B41E27" w:rsidRPr="00CF7DFF" w:rsidRDefault="00C6461C" w:rsidP="00A8378E">
            <w:pPr>
              <w:pStyle w:val="Paragraphedeliste"/>
              <w:numPr>
                <w:ilvl w:val="0"/>
                <w:numId w:val="17"/>
              </w:numPr>
              <w:autoSpaceDE w:val="0"/>
              <w:autoSpaceDN w:val="0"/>
              <w:adjustRightInd w:val="0"/>
              <w:ind w:left="313" w:hanging="283"/>
              <w:rPr>
                <w:rFonts w:asciiTheme="minorHAnsi" w:hAnsiTheme="minorHAnsi" w:cstheme="minorHAnsi"/>
                <w:sz w:val="22"/>
                <w:szCs w:val="22"/>
              </w:rPr>
            </w:pPr>
            <w:r w:rsidRPr="00CF7DFF">
              <w:rPr>
                <w:rFonts w:asciiTheme="minorHAnsi" w:eastAsiaTheme="minorHAnsi" w:hAnsiTheme="minorHAnsi" w:cstheme="minorHAnsi"/>
                <w:b w:val="0"/>
                <w:sz w:val="22"/>
                <w:szCs w:val="22"/>
                <w:lang w:eastAsia="en-US"/>
              </w:rPr>
              <w:t>Influence du poste sur les résultats</w:t>
            </w:r>
            <w:r w:rsidR="008B141C"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(primordial, partagé, contributif)</w:t>
            </w:r>
          </w:p>
        </w:tc>
        <w:tc>
          <w:tcPr>
            <w:tcW w:w="3489" w:type="dxa"/>
          </w:tcPr>
          <w:p w14:paraId="77A3A726" w14:textId="06A9CCE3"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Connaissance (de niveau élémentaire à expertise)</w:t>
            </w:r>
          </w:p>
          <w:p w14:paraId="5C5044BB" w14:textId="449543E6"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Complexité</w:t>
            </w:r>
          </w:p>
          <w:p w14:paraId="0E699161" w14:textId="59389DE0"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Niveau de qualification</w:t>
            </w:r>
          </w:p>
          <w:p w14:paraId="02FAE8BE" w14:textId="629FE986"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Temps d'adaptation</w:t>
            </w:r>
          </w:p>
          <w:p w14:paraId="6EBF84D5" w14:textId="12B50378"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Difficulté (exécution simple ou interprétation)</w:t>
            </w:r>
          </w:p>
          <w:p w14:paraId="4457C7FB" w14:textId="1F836319"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Autonomie</w:t>
            </w:r>
          </w:p>
          <w:p w14:paraId="769FC89D" w14:textId="75EF7F86"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Initiative</w:t>
            </w:r>
          </w:p>
          <w:p w14:paraId="6AE02678" w14:textId="64317678"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Diversité des tâches, des dossiers ou des projets</w:t>
            </w:r>
          </w:p>
          <w:p w14:paraId="3430B81D" w14:textId="1CC3509F"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Simultanéité des tâches, des dossiers ou des projets</w:t>
            </w:r>
          </w:p>
          <w:p w14:paraId="4C140760" w14:textId="6E73F60F" w:rsidR="00C6461C" w:rsidRPr="00CF7DFF" w:rsidRDefault="00C6461C" w:rsidP="008B141C">
            <w:pPr>
              <w:pStyle w:val="Paragraphedeliste"/>
              <w:numPr>
                <w:ilvl w:val="1"/>
                <w:numId w:val="17"/>
              </w:numPr>
              <w:autoSpaceDE w:val="0"/>
              <w:autoSpaceDN w:val="0"/>
              <w:adjustRightInd w:val="0"/>
              <w:ind w:left="460" w:hanging="283"/>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Influence et motivation d'autrui</w:t>
            </w:r>
          </w:p>
          <w:p w14:paraId="3FD9069F" w14:textId="4CB70D42" w:rsidR="00B41E27" w:rsidRPr="00CF7DFF" w:rsidRDefault="00C6461C" w:rsidP="008B141C">
            <w:pPr>
              <w:pStyle w:val="Paragraphedeliste"/>
              <w:numPr>
                <w:ilvl w:val="1"/>
                <w:numId w:val="17"/>
              </w:numPr>
              <w:autoSpaceDE w:val="0"/>
              <w:autoSpaceDN w:val="0"/>
              <w:adjustRightInd w:val="0"/>
              <w:ind w:left="460" w:hanging="283"/>
              <w:rPr>
                <w:rFonts w:asciiTheme="minorHAnsi" w:hAnsiTheme="minorHAnsi" w:cstheme="minorHAnsi"/>
                <w:sz w:val="22"/>
                <w:szCs w:val="22"/>
              </w:rPr>
            </w:pPr>
            <w:r w:rsidRPr="00CF7DFF">
              <w:rPr>
                <w:rFonts w:asciiTheme="minorHAnsi" w:eastAsiaTheme="minorHAnsi" w:hAnsiTheme="minorHAnsi" w:cstheme="minorHAnsi"/>
                <w:b w:val="0"/>
                <w:sz w:val="22"/>
                <w:szCs w:val="22"/>
                <w:lang w:eastAsia="en-US"/>
              </w:rPr>
              <w:t>Diversité des domaines de</w:t>
            </w:r>
            <w:r w:rsidR="008B141C"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compétences</w:t>
            </w:r>
          </w:p>
        </w:tc>
        <w:tc>
          <w:tcPr>
            <w:tcW w:w="4024" w:type="dxa"/>
          </w:tcPr>
          <w:p w14:paraId="03DFE75E" w14:textId="103D37C1"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Vigilance</w:t>
            </w:r>
          </w:p>
          <w:p w14:paraId="3FBBC050" w14:textId="5AA49CE0"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Risques d’accident</w:t>
            </w:r>
          </w:p>
          <w:p w14:paraId="20CD9BA0" w14:textId="57BC26F9"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Risques de maladie</w:t>
            </w:r>
          </w:p>
          <w:p w14:paraId="0AD80572" w14:textId="31513492"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Valeur du matériel utilisé</w:t>
            </w:r>
          </w:p>
          <w:p w14:paraId="1C55A25C" w14:textId="2485F629"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Responsabilité pour la </w:t>
            </w:r>
            <w:r w:rsidR="00972866"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sécurité d'autrui</w:t>
            </w:r>
          </w:p>
          <w:p w14:paraId="1C4262E3" w14:textId="657C9F87"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Valeur des dommages</w:t>
            </w:r>
          </w:p>
          <w:p w14:paraId="39D87289" w14:textId="0F84F250"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Responsabilité financière</w:t>
            </w:r>
          </w:p>
          <w:p w14:paraId="3FAEC3F7" w14:textId="2ADD6B9C"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Effort physique</w:t>
            </w:r>
          </w:p>
          <w:p w14:paraId="2EA0BE89" w14:textId="1B82B133"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Tension mentale, nerveuse</w:t>
            </w:r>
          </w:p>
          <w:p w14:paraId="67BA6582" w14:textId="7530BE25"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Confidentialité</w:t>
            </w:r>
          </w:p>
          <w:p w14:paraId="74D520F6" w14:textId="4BC50AEC"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Relations internes</w:t>
            </w:r>
          </w:p>
          <w:p w14:paraId="2F5E7D6C" w14:textId="375AEF9D" w:rsidR="00C6461C" w:rsidRPr="00CF7DFF" w:rsidRDefault="00C6461C" w:rsidP="00BD46D9">
            <w:pPr>
              <w:pStyle w:val="Paragraphedeliste"/>
              <w:numPr>
                <w:ilvl w:val="1"/>
                <w:numId w:val="17"/>
              </w:numPr>
              <w:autoSpaceDE w:val="0"/>
              <w:autoSpaceDN w:val="0"/>
              <w:adjustRightInd w:val="0"/>
              <w:ind w:left="793" w:hanging="42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Relations externes</w:t>
            </w:r>
          </w:p>
          <w:p w14:paraId="56FE5C0B" w14:textId="2284B1A0" w:rsidR="00B41E27" w:rsidRPr="00CF7DFF" w:rsidRDefault="00C6461C" w:rsidP="00BD46D9">
            <w:pPr>
              <w:pStyle w:val="Paragraphedeliste"/>
              <w:numPr>
                <w:ilvl w:val="0"/>
                <w:numId w:val="17"/>
              </w:numPr>
              <w:autoSpaceDE w:val="0"/>
              <w:autoSpaceDN w:val="0"/>
              <w:adjustRightInd w:val="0"/>
              <w:ind w:left="793" w:hanging="426"/>
              <w:rPr>
                <w:rFonts w:asciiTheme="minorHAnsi" w:hAnsiTheme="minorHAnsi" w:cstheme="minorHAnsi"/>
                <w:sz w:val="22"/>
                <w:szCs w:val="22"/>
              </w:rPr>
            </w:pPr>
            <w:r w:rsidRPr="00CF7DFF">
              <w:rPr>
                <w:rFonts w:asciiTheme="minorHAnsi" w:eastAsiaTheme="minorHAnsi" w:hAnsiTheme="minorHAnsi" w:cstheme="minorHAnsi"/>
                <w:b w:val="0"/>
                <w:sz w:val="22"/>
                <w:szCs w:val="22"/>
                <w:lang w:eastAsia="en-US"/>
              </w:rPr>
              <w:t>Facteurs de perturbation</w:t>
            </w:r>
          </w:p>
        </w:tc>
      </w:tr>
    </w:tbl>
    <w:p w14:paraId="2AC81B95" w14:textId="5479C387" w:rsidR="00972866" w:rsidRPr="00CF7DFF" w:rsidRDefault="00972866" w:rsidP="00041609">
      <w:pPr>
        <w:autoSpaceDE w:val="0"/>
        <w:autoSpaceDN w:val="0"/>
        <w:adjustRightInd w:val="0"/>
        <w:ind w:left="1416"/>
        <w:rPr>
          <w:rFonts w:asciiTheme="minorHAnsi" w:eastAsiaTheme="minorHAnsi" w:hAnsiTheme="minorHAnsi" w:cstheme="minorHAnsi"/>
          <w:sz w:val="22"/>
          <w:szCs w:val="22"/>
          <w:highlight w:val="yellow"/>
          <w:u w:val="single"/>
          <w:lang w:eastAsia="en-US"/>
        </w:rPr>
      </w:pPr>
    </w:p>
    <w:p w14:paraId="5E4EEBBB" w14:textId="77777777" w:rsidR="008A59E2" w:rsidRPr="00CF7DFF" w:rsidRDefault="008A59E2" w:rsidP="00041609">
      <w:pPr>
        <w:autoSpaceDE w:val="0"/>
        <w:autoSpaceDN w:val="0"/>
        <w:adjustRightInd w:val="0"/>
        <w:ind w:left="1416"/>
        <w:rPr>
          <w:rFonts w:asciiTheme="minorHAnsi" w:eastAsiaTheme="minorHAnsi" w:hAnsiTheme="minorHAnsi" w:cstheme="minorHAnsi"/>
          <w:sz w:val="22"/>
          <w:szCs w:val="22"/>
          <w:highlight w:val="yellow"/>
          <w:u w:val="single"/>
          <w:lang w:eastAsia="en-US"/>
        </w:rPr>
      </w:pPr>
    </w:p>
    <w:p w14:paraId="3EE394C8" w14:textId="77777777" w:rsidR="00C3281F" w:rsidRPr="00CF7DFF" w:rsidRDefault="00C3281F" w:rsidP="00041609">
      <w:pPr>
        <w:autoSpaceDE w:val="0"/>
        <w:autoSpaceDN w:val="0"/>
        <w:adjustRightInd w:val="0"/>
        <w:ind w:left="1416"/>
        <w:rPr>
          <w:rFonts w:asciiTheme="minorHAnsi" w:eastAsiaTheme="minorHAnsi" w:hAnsiTheme="minorHAnsi" w:cstheme="minorHAnsi"/>
          <w:sz w:val="22"/>
          <w:szCs w:val="22"/>
          <w:highlight w:val="yellow"/>
          <w:u w:val="single"/>
          <w:lang w:eastAsia="en-US"/>
        </w:rPr>
      </w:pPr>
    </w:p>
    <w:p w14:paraId="7D209E98" w14:textId="5660E05B" w:rsidR="004D12AD" w:rsidRPr="00CF7DFF" w:rsidRDefault="00972866" w:rsidP="00041609">
      <w:pPr>
        <w:autoSpaceDE w:val="0"/>
        <w:autoSpaceDN w:val="0"/>
        <w:adjustRightInd w:val="0"/>
        <w:ind w:left="1416"/>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highlight w:val="yellow"/>
          <w:u w:val="single"/>
          <w:lang w:eastAsia="en-US"/>
        </w:rPr>
        <w:t>L</w:t>
      </w:r>
      <w:r w:rsidR="004D12AD" w:rsidRPr="00CF7DFF">
        <w:rPr>
          <w:rFonts w:asciiTheme="minorHAnsi" w:eastAsiaTheme="minorHAnsi" w:hAnsiTheme="minorHAnsi" w:cstheme="minorHAnsi"/>
          <w:sz w:val="22"/>
          <w:szCs w:val="22"/>
          <w:highlight w:val="yellow"/>
          <w:u w:val="single"/>
          <w:lang w:eastAsia="en-US"/>
        </w:rPr>
        <w:t>es différents critères</w:t>
      </w:r>
      <w:r w:rsidRPr="00CF7DFF">
        <w:rPr>
          <w:rFonts w:asciiTheme="minorHAnsi" w:eastAsiaTheme="minorHAnsi" w:hAnsiTheme="minorHAnsi" w:cstheme="minorHAnsi"/>
          <w:sz w:val="22"/>
          <w:szCs w:val="22"/>
          <w:highlight w:val="yellow"/>
          <w:u w:val="single"/>
          <w:lang w:eastAsia="en-US"/>
        </w:rPr>
        <w:t xml:space="preserve"> définis ci-dessus</w:t>
      </w:r>
      <w:r w:rsidR="004D12AD" w:rsidRPr="00CF7DFF">
        <w:rPr>
          <w:rFonts w:asciiTheme="minorHAnsi" w:eastAsiaTheme="minorHAnsi" w:hAnsiTheme="minorHAnsi" w:cstheme="minorHAnsi"/>
          <w:b w:val="0"/>
          <w:sz w:val="22"/>
          <w:szCs w:val="22"/>
          <w:highlight w:val="yellow"/>
          <w:lang w:eastAsia="en-US"/>
        </w:rPr>
        <w:t xml:space="preserve"> doivent permettre de répartir </w:t>
      </w:r>
      <w:r w:rsidR="004D12AD" w:rsidRPr="00CF7DFF">
        <w:rPr>
          <w:rFonts w:asciiTheme="minorHAnsi" w:eastAsiaTheme="minorHAnsi" w:hAnsiTheme="minorHAnsi" w:cstheme="minorHAnsi"/>
          <w:sz w:val="22"/>
          <w:szCs w:val="22"/>
          <w:highlight w:val="yellow"/>
          <w:u w:val="single"/>
          <w:lang w:eastAsia="en-US"/>
        </w:rPr>
        <w:t>chaque poste de la collectivité au sein des groupes de fonctions :</w:t>
      </w:r>
      <w:r w:rsidR="004D12AD" w:rsidRPr="00CF7DFF">
        <w:rPr>
          <w:rFonts w:asciiTheme="minorHAnsi" w:eastAsiaTheme="minorHAnsi" w:hAnsiTheme="minorHAnsi" w:cstheme="minorHAnsi"/>
          <w:sz w:val="22"/>
          <w:szCs w:val="22"/>
          <w:u w:val="single"/>
          <w:lang w:eastAsia="en-US"/>
        </w:rPr>
        <w:t xml:space="preserve"> </w:t>
      </w:r>
    </w:p>
    <w:p w14:paraId="67711824" w14:textId="77777777" w:rsidR="00B41E27" w:rsidRPr="00CF7DFF" w:rsidRDefault="00B41E27" w:rsidP="00EB0C20">
      <w:pPr>
        <w:autoSpaceDE w:val="0"/>
        <w:autoSpaceDN w:val="0"/>
        <w:adjustRightInd w:val="0"/>
        <w:ind w:left="1416"/>
        <w:rPr>
          <w:rFonts w:asciiTheme="minorHAnsi" w:eastAsiaTheme="minorHAnsi" w:hAnsiTheme="minorHAnsi" w:cstheme="minorHAnsi"/>
          <w:b w:val="0"/>
          <w:sz w:val="22"/>
          <w:szCs w:val="22"/>
          <w:lang w:eastAsia="en-US"/>
        </w:rPr>
      </w:pPr>
    </w:p>
    <w:p w14:paraId="78B7FEB5" w14:textId="3BCF80FE" w:rsidR="004D12AD" w:rsidRPr="00CF7DFF" w:rsidRDefault="004D12AD" w:rsidP="00B41E27">
      <w:pPr>
        <w:autoSpaceDE w:val="0"/>
        <w:autoSpaceDN w:val="0"/>
        <w:adjustRightInd w:val="0"/>
        <w:ind w:left="2124"/>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C3281F" w:rsidRPr="00CF7DFF">
        <w:rPr>
          <w:rFonts w:asciiTheme="minorHAnsi" w:eastAsiaTheme="minorHAnsi" w:hAnsiTheme="minorHAnsi" w:cstheme="minorHAnsi"/>
          <w:sz w:val="22"/>
          <w:szCs w:val="22"/>
          <w:lang w:eastAsia="en-US"/>
        </w:rPr>
        <w:tab/>
      </w:r>
      <w:r w:rsidRPr="00CF7DFF">
        <w:rPr>
          <w:rFonts w:asciiTheme="minorHAnsi" w:eastAsiaTheme="minorHAnsi" w:hAnsiTheme="minorHAnsi" w:cstheme="minorHAnsi"/>
          <w:sz w:val="22"/>
          <w:szCs w:val="22"/>
          <w:lang w:eastAsia="en-US"/>
        </w:rPr>
        <w:t xml:space="preserve">4 groupes de fonctions pour la catégorie A, </w:t>
      </w:r>
    </w:p>
    <w:p w14:paraId="45B35998" w14:textId="22945CED" w:rsidR="004D12AD" w:rsidRPr="00CF7DFF" w:rsidRDefault="004D12AD" w:rsidP="00B41E27">
      <w:pPr>
        <w:autoSpaceDE w:val="0"/>
        <w:autoSpaceDN w:val="0"/>
        <w:adjustRightInd w:val="0"/>
        <w:ind w:left="2124"/>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C3281F" w:rsidRPr="00CF7DFF">
        <w:rPr>
          <w:rFonts w:asciiTheme="minorHAnsi" w:eastAsiaTheme="minorHAnsi" w:hAnsiTheme="minorHAnsi" w:cstheme="minorHAnsi"/>
          <w:sz w:val="22"/>
          <w:szCs w:val="22"/>
          <w:lang w:eastAsia="en-US"/>
        </w:rPr>
        <w:tab/>
      </w:r>
      <w:r w:rsidRPr="00CF7DFF">
        <w:rPr>
          <w:rFonts w:asciiTheme="minorHAnsi" w:eastAsiaTheme="minorHAnsi" w:hAnsiTheme="minorHAnsi" w:cstheme="minorHAnsi"/>
          <w:sz w:val="22"/>
          <w:szCs w:val="22"/>
          <w:lang w:eastAsia="en-US"/>
        </w:rPr>
        <w:t xml:space="preserve">3 groupes de fonctions pour la catégorie B, </w:t>
      </w:r>
    </w:p>
    <w:p w14:paraId="0C80EF2B" w14:textId="30BDC2F8" w:rsidR="004D12AD" w:rsidRPr="00CF7DFF" w:rsidRDefault="004D12AD" w:rsidP="00B41E27">
      <w:pPr>
        <w:autoSpaceDE w:val="0"/>
        <w:autoSpaceDN w:val="0"/>
        <w:adjustRightInd w:val="0"/>
        <w:ind w:left="2124"/>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lastRenderedPageBreak/>
        <w:t xml:space="preserve">- </w:t>
      </w:r>
      <w:r w:rsidR="00C3281F" w:rsidRPr="00CF7DFF">
        <w:rPr>
          <w:rFonts w:asciiTheme="minorHAnsi" w:eastAsiaTheme="minorHAnsi" w:hAnsiTheme="minorHAnsi" w:cstheme="minorHAnsi"/>
          <w:sz w:val="22"/>
          <w:szCs w:val="22"/>
          <w:lang w:eastAsia="en-US"/>
        </w:rPr>
        <w:tab/>
      </w:r>
      <w:r w:rsidRPr="00CF7DFF">
        <w:rPr>
          <w:rFonts w:asciiTheme="minorHAnsi" w:eastAsiaTheme="minorHAnsi" w:hAnsiTheme="minorHAnsi" w:cstheme="minorHAnsi"/>
          <w:sz w:val="22"/>
          <w:szCs w:val="22"/>
          <w:lang w:eastAsia="en-US"/>
        </w:rPr>
        <w:t xml:space="preserve">2 groupes de fonctions pour la catégorie C. </w:t>
      </w:r>
    </w:p>
    <w:p w14:paraId="1BA1C3B6" w14:textId="77777777" w:rsidR="004D12AD" w:rsidRPr="00CF7DFF" w:rsidRDefault="004D12AD" w:rsidP="00383E3C">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Le nombre de </w:t>
      </w:r>
      <w:r w:rsidRPr="00CF7DFF">
        <w:rPr>
          <w:rFonts w:asciiTheme="minorHAnsi" w:eastAsiaTheme="minorHAnsi" w:hAnsiTheme="minorHAnsi" w:cstheme="minorHAnsi"/>
          <w:sz w:val="22"/>
          <w:szCs w:val="22"/>
          <w:u w:val="single"/>
          <w:lang w:eastAsia="en-US"/>
        </w:rPr>
        <w:t>groupes de fonctions est limité par catégorie</w:t>
      </w:r>
      <w:r w:rsidRPr="00CF7DFF">
        <w:rPr>
          <w:rFonts w:asciiTheme="minorHAnsi" w:eastAsiaTheme="minorHAnsi" w:hAnsiTheme="minorHAnsi" w:cstheme="minorHAnsi"/>
          <w:b w:val="0"/>
          <w:sz w:val="22"/>
          <w:szCs w:val="22"/>
          <w:lang w:eastAsia="en-US"/>
        </w:rPr>
        <w:t xml:space="preserve">. </w:t>
      </w:r>
    </w:p>
    <w:p w14:paraId="27DDEF3E" w14:textId="02A4E269" w:rsidR="00B41E27" w:rsidRPr="00CF7DFF" w:rsidRDefault="007651C1" w:rsidP="00383E3C">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hAnsiTheme="minorHAnsi" w:cstheme="minorHAnsi"/>
          <w:sz w:val="22"/>
          <w:szCs w:val="22"/>
        </w:rPr>
        <w:t>Pour les emplois fonctionnels, il sera tenu compte des dispositions statutaires correspondantes.</w:t>
      </w:r>
    </w:p>
    <w:p w14:paraId="3B8097E7" w14:textId="77777777" w:rsidR="007651C1" w:rsidRPr="00CF7DFF" w:rsidRDefault="007651C1" w:rsidP="00EB0C20">
      <w:pPr>
        <w:autoSpaceDE w:val="0"/>
        <w:autoSpaceDN w:val="0"/>
        <w:adjustRightInd w:val="0"/>
        <w:ind w:left="1416"/>
        <w:rPr>
          <w:rFonts w:asciiTheme="minorHAnsi" w:eastAsiaTheme="minorHAnsi" w:hAnsiTheme="minorHAnsi" w:cstheme="minorHAnsi"/>
          <w:b w:val="0"/>
          <w:sz w:val="22"/>
          <w:szCs w:val="22"/>
          <w:lang w:eastAsia="en-US"/>
        </w:rPr>
      </w:pPr>
    </w:p>
    <w:p w14:paraId="082FD400" w14:textId="014126F8" w:rsidR="004D12AD" w:rsidRPr="00CF7DFF" w:rsidRDefault="004D12AD" w:rsidP="00EB0C20">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A chaque groupe de fonctions correspond un plafond de primes annuel. </w:t>
      </w:r>
    </w:p>
    <w:p w14:paraId="3AAD3180" w14:textId="77777777" w:rsidR="004D12AD" w:rsidRPr="00CF7DFF" w:rsidRDefault="004D12AD" w:rsidP="00EB0C20">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Le versement de l’indemnité de fonctions, de sujétions et d’expertise est mensuel et son montant fait l’objet d’un réexamen : </w:t>
      </w:r>
    </w:p>
    <w:p w14:paraId="2150D8B7" w14:textId="77777777" w:rsidR="00B41E27" w:rsidRPr="00CF7DFF" w:rsidRDefault="00B41E27" w:rsidP="00EB0C20">
      <w:pPr>
        <w:autoSpaceDE w:val="0"/>
        <w:autoSpaceDN w:val="0"/>
        <w:adjustRightInd w:val="0"/>
        <w:ind w:left="1416"/>
        <w:rPr>
          <w:rFonts w:asciiTheme="minorHAnsi" w:eastAsiaTheme="minorHAnsi" w:hAnsiTheme="minorHAnsi" w:cstheme="minorHAnsi"/>
          <w:b w:val="0"/>
          <w:sz w:val="22"/>
          <w:szCs w:val="22"/>
          <w:lang w:eastAsia="en-US"/>
        </w:rPr>
      </w:pPr>
    </w:p>
    <w:p w14:paraId="35969675" w14:textId="0DBC8A6F" w:rsidR="004D12AD" w:rsidRPr="00CF7DFF" w:rsidRDefault="004D12AD" w:rsidP="00B41E27">
      <w:pPr>
        <w:autoSpaceDE w:val="0"/>
        <w:autoSpaceDN w:val="0"/>
        <w:adjustRightInd w:val="0"/>
        <w:ind w:left="2124"/>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C3281F" w:rsidRPr="00CF7DFF">
        <w:rPr>
          <w:rFonts w:asciiTheme="minorHAnsi" w:eastAsiaTheme="minorHAnsi" w:hAnsiTheme="minorHAnsi" w:cstheme="minorHAnsi"/>
          <w:sz w:val="22"/>
          <w:szCs w:val="22"/>
          <w:lang w:eastAsia="en-US"/>
        </w:rPr>
        <w:tab/>
        <w:t>E</w:t>
      </w:r>
      <w:r w:rsidRPr="00CF7DFF">
        <w:rPr>
          <w:rFonts w:asciiTheme="minorHAnsi" w:eastAsiaTheme="minorHAnsi" w:hAnsiTheme="minorHAnsi" w:cstheme="minorHAnsi"/>
          <w:sz w:val="22"/>
          <w:szCs w:val="22"/>
          <w:lang w:eastAsia="en-US"/>
        </w:rPr>
        <w:t xml:space="preserve">n cas de changement de fonctions </w:t>
      </w:r>
    </w:p>
    <w:p w14:paraId="6D16E643" w14:textId="2279C92A" w:rsidR="004D12AD" w:rsidRPr="00CF7DFF" w:rsidRDefault="004D12AD" w:rsidP="00B41E27">
      <w:pPr>
        <w:autoSpaceDE w:val="0"/>
        <w:autoSpaceDN w:val="0"/>
        <w:adjustRightInd w:val="0"/>
        <w:ind w:left="2268" w:hanging="141"/>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C3281F" w:rsidRPr="00CF7DFF">
        <w:rPr>
          <w:rFonts w:asciiTheme="minorHAnsi" w:eastAsiaTheme="minorHAnsi" w:hAnsiTheme="minorHAnsi" w:cstheme="minorHAnsi"/>
          <w:sz w:val="22"/>
          <w:szCs w:val="22"/>
          <w:lang w:eastAsia="en-US"/>
        </w:rPr>
        <w:tab/>
      </w:r>
      <w:r w:rsidR="00C3281F" w:rsidRPr="00CF7DFF">
        <w:rPr>
          <w:rFonts w:asciiTheme="minorHAnsi" w:eastAsiaTheme="minorHAnsi" w:hAnsiTheme="minorHAnsi" w:cstheme="minorHAnsi"/>
          <w:sz w:val="22"/>
          <w:szCs w:val="22"/>
          <w:lang w:eastAsia="en-US"/>
        </w:rPr>
        <w:tab/>
        <w:t>A</w:t>
      </w:r>
      <w:r w:rsidRPr="00CF7DFF">
        <w:rPr>
          <w:rFonts w:asciiTheme="minorHAnsi" w:eastAsiaTheme="minorHAnsi" w:hAnsiTheme="minorHAnsi" w:cstheme="minorHAnsi"/>
          <w:sz w:val="22"/>
          <w:szCs w:val="22"/>
          <w:lang w:eastAsia="en-US"/>
        </w:rPr>
        <w:t xml:space="preserve">u moins tous les 4 ans, en l’absence de changement de fonctions et au vu de </w:t>
      </w:r>
      <w:r w:rsidR="00C3281F" w:rsidRPr="00CF7DFF">
        <w:rPr>
          <w:rFonts w:asciiTheme="minorHAnsi" w:eastAsiaTheme="minorHAnsi" w:hAnsiTheme="minorHAnsi" w:cstheme="minorHAnsi"/>
          <w:sz w:val="22"/>
          <w:szCs w:val="22"/>
          <w:lang w:eastAsia="en-US"/>
        </w:rPr>
        <w:tab/>
      </w:r>
      <w:r w:rsidRPr="00CF7DFF">
        <w:rPr>
          <w:rFonts w:asciiTheme="minorHAnsi" w:eastAsiaTheme="minorHAnsi" w:hAnsiTheme="minorHAnsi" w:cstheme="minorHAnsi"/>
          <w:sz w:val="22"/>
          <w:szCs w:val="22"/>
          <w:lang w:eastAsia="en-US"/>
        </w:rPr>
        <w:t xml:space="preserve">l’expérience acquise par l’agent </w:t>
      </w:r>
    </w:p>
    <w:p w14:paraId="228C776D" w14:textId="10A90889" w:rsidR="004D12AD" w:rsidRPr="00CF7DFF" w:rsidRDefault="004D12AD" w:rsidP="00B41E27">
      <w:pPr>
        <w:autoSpaceDE w:val="0"/>
        <w:autoSpaceDN w:val="0"/>
        <w:adjustRightInd w:val="0"/>
        <w:ind w:left="2124"/>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C3281F" w:rsidRPr="00CF7DFF">
        <w:rPr>
          <w:rFonts w:asciiTheme="minorHAnsi" w:eastAsiaTheme="minorHAnsi" w:hAnsiTheme="minorHAnsi" w:cstheme="minorHAnsi"/>
          <w:sz w:val="22"/>
          <w:szCs w:val="22"/>
          <w:lang w:eastAsia="en-US"/>
        </w:rPr>
        <w:tab/>
        <w:t>E</w:t>
      </w:r>
      <w:r w:rsidRPr="00CF7DFF">
        <w:rPr>
          <w:rFonts w:asciiTheme="minorHAnsi" w:eastAsiaTheme="minorHAnsi" w:hAnsiTheme="minorHAnsi" w:cstheme="minorHAnsi"/>
          <w:sz w:val="22"/>
          <w:szCs w:val="22"/>
          <w:lang w:eastAsia="en-US"/>
        </w:rPr>
        <w:t xml:space="preserve">n cas de changement de grade à la suite d’une promotion. </w:t>
      </w:r>
    </w:p>
    <w:p w14:paraId="01CE5769" w14:textId="77777777" w:rsidR="00B41E27" w:rsidRPr="00CF7DFF" w:rsidRDefault="00B41E27" w:rsidP="00EB0C20">
      <w:pPr>
        <w:autoSpaceDE w:val="0"/>
        <w:autoSpaceDN w:val="0"/>
        <w:adjustRightInd w:val="0"/>
        <w:ind w:left="1416"/>
        <w:rPr>
          <w:rFonts w:asciiTheme="minorHAnsi" w:eastAsiaTheme="minorHAnsi" w:hAnsiTheme="minorHAnsi" w:cstheme="minorHAnsi"/>
          <w:b w:val="0"/>
          <w:sz w:val="22"/>
          <w:szCs w:val="22"/>
          <w:lang w:eastAsia="en-US"/>
        </w:rPr>
      </w:pPr>
    </w:p>
    <w:p w14:paraId="63FBFD35" w14:textId="77777777" w:rsidR="00B41352" w:rsidRPr="00CF7DFF" w:rsidRDefault="00B41352" w:rsidP="0005006B">
      <w:pPr>
        <w:pStyle w:val="Paragraphedeliste"/>
        <w:numPr>
          <w:ilvl w:val="1"/>
          <w:numId w:val="1"/>
        </w:numPr>
        <w:autoSpaceDE w:val="0"/>
        <w:autoSpaceDN w:val="0"/>
        <w:adjustRightInd w:val="0"/>
        <w:rPr>
          <w:rFonts w:asciiTheme="minorHAnsi" w:eastAsiaTheme="minorHAnsi" w:hAnsiTheme="minorHAnsi" w:cstheme="minorHAnsi"/>
          <w:color w:val="000000"/>
          <w:sz w:val="22"/>
          <w:szCs w:val="22"/>
          <w:u w:val="single"/>
          <w:lang w:eastAsia="en-US"/>
        </w:rPr>
      </w:pPr>
      <w:r w:rsidRPr="00CF7DFF">
        <w:rPr>
          <w:rFonts w:asciiTheme="minorHAnsi" w:eastAsiaTheme="minorHAnsi" w:hAnsiTheme="minorHAnsi" w:cstheme="minorHAnsi"/>
          <w:color w:val="000000"/>
          <w:sz w:val="22"/>
          <w:szCs w:val="22"/>
          <w:u w:val="single"/>
          <w:lang w:eastAsia="en-US"/>
        </w:rPr>
        <w:t xml:space="preserve">Fondement sur </w:t>
      </w:r>
      <w:r w:rsidR="00041609" w:rsidRPr="00CF7DFF">
        <w:rPr>
          <w:rFonts w:asciiTheme="minorHAnsi" w:eastAsiaTheme="minorHAnsi" w:hAnsiTheme="minorHAnsi" w:cstheme="minorHAnsi"/>
          <w:color w:val="000000"/>
          <w:sz w:val="22"/>
          <w:szCs w:val="22"/>
          <w:u w:val="single"/>
          <w:lang w:eastAsia="en-US"/>
        </w:rPr>
        <w:t>l’appréciation de l’expérience professionnelle</w:t>
      </w:r>
      <w:r w:rsidRPr="00CF7DFF">
        <w:rPr>
          <w:rFonts w:asciiTheme="minorHAnsi" w:eastAsiaTheme="minorHAnsi" w:hAnsiTheme="minorHAnsi" w:cstheme="minorHAnsi"/>
          <w:color w:val="000000"/>
          <w:sz w:val="22"/>
          <w:szCs w:val="22"/>
          <w:u w:val="single"/>
          <w:lang w:eastAsia="en-US"/>
        </w:rPr>
        <w:t> :</w:t>
      </w:r>
    </w:p>
    <w:p w14:paraId="552DBE96" w14:textId="77777777" w:rsidR="00B41352" w:rsidRPr="00CF7DFF" w:rsidRDefault="00B41352" w:rsidP="00EB0C20">
      <w:pPr>
        <w:autoSpaceDE w:val="0"/>
        <w:autoSpaceDN w:val="0"/>
        <w:adjustRightInd w:val="0"/>
        <w:ind w:left="1416"/>
        <w:rPr>
          <w:rFonts w:asciiTheme="minorHAnsi" w:eastAsiaTheme="minorHAnsi" w:hAnsiTheme="minorHAnsi" w:cstheme="minorHAnsi"/>
          <w:b w:val="0"/>
          <w:sz w:val="22"/>
          <w:szCs w:val="22"/>
          <w:lang w:eastAsia="en-US"/>
        </w:rPr>
      </w:pPr>
    </w:p>
    <w:p w14:paraId="56F55349" w14:textId="77777777" w:rsidR="004D12AD" w:rsidRPr="00CF7DFF" w:rsidRDefault="004D12AD" w:rsidP="00041609">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L’IFSE étant également liée à l’expérience professionnelle de l’agent, il convient dans un deuxième temps de mettre en place des critères pour apprécier l’expérience professionnelle. </w:t>
      </w:r>
    </w:p>
    <w:p w14:paraId="50B958E4" w14:textId="77777777" w:rsidR="000E4BC5" w:rsidRPr="00CF7DFF" w:rsidRDefault="000E4BC5" w:rsidP="000E4BC5">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L’expérience professionnelle</w:t>
      </w:r>
      <w:r w:rsidRPr="00CF7DFF">
        <w:rPr>
          <w:rFonts w:asciiTheme="minorHAnsi" w:eastAsiaTheme="minorHAnsi" w:hAnsiTheme="minorHAnsi" w:cstheme="minorHAnsi"/>
          <w:b w:val="0"/>
          <w:sz w:val="22"/>
          <w:szCs w:val="22"/>
          <w:lang w:eastAsia="en-US"/>
        </w:rPr>
        <w:t xml:space="preserve"> repose notamment sur :</w:t>
      </w:r>
    </w:p>
    <w:p w14:paraId="7193F433" w14:textId="77777777" w:rsidR="000E4BC5" w:rsidRPr="00CF7DFF" w:rsidRDefault="000E4BC5" w:rsidP="000E4BC5">
      <w:pPr>
        <w:autoSpaceDE w:val="0"/>
        <w:autoSpaceDN w:val="0"/>
        <w:adjustRightInd w:val="0"/>
        <w:ind w:left="1506"/>
        <w:rPr>
          <w:rFonts w:asciiTheme="minorHAnsi" w:eastAsiaTheme="minorHAnsi" w:hAnsiTheme="minorHAnsi" w:cstheme="minorHAnsi"/>
          <w:b w:val="0"/>
          <w:sz w:val="22"/>
          <w:szCs w:val="22"/>
          <w:lang w:eastAsia="en-US"/>
        </w:rPr>
      </w:pPr>
    </w:p>
    <w:p w14:paraId="540C2C68" w14:textId="538FDD99" w:rsidR="000E4BC5" w:rsidRPr="00CF7DFF" w:rsidRDefault="000E4BC5" w:rsidP="000E4BC5">
      <w:pPr>
        <w:autoSpaceDE w:val="0"/>
        <w:autoSpaceDN w:val="0"/>
        <w:adjustRightInd w:val="0"/>
        <w:ind w:left="2124"/>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5740EA" w:rsidRPr="00CF7DFF">
        <w:rPr>
          <w:rFonts w:asciiTheme="minorHAnsi" w:eastAsiaTheme="minorHAnsi" w:hAnsiTheme="minorHAnsi" w:cstheme="minorHAnsi"/>
          <w:sz w:val="22"/>
          <w:szCs w:val="22"/>
          <w:lang w:eastAsia="en-US"/>
        </w:rPr>
        <w:tab/>
        <w:t>E</w:t>
      </w:r>
      <w:r w:rsidRPr="00CF7DFF">
        <w:rPr>
          <w:rFonts w:asciiTheme="minorHAnsi" w:eastAsiaTheme="minorHAnsi" w:hAnsiTheme="minorHAnsi" w:cstheme="minorHAnsi"/>
          <w:sz w:val="22"/>
          <w:szCs w:val="22"/>
          <w:lang w:eastAsia="en-US"/>
        </w:rPr>
        <w:t>largissement des compétences</w:t>
      </w:r>
    </w:p>
    <w:p w14:paraId="72107090" w14:textId="0E026EB4" w:rsidR="000E4BC5" w:rsidRPr="00CF7DFF" w:rsidRDefault="005740EA" w:rsidP="005740EA">
      <w:pPr>
        <w:pStyle w:val="Paragraphedeliste"/>
        <w:numPr>
          <w:ilvl w:val="0"/>
          <w:numId w:val="16"/>
        </w:numPr>
        <w:autoSpaceDE w:val="0"/>
        <w:autoSpaceDN w:val="0"/>
        <w:adjustRightInd w:val="0"/>
        <w:ind w:left="2835" w:hanging="711"/>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A</w:t>
      </w:r>
      <w:r w:rsidR="000E4BC5" w:rsidRPr="00CF7DFF">
        <w:rPr>
          <w:rFonts w:asciiTheme="minorHAnsi" w:eastAsiaTheme="minorHAnsi" w:hAnsiTheme="minorHAnsi" w:cstheme="minorHAnsi"/>
          <w:sz w:val="22"/>
          <w:szCs w:val="22"/>
          <w:lang w:eastAsia="en-US"/>
        </w:rPr>
        <w:t>pprofondissement des savoirs</w:t>
      </w:r>
    </w:p>
    <w:p w14:paraId="7BBB3BE5" w14:textId="0B0801D2" w:rsidR="00042D0F" w:rsidRDefault="000E4BC5" w:rsidP="000E4BC5">
      <w:pPr>
        <w:autoSpaceDE w:val="0"/>
        <w:autoSpaceDN w:val="0"/>
        <w:adjustRightInd w:val="0"/>
        <w:ind w:left="2124"/>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5740EA" w:rsidRPr="00CF7DFF">
        <w:rPr>
          <w:rFonts w:asciiTheme="minorHAnsi" w:eastAsiaTheme="minorHAnsi" w:hAnsiTheme="minorHAnsi" w:cstheme="minorHAnsi"/>
          <w:sz w:val="22"/>
          <w:szCs w:val="22"/>
          <w:lang w:eastAsia="en-US"/>
        </w:rPr>
        <w:tab/>
        <w:t>C</w:t>
      </w:r>
      <w:r w:rsidRPr="00CF7DFF">
        <w:rPr>
          <w:rFonts w:asciiTheme="minorHAnsi" w:eastAsiaTheme="minorHAnsi" w:hAnsiTheme="minorHAnsi" w:cstheme="minorHAnsi"/>
          <w:sz w:val="22"/>
          <w:szCs w:val="22"/>
          <w:lang w:eastAsia="en-US"/>
        </w:rPr>
        <w:t>onsolidation des connaissances pratiques assimilées sur un poste.</w:t>
      </w:r>
    </w:p>
    <w:p w14:paraId="4D3A944E" w14:textId="77777777" w:rsidR="00B65BF6" w:rsidRPr="00CF7DFF" w:rsidRDefault="00B65BF6" w:rsidP="000E4BC5">
      <w:pPr>
        <w:autoSpaceDE w:val="0"/>
        <w:autoSpaceDN w:val="0"/>
        <w:adjustRightInd w:val="0"/>
        <w:ind w:left="2124"/>
        <w:rPr>
          <w:rFonts w:asciiTheme="minorHAnsi" w:eastAsiaTheme="minorHAnsi" w:hAnsiTheme="minorHAnsi" w:cstheme="minorHAnsi"/>
          <w:sz w:val="22"/>
          <w:szCs w:val="22"/>
          <w:lang w:eastAsia="en-US"/>
        </w:rPr>
      </w:pPr>
    </w:p>
    <w:p w14:paraId="58F5BC7F" w14:textId="77777777" w:rsidR="000E4BC5" w:rsidRPr="00CF7DFF" w:rsidRDefault="000E4BC5" w:rsidP="000E4BC5">
      <w:pPr>
        <w:autoSpaceDE w:val="0"/>
        <w:autoSpaceDN w:val="0"/>
        <w:adjustRightInd w:val="0"/>
        <w:ind w:left="2510"/>
        <w:rPr>
          <w:rFonts w:asciiTheme="minorHAnsi" w:eastAsiaTheme="minorHAnsi" w:hAnsiTheme="minorHAnsi" w:cstheme="minorHAnsi"/>
          <w:b w:val="0"/>
          <w:sz w:val="22"/>
          <w:szCs w:val="22"/>
          <w:lang w:eastAsia="en-US"/>
        </w:rPr>
      </w:pPr>
    </w:p>
    <w:tbl>
      <w:tblPr>
        <w:tblStyle w:val="Listeclaire-Accent3"/>
        <w:tblW w:w="102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94"/>
        <w:gridCol w:w="2835"/>
        <w:gridCol w:w="4706"/>
      </w:tblGrid>
      <w:tr w:rsidR="00E62923" w:rsidRPr="00CF7DFF" w14:paraId="40CD1CFC" w14:textId="77777777" w:rsidTr="00CF7DFF">
        <w:trPr>
          <w:cnfStyle w:val="100000000000" w:firstRow="1" w:lastRow="0" w:firstColumn="0" w:lastColumn="0" w:oddVBand="0" w:evenVBand="0" w:oddHBand="0" w:evenHBand="0" w:firstRowFirstColumn="0" w:firstRowLastColumn="0" w:lastRowFirstColumn="0" w:lastRowLastColumn="0"/>
          <w:trHeight w:val="539"/>
        </w:trPr>
        <w:tc>
          <w:tcPr>
            <w:tcW w:w="5529" w:type="dxa"/>
            <w:gridSpan w:val="2"/>
          </w:tcPr>
          <w:p w14:paraId="664D3B29" w14:textId="77777777" w:rsidR="00E62923" w:rsidRPr="00CF7DFF" w:rsidRDefault="00E62923" w:rsidP="00E62923">
            <w:pPr>
              <w:jc w:val="center"/>
              <w:rPr>
                <w:rFonts w:asciiTheme="minorHAnsi" w:hAnsiTheme="minorHAnsi" w:cstheme="minorHAnsi"/>
                <w:sz w:val="22"/>
                <w:szCs w:val="22"/>
              </w:rPr>
            </w:pPr>
          </w:p>
          <w:p w14:paraId="3BE38ABB" w14:textId="77777777" w:rsidR="00E62923" w:rsidRPr="00CF7DFF" w:rsidRDefault="00E62923" w:rsidP="00E62923">
            <w:pPr>
              <w:jc w:val="center"/>
              <w:rPr>
                <w:rFonts w:asciiTheme="minorHAnsi" w:hAnsiTheme="minorHAnsi" w:cstheme="minorHAnsi"/>
                <w:b/>
                <w:bCs w:val="0"/>
                <w:sz w:val="22"/>
                <w:szCs w:val="22"/>
              </w:rPr>
            </w:pPr>
            <w:r w:rsidRPr="00CF7DFF">
              <w:rPr>
                <w:rFonts w:asciiTheme="minorHAnsi" w:hAnsiTheme="minorHAnsi" w:cstheme="minorHAnsi"/>
                <w:sz w:val="22"/>
                <w:szCs w:val="22"/>
              </w:rPr>
              <w:t>STRATEGIES</w:t>
            </w:r>
          </w:p>
          <w:p w14:paraId="234E04EC" w14:textId="77777777" w:rsidR="00E62923" w:rsidRPr="00CF7DFF" w:rsidRDefault="00E62923" w:rsidP="00E62923">
            <w:pPr>
              <w:jc w:val="center"/>
              <w:rPr>
                <w:rFonts w:asciiTheme="minorHAnsi" w:hAnsiTheme="minorHAnsi" w:cstheme="minorHAnsi"/>
                <w:sz w:val="22"/>
                <w:szCs w:val="22"/>
              </w:rPr>
            </w:pPr>
          </w:p>
        </w:tc>
        <w:tc>
          <w:tcPr>
            <w:tcW w:w="4706" w:type="dxa"/>
          </w:tcPr>
          <w:p w14:paraId="031F952D" w14:textId="77777777" w:rsidR="00E62923" w:rsidRPr="00CF7DFF" w:rsidRDefault="00E62923">
            <w:pPr>
              <w:rPr>
                <w:rFonts w:asciiTheme="minorHAnsi" w:hAnsiTheme="minorHAnsi" w:cstheme="minorHAnsi"/>
                <w:sz w:val="22"/>
                <w:szCs w:val="22"/>
              </w:rPr>
            </w:pPr>
          </w:p>
          <w:p w14:paraId="6DAA7EBD" w14:textId="77777777" w:rsidR="00E62923" w:rsidRPr="00CF7DFF" w:rsidRDefault="00E62923" w:rsidP="00E62923">
            <w:pPr>
              <w:jc w:val="center"/>
              <w:rPr>
                <w:rFonts w:asciiTheme="minorHAnsi" w:hAnsiTheme="minorHAnsi" w:cstheme="minorHAnsi"/>
                <w:sz w:val="22"/>
                <w:szCs w:val="22"/>
              </w:rPr>
            </w:pPr>
            <w:r w:rsidRPr="00CF7DFF">
              <w:rPr>
                <w:rFonts w:asciiTheme="minorHAnsi" w:hAnsiTheme="minorHAnsi" w:cstheme="minorHAnsi"/>
                <w:sz w:val="22"/>
                <w:szCs w:val="22"/>
              </w:rPr>
              <w:t>ARGUMENTS</w:t>
            </w:r>
          </w:p>
        </w:tc>
      </w:tr>
      <w:tr w:rsidR="00E62923" w:rsidRPr="00CF7DFF" w14:paraId="7E44C0E0" w14:textId="77777777" w:rsidTr="00CF7DFF">
        <w:trPr>
          <w:trHeight w:val="249"/>
        </w:trPr>
        <w:tc>
          <w:tcPr>
            <w:tcW w:w="2694" w:type="dxa"/>
          </w:tcPr>
          <w:p w14:paraId="17DDD7ED" w14:textId="77777777" w:rsidR="00AB28D8" w:rsidRPr="00CF7DFF" w:rsidRDefault="00AB28D8" w:rsidP="00AB28D8">
            <w:pPr>
              <w:autoSpaceDE w:val="0"/>
              <w:autoSpaceDN w:val="0"/>
              <w:adjustRightInd w:val="0"/>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Choix 1 :</w:t>
            </w:r>
          </w:p>
          <w:p w14:paraId="34B1538C" w14:textId="77777777" w:rsidR="00AB28D8" w:rsidRPr="00CF7DFF" w:rsidRDefault="00AB28D8" w:rsidP="00AB28D8">
            <w:pPr>
              <w:autoSpaceDE w:val="0"/>
              <w:autoSpaceDN w:val="0"/>
              <w:adjustRightInd w:val="0"/>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Examen de l’expérience</w:t>
            </w:r>
          </w:p>
          <w:p w14:paraId="11DF0165" w14:textId="77777777" w:rsidR="00E62923" w:rsidRPr="00CF7DFF" w:rsidRDefault="00AB28D8" w:rsidP="00AB28D8">
            <w:pPr>
              <w:rPr>
                <w:rFonts w:asciiTheme="minorHAnsi" w:hAnsiTheme="minorHAnsi" w:cstheme="minorHAnsi"/>
                <w:sz w:val="22"/>
                <w:szCs w:val="22"/>
              </w:rPr>
            </w:pPr>
            <w:proofErr w:type="gramStart"/>
            <w:r w:rsidRPr="00CF7DFF">
              <w:rPr>
                <w:rFonts w:asciiTheme="minorHAnsi" w:eastAsiaTheme="minorHAnsi" w:hAnsiTheme="minorHAnsi" w:cstheme="minorHAnsi"/>
                <w:b w:val="0"/>
                <w:sz w:val="22"/>
                <w:szCs w:val="22"/>
                <w:lang w:eastAsia="en-US"/>
              </w:rPr>
              <w:t>professionnelle</w:t>
            </w:r>
            <w:proofErr w:type="gramEnd"/>
          </w:p>
        </w:tc>
        <w:tc>
          <w:tcPr>
            <w:tcW w:w="2835" w:type="dxa"/>
          </w:tcPr>
          <w:p w14:paraId="334549DF" w14:textId="77777777" w:rsidR="00E62923" w:rsidRPr="00CF7DFF" w:rsidRDefault="00AB28D8" w:rsidP="00AB28D8">
            <w:pPr>
              <w:autoSpaceDE w:val="0"/>
              <w:autoSpaceDN w:val="0"/>
              <w:adjustRightInd w:val="0"/>
              <w:rPr>
                <w:rFonts w:asciiTheme="minorHAnsi" w:hAnsiTheme="minorHAnsi" w:cstheme="minorHAnsi"/>
                <w:sz w:val="22"/>
                <w:szCs w:val="22"/>
              </w:rPr>
            </w:pPr>
            <w:r w:rsidRPr="00CF7DFF">
              <w:rPr>
                <w:rFonts w:asciiTheme="minorHAnsi" w:eastAsiaTheme="minorHAnsi" w:hAnsiTheme="minorHAnsi" w:cstheme="minorHAnsi"/>
                <w:sz w:val="22"/>
                <w:szCs w:val="22"/>
                <w:lang w:eastAsia="en-US"/>
              </w:rPr>
              <w:t>Pas de valorisation financière</w:t>
            </w:r>
          </w:p>
        </w:tc>
        <w:tc>
          <w:tcPr>
            <w:tcW w:w="4706" w:type="dxa"/>
          </w:tcPr>
          <w:p w14:paraId="042FC31C" w14:textId="77777777" w:rsidR="00AB28D8" w:rsidRPr="00CF7DFF" w:rsidRDefault="00AB28D8" w:rsidP="00A10A5B">
            <w:pPr>
              <w:autoSpaceDE w:val="0"/>
              <w:autoSpaceDN w:val="0"/>
              <w:adjustRightInd w:val="0"/>
              <w:ind w:left="312" w:hanging="284"/>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Maîtrise de la masse salariale</w:t>
            </w:r>
          </w:p>
          <w:p w14:paraId="375CCD82" w14:textId="77777777" w:rsidR="00E62923" w:rsidRPr="00CF7DFF" w:rsidRDefault="00AB28D8" w:rsidP="00A10A5B">
            <w:pPr>
              <w:autoSpaceDE w:val="0"/>
              <w:autoSpaceDN w:val="0"/>
              <w:adjustRightInd w:val="0"/>
              <w:ind w:left="170" w:hanging="142"/>
              <w:rPr>
                <w:rFonts w:asciiTheme="minorHAnsi" w:hAnsiTheme="minorHAnsi" w:cstheme="minorHAnsi"/>
                <w:sz w:val="22"/>
                <w:szCs w:val="22"/>
              </w:rPr>
            </w:pPr>
            <w:r w:rsidRPr="00CF7DFF">
              <w:rPr>
                <w:rFonts w:asciiTheme="minorHAnsi" w:eastAsiaTheme="minorHAnsi" w:hAnsiTheme="minorHAnsi" w:cstheme="minorHAnsi"/>
                <w:b w:val="0"/>
                <w:sz w:val="22"/>
                <w:szCs w:val="22"/>
                <w:lang w:eastAsia="en-US"/>
              </w:rPr>
              <w:t>• Priorité à la reconnaissance des fonctions exercées et de la manière de servir</w:t>
            </w:r>
          </w:p>
        </w:tc>
      </w:tr>
      <w:tr w:rsidR="00E62923" w:rsidRPr="00CF7DFF" w14:paraId="2BA1821B" w14:textId="77777777" w:rsidTr="00CF7DFF">
        <w:trPr>
          <w:trHeight w:val="249"/>
        </w:trPr>
        <w:tc>
          <w:tcPr>
            <w:tcW w:w="2694" w:type="dxa"/>
          </w:tcPr>
          <w:p w14:paraId="2EA84A9C" w14:textId="77777777" w:rsidR="00AB28D8" w:rsidRPr="00CF7DFF" w:rsidRDefault="00AB28D8" w:rsidP="00AB28D8">
            <w:pPr>
              <w:autoSpaceDE w:val="0"/>
              <w:autoSpaceDN w:val="0"/>
              <w:adjustRightInd w:val="0"/>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Choix 2 :</w:t>
            </w:r>
          </w:p>
          <w:p w14:paraId="0943189E" w14:textId="77777777" w:rsidR="00AB28D8" w:rsidRPr="00CF7DFF" w:rsidRDefault="00AB28D8" w:rsidP="00AB28D8">
            <w:pPr>
              <w:autoSpaceDE w:val="0"/>
              <w:autoSpaceDN w:val="0"/>
              <w:adjustRightInd w:val="0"/>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Examen de l’expérience</w:t>
            </w:r>
          </w:p>
          <w:p w14:paraId="6E1425FC" w14:textId="77777777" w:rsidR="00E62923" w:rsidRPr="00CF7DFF" w:rsidRDefault="00AB28D8" w:rsidP="00AB28D8">
            <w:pPr>
              <w:rPr>
                <w:rFonts w:asciiTheme="minorHAnsi" w:hAnsiTheme="minorHAnsi" w:cstheme="minorHAnsi"/>
                <w:sz w:val="22"/>
                <w:szCs w:val="22"/>
              </w:rPr>
            </w:pPr>
            <w:proofErr w:type="gramStart"/>
            <w:r w:rsidRPr="00CF7DFF">
              <w:rPr>
                <w:rFonts w:asciiTheme="minorHAnsi" w:eastAsiaTheme="minorHAnsi" w:hAnsiTheme="minorHAnsi" w:cstheme="minorHAnsi"/>
                <w:b w:val="0"/>
                <w:sz w:val="22"/>
                <w:szCs w:val="22"/>
                <w:lang w:eastAsia="en-US"/>
              </w:rPr>
              <w:t>professionnelle</w:t>
            </w:r>
            <w:proofErr w:type="gramEnd"/>
          </w:p>
        </w:tc>
        <w:tc>
          <w:tcPr>
            <w:tcW w:w="2835" w:type="dxa"/>
          </w:tcPr>
          <w:p w14:paraId="1602246B" w14:textId="77777777" w:rsidR="00AB28D8" w:rsidRPr="00CF7DFF" w:rsidRDefault="00AB28D8" w:rsidP="00AB28D8">
            <w:p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Valorisation financière dans l’IFSE</w:t>
            </w:r>
          </w:p>
          <w:p w14:paraId="6B3BD7B0" w14:textId="77777777" w:rsidR="00AB28D8" w:rsidRPr="00CF7DFF" w:rsidRDefault="00AB28D8" w:rsidP="00AB28D8">
            <w:pPr>
              <w:autoSpaceDE w:val="0"/>
              <w:autoSpaceDN w:val="0"/>
              <w:adjustRightInd w:val="0"/>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w:t>
            </w:r>
            <w:proofErr w:type="gramStart"/>
            <w:r w:rsidRPr="00CF7DFF">
              <w:rPr>
                <w:rFonts w:asciiTheme="minorHAnsi" w:eastAsiaTheme="minorHAnsi" w:hAnsiTheme="minorHAnsi" w:cstheme="minorHAnsi"/>
                <w:b w:val="0"/>
                <w:sz w:val="22"/>
                <w:szCs w:val="22"/>
                <w:lang w:eastAsia="en-US"/>
              </w:rPr>
              <w:t>pour</w:t>
            </w:r>
            <w:proofErr w:type="gramEnd"/>
            <w:r w:rsidRPr="00CF7DFF">
              <w:rPr>
                <w:rFonts w:asciiTheme="minorHAnsi" w:eastAsiaTheme="minorHAnsi" w:hAnsiTheme="minorHAnsi" w:cstheme="minorHAnsi"/>
                <w:b w:val="0"/>
                <w:sz w:val="22"/>
                <w:szCs w:val="22"/>
                <w:lang w:eastAsia="en-US"/>
              </w:rPr>
              <w:t xml:space="preserve"> une part plus ou moins</w:t>
            </w:r>
          </w:p>
          <w:p w14:paraId="71CE6B54" w14:textId="77777777" w:rsidR="00AB28D8" w:rsidRPr="00CF7DFF" w:rsidRDefault="00AB28D8" w:rsidP="00AB28D8">
            <w:pPr>
              <w:autoSpaceDE w:val="0"/>
              <w:autoSpaceDN w:val="0"/>
              <w:adjustRightInd w:val="0"/>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importante</w:t>
            </w:r>
            <w:proofErr w:type="gramEnd"/>
            <w:r w:rsidRPr="00CF7DFF">
              <w:rPr>
                <w:rFonts w:asciiTheme="minorHAnsi" w:eastAsiaTheme="minorHAnsi" w:hAnsiTheme="minorHAnsi" w:cstheme="minorHAnsi"/>
                <w:b w:val="0"/>
                <w:sz w:val="22"/>
                <w:szCs w:val="22"/>
                <w:lang w:eastAsia="en-US"/>
              </w:rPr>
              <w:t xml:space="preserve"> selon la volonté de</w:t>
            </w:r>
          </w:p>
          <w:p w14:paraId="16F8610A" w14:textId="77777777" w:rsidR="00E62923" w:rsidRPr="00CF7DFF" w:rsidRDefault="00AB28D8" w:rsidP="00AB28D8">
            <w:pPr>
              <w:autoSpaceDE w:val="0"/>
              <w:autoSpaceDN w:val="0"/>
              <w:adjustRightInd w:val="0"/>
              <w:rPr>
                <w:rFonts w:asciiTheme="minorHAnsi" w:hAnsiTheme="minorHAnsi" w:cstheme="minorHAnsi"/>
                <w:sz w:val="22"/>
                <w:szCs w:val="22"/>
              </w:rPr>
            </w:pPr>
            <w:proofErr w:type="gramStart"/>
            <w:r w:rsidRPr="00CF7DFF">
              <w:rPr>
                <w:rFonts w:asciiTheme="minorHAnsi" w:eastAsiaTheme="minorHAnsi" w:hAnsiTheme="minorHAnsi" w:cstheme="minorHAnsi"/>
                <w:b w:val="0"/>
                <w:sz w:val="22"/>
                <w:szCs w:val="22"/>
                <w:lang w:eastAsia="en-US"/>
              </w:rPr>
              <w:t>gestion</w:t>
            </w:r>
            <w:proofErr w:type="gramEnd"/>
            <w:r w:rsidRPr="00CF7DFF">
              <w:rPr>
                <w:rFonts w:asciiTheme="minorHAnsi" w:eastAsiaTheme="minorHAnsi" w:hAnsiTheme="minorHAnsi" w:cstheme="minorHAnsi"/>
                <w:b w:val="0"/>
                <w:sz w:val="22"/>
                <w:szCs w:val="22"/>
                <w:lang w:eastAsia="en-US"/>
              </w:rPr>
              <w:t xml:space="preserve"> de la masse salariale)</w:t>
            </w:r>
          </w:p>
        </w:tc>
        <w:tc>
          <w:tcPr>
            <w:tcW w:w="4706" w:type="dxa"/>
          </w:tcPr>
          <w:p w14:paraId="51AF8949" w14:textId="77777777" w:rsidR="00AB28D8" w:rsidRPr="00CF7DFF" w:rsidRDefault="00AB28D8" w:rsidP="00A10A5B">
            <w:pPr>
              <w:autoSpaceDE w:val="0"/>
              <w:autoSpaceDN w:val="0"/>
              <w:adjustRightInd w:val="0"/>
              <w:ind w:left="312" w:hanging="284"/>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Maîtrise de la masse salariale</w:t>
            </w:r>
          </w:p>
          <w:p w14:paraId="56328864" w14:textId="77777777" w:rsidR="00AB28D8" w:rsidRPr="00CF7DFF" w:rsidRDefault="00AB28D8" w:rsidP="00A10A5B">
            <w:pPr>
              <w:autoSpaceDE w:val="0"/>
              <w:autoSpaceDN w:val="0"/>
              <w:adjustRightInd w:val="0"/>
              <w:ind w:left="312" w:hanging="284"/>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Encouragement de la montée en</w:t>
            </w:r>
            <w:r w:rsidR="0054228D"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compétences</w:t>
            </w:r>
          </w:p>
          <w:p w14:paraId="6BA73A1E" w14:textId="77777777" w:rsidR="00AB28D8" w:rsidRPr="00CF7DFF" w:rsidRDefault="00AB28D8" w:rsidP="00A10A5B">
            <w:pPr>
              <w:autoSpaceDE w:val="0"/>
              <w:autoSpaceDN w:val="0"/>
              <w:adjustRightInd w:val="0"/>
              <w:ind w:left="170" w:hanging="142"/>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Compensation des conditions</w:t>
            </w:r>
            <w:r w:rsidR="0054228D"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d’avancement de grade quand l’agent ne les remplit pas</w:t>
            </w:r>
          </w:p>
          <w:p w14:paraId="096D9048" w14:textId="77777777" w:rsidR="00AB28D8" w:rsidRPr="00CF7DFF" w:rsidRDefault="00AB28D8" w:rsidP="00A10A5B">
            <w:pPr>
              <w:autoSpaceDE w:val="0"/>
              <w:autoSpaceDN w:val="0"/>
              <w:adjustRightInd w:val="0"/>
              <w:ind w:left="312" w:hanging="284"/>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Outil de motivation</w:t>
            </w:r>
          </w:p>
          <w:p w14:paraId="4B44C58A" w14:textId="77777777" w:rsidR="00E62923" w:rsidRPr="00CF7DFF" w:rsidRDefault="00AB28D8" w:rsidP="00A10A5B">
            <w:pPr>
              <w:autoSpaceDE w:val="0"/>
              <w:autoSpaceDN w:val="0"/>
              <w:adjustRightInd w:val="0"/>
              <w:ind w:left="170" w:hanging="142"/>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Variable d’ajustement lors des</w:t>
            </w:r>
            <w:r w:rsidR="0054228D"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recrutements (limité en cas de recrutement d’un profil sans expérience professionnelle)</w:t>
            </w:r>
          </w:p>
          <w:p w14:paraId="285B1F7E" w14:textId="65F43BD3" w:rsidR="001D42E1" w:rsidRPr="00CF7DFF" w:rsidRDefault="001D42E1" w:rsidP="00A10A5B">
            <w:pPr>
              <w:autoSpaceDE w:val="0"/>
              <w:autoSpaceDN w:val="0"/>
              <w:adjustRightInd w:val="0"/>
              <w:ind w:left="170" w:hanging="142"/>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Variable d’ajustement pour</w:t>
            </w:r>
            <w:r w:rsidR="0054228D"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 xml:space="preserve">régler des </w:t>
            </w:r>
            <w:proofErr w:type="gramStart"/>
            <w:r w:rsidRPr="00CF7DFF">
              <w:rPr>
                <w:rFonts w:asciiTheme="minorHAnsi" w:eastAsiaTheme="minorHAnsi" w:hAnsiTheme="minorHAnsi" w:cstheme="minorHAnsi"/>
                <w:b w:val="0"/>
                <w:sz w:val="22"/>
                <w:szCs w:val="22"/>
                <w:lang w:eastAsia="en-US"/>
              </w:rPr>
              <w:t xml:space="preserve">situations </w:t>
            </w:r>
            <w:r w:rsidR="00A10A5B"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d’adaptation</w:t>
            </w:r>
            <w:proofErr w:type="gramEnd"/>
            <w:r w:rsidR="0054228D"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de la rémunération aux fonctions exercées</w:t>
            </w:r>
          </w:p>
          <w:p w14:paraId="4AD3EEE1" w14:textId="77777777" w:rsidR="001D42E1" w:rsidRPr="00CF7DFF" w:rsidRDefault="001D42E1" w:rsidP="00A10A5B">
            <w:pPr>
              <w:autoSpaceDE w:val="0"/>
              <w:autoSpaceDN w:val="0"/>
              <w:adjustRightInd w:val="0"/>
              <w:ind w:left="312" w:hanging="284"/>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Encouragement à la formation</w:t>
            </w:r>
          </w:p>
          <w:p w14:paraId="3F7FF9DE" w14:textId="77777777" w:rsidR="001D42E1" w:rsidRPr="00CF7DFF" w:rsidRDefault="001D42E1" w:rsidP="00A10A5B">
            <w:pPr>
              <w:autoSpaceDE w:val="0"/>
              <w:autoSpaceDN w:val="0"/>
              <w:adjustRightInd w:val="0"/>
              <w:ind w:left="170" w:hanging="142"/>
              <w:rPr>
                <w:rFonts w:asciiTheme="minorHAnsi" w:hAnsiTheme="minorHAnsi" w:cstheme="minorHAnsi"/>
                <w:sz w:val="22"/>
                <w:szCs w:val="22"/>
              </w:rPr>
            </w:pPr>
            <w:r w:rsidRPr="00CF7DFF">
              <w:rPr>
                <w:rFonts w:asciiTheme="minorHAnsi" w:eastAsiaTheme="minorHAnsi" w:hAnsiTheme="minorHAnsi" w:cstheme="minorHAnsi"/>
                <w:b w:val="0"/>
                <w:sz w:val="22"/>
                <w:szCs w:val="22"/>
                <w:lang w:eastAsia="en-US"/>
              </w:rPr>
              <w:t>• Amélioration de la performance</w:t>
            </w:r>
            <w:r w:rsidR="0054228D"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par le développement des compétences</w:t>
            </w:r>
          </w:p>
        </w:tc>
      </w:tr>
      <w:tr w:rsidR="00E62923" w:rsidRPr="00CF7DFF" w14:paraId="481A7C9B" w14:textId="77777777" w:rsidTr="00CF7DFF">
        <w:trPr>
          <w:trHeight w:val="266"/>
        </w:trPr>
        <w:tc>
          <w:tcPr>
            <w:tcW w:w="2694" w:type="dxa"/>
          </w:tcPr>
          <w:p w14:paraId="6E091215" w14:textId="77777777" w:rsidR="00400F65" w:rsidRPr="00CF7DFF" w:rsidRDefault="00400F65" w:rsidP="00400F65">
            <w:pPr>
              <w:autoSpaceDE w:val="0"/>
              <w:autoSpaceDN w:val="0"/>
              <w:adjustRightInd w:val="0"/>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Choix 3 :</w:t>
            </w:r>
          </w:p>
          <w:p w14:paraId="6D07AC62" w14:textId="77777777" w:rsidR="00400F65" w:rsidRPr="00CF7DFF" w:rsidRDefault="00400F65" w:rsidP="00400F65">
            <w:pPr>
              <w:autoSpaceDE w:val="0"/>
              <w:autoSpaceDN w:val="0"/>
              <w:adjustRightInd w:val="0"/>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Examen de l’expérience</w:t>
            </w:r>
          </w:p>
          <w:p w14:paraId="5A6D1613" w14:textId="77777777" w:rsidR="00E62923" w:rsidRPr="00CF7DFF" w:rsidRDefault="00400F65" w:rsidP="00400F65">
            <w:pPr>
              <w:rPr>
                <w:rFonts w:asciiTheme="minorHAnsi" w:hAnsiTheme="minorHAnsi" w:cstheme="minorHAnsi"/>
                <w:sz w:val="22"/>
                <w:szCs w:val="22"/>
              </w:rPr>
            </w:pPr>
            <w:proofErr w:type="gramStart"/>
            <w:r w:rsidRPr="00CF7DFF">
              <w:rPr>
                <w:rFonts w:asciiTheme="minorHAnsi" w:eastAsiaTheme="minorHAnsi" w:hAnsiTheme="minorHAnsi" w:cstheme="minorHAnsi"/>
                <w:b w:val="0"/>
                <w:sz w:val="22"/>
                <w:szCs w:val="22"/>
                <w:lang w:eastAsia="en-US"/>
              </w:rPr>
              <w:t>professionnelle</w:t>
            </w:r>
            <w:proofErr w:type="gramEnd"/>
          </w:p>
        </w:tc>
        <w:tc>
          <w:tcPr>
            <w:tcW w:w="2835" w:type="dxa"/>
          </w:tcPr>
          <w:p w14:paraId="25F4B517" w14:textId="77777777" w:rsidR="00400F65" w:rsidRPr="00CF7DFF" w:rsidRDefault="00400F65" w:rsidP="00400F65">
            <w:p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Valorisation financière dans l’IFSE</w:t>
            </w:r>
          </w:p>
          <w:p w14:paraId="37D3F332" w14:textId="77777777" w:rsidR="00400F65" w:rsidRPr="00CF7DFF" w:rsidRDefault="00400F65" w:rsidP="00400F65">
            <w:pPr>
              <w:autoSpaceDE w:val="0"/>
              <w:autoSpaceDN w:val="0"/>
              <w:adjustRightInd w:val="0"/>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en</w:t>
            </w:r>
            <w:proofErr w:type="gramEnd"/>
            <w:r w:rsidRPr="00CF7DFF">
              <w:rPr>
                <w:rFonts w:asciiTheme="minorHAnsi" w:eastAsiaTheme="minorHAnsi" w:hAnsiTheme="minorHAnsi" w:cstheme="minorHAnsi"/>
                <w:b w:val="0"/>
                <w:sz w:val="22"/>
                <w:szCs w:val="22"/>
                <w:lang w:eastAsia="en-US"/>
              </w:rPr>
              <w:t xml:space="preserve"> utilisant certains critères</w:t>
            </w:r>
          </w:p>
          <w:p w14:paraId="592595B6" w14:textId="77777777" w:rsidR="00E62923" w:rsidRPr="00CF7DFF" w:rsidRDefault="00400F65" w:rsidP="00400F65">
            <w:pPr>
              <w:autoSpaceDE w:val="0"/>
              <w:autoSpaceDN w:val="0"/>
              <w:adjustRightInd w:val="0"/>
              <w:rPr>
                <w:rFonts w:asciiTheme="minorHAnsi" w:hAnsiTheme="minorHAnsi" w:cstheme="minorHAnsi"/>
                <w:sz w:val="22"/>
                <w:szCs w:val="22"/>
              </w:rPr>
            </w:pPr>
            <w:proofErr w:type="gramStart"/>
            <w:r w:rsidRPr="00CF7DFF">
              <w:rPr>
                <w:rFonts w:asciiTheme="minorHAnsi" w:eastAsiaTheme="minorHAnsi" w:hAnsiTheme="minorHAnsi" w:cstheme="minorHAnsi"/>
                <w:b w:val="0"/>
                <w:sz w:val="22"/>
                <w:szCs w:val="22"/>
                <w:lang w:eastAsia="en-US"/>
              </w:rPr>
              <w:t>de</w:t>
            </w:r>
            <w:proofErr w:type="gramEnd"/>
            <w:r w:rsidRPr="00CF7DFF">
              <w:rPr>
                <w:rFonts w:asciiTheme="minorHAnsi" w:eastAsiaTheme="minorHAnsi" w:hAnsiTheme="minorHAnsi" w:cstheme="minorHAnsi"/>
                <w:b w:val="0"/>
                <w:sz w:val="22"/>
                <w:szCs w:val="22"/>
                <w:lang w:eastAsia="en-US"/>
              </w:rPr>
              <w:t xml:space="preserve"> l’entretien professionnel</w:t>
            </w:r>
          </w:p>
        </w:tc>
        <w:tc>
          <w:tcPr>
            <w:tcW w:w="4706" w:type="dxa"/>
          </w:tcPr>
          <w:p w14:paraId="5765D737" w14:textId="1DDFDAF9" w:rsidR="00400F65" w:rsidRPr="00CF7DFF" w:rsidRDefault="00400F65" w:rsidP="00CE2A24">
            <w:pPr>
              <w:autoSpaceDE w:val="0"/>
              <w:autoSpaceDN w:val="0"/>
              <w:adjustRightInd w:val="0"/>
              <w:ind w:left="170" w:hanging="142"/>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Relève de la façon dont l’agent exploite son expérience professionnelle, dont il se forme et répond aux objectifs fixés lors</w:t>
            </w:r>
            <w:r w:rsidR="00015500"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de l’entretien annuel</w:t>
            </w:r>
          </w:p>
          <w:p w14:paraId="78FE4579" w14:textId="77777777" w:rsidR="00400F65" w:rsidRPr="00CF7DFF" w:rsidRDefault="00400F65" w:rsidP="00A10A5B">
            <w:pPr>
              <w:autoSpaceDE w:val="0"/>
              <w:autoSpaceDN w:val="0"/>
              <w:adjustRightInd w:val="0"/>
              <w:ind w:left="312" w:hanging="284"/>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Délai annuel plus pertinent que le délai quadriennal</w:t>
            </w:r>
          </w:p>
          <w:p w14:paraId="4DBC33C2" w14:textId="77777777" w:rsidR="00E62923" w:rsidRPr="00CF7DFF" w:rsidRDefault="00400F65" w:rsidP="00CE2A24">
            <w:pPr>
              <w:autoSpaceDE w:val="0"/>
              <w:autoSpaceDN w:val="0"/>
              <w:adjustRightInd w:val="0"/>
              <w:ind w:left="170" w:hanging="142"/>
              <w:rPr>
                <w:rFonts w:asciiTheme="minorHAnsi" w:hAnsiTheme="minorHAnsi" w:cstheme="minorHAnsi"/>
                <w:sz w:val="22"/>
                <w:szCs w:val="22"/>
              </w:rPr>
            </w:pPr>
            <w:r w:rsidRPr="00CF7DFF">
              <w:rPr>
                <w:rFonts w:asciiTheme="minorHAnsi" w:eastAsiaTheme="minorHAnsi" w:hAnsiTheme="minorHAnsi" w:cstheme="minorHAnsi"/>
                <w:b w:val="0"/>
                <w:sz w:val="22"/>
                <w:szCs w:val="22"/>
                <w:lang w:eastAsia="en-US"/>
              </w:rPr>
              <w:t>• Possibilité de motiver les agents</w:t>
            </w:r>
            <w:r w:rsidR="0054228D"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s’investissant sur un projet via la prime d’intéressement collectif</w:t>
            </w:r>
          </w:p>
        </w:tc>
      </w:tr>
      <w:tr w:rsidR="00E62923" w:rsidRPr="00CF7DFF" w14:paraId="108EC7F6" w14:textId="77777777" w:rsidTr="00CF7DFF">
        <w:trPr>
          <w:trHeight w:val="488"/>
        </w:trPr>
        <w:tc>
          <w:tcPr>
            <w:tcW w:w="2694" w:type="dxa"/>
          </w:tcPr>
          <w:p w14:paraId="3B2B2C10" w14:textId="77777777" w:rsidR="00636F04" w:rsidRPr="00CF7DFF" w:rsidRDefault="00636F04" w:rsidP="00636F04">
            <w:pPr>
              <w:autoSpaceDE w:val="0"/>
              <w:autoSpaceDN w:val="0"/>
              <w:adjustRightInd w:val="0"/>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Choix 4 :</w:t>
            </w:r>
          </w:p>
          <w:p w14:paraId="59829D53" w14:textId="14B3DE13" w:rsidR="00636F04" w:rsidRPr="00CF7DFF" w:rsidRDefault="00636F04" w:rsidP="00636F04">
            <w:pPr>
              <w:autoSpaceDE w:val="0"/>
              <w:autoSpaceDN w:val="0"/>
              <w:adjustRightInd w:val="0"/>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lastRenderedPageBreak/>
              <w:t>Pas de prise en compte de l’expérience</w:t>
            </w:r>
            <w:r w:rsidR="001D2470"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professionnelle</w:t>
            </w:r>
          </w:p>
          <w:p w14:paraId="02DA5C97" w14:textId="77777777" w:rsidR="00636F04" w:rsidRPr="00CF7DFF" w:rsidRDefault="00636F04" w:rsidP="00636F04">
            <w:pPr>
              <w:autoSpaceDE w:val="0"/>
              <w:autoSpaceDN w:val="0"/>
              <w:adjustRightInd w:val="0"/>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à</w:t>
            </w:r>
            <w:proofErr w:type="gramEnd"/>
            <w:r w:rsidRPr="00CF7DFF">
              <w:rPr>
                <w:rFonts w:asciiTheme="minorHAnsi" w:eastAsiaTheme="minorHAnsi" w:hAnsiTheme="minorHAnsi" w:cstheme="minorHAnsi"/>
                <w:b w:val="0"/>
                <w:sz w:val="22"/>
                <w:szCs w:val="22"/>
                <w:lang w:eastAsia="en-US"/>
              </w:rPr>
              <w:t xml:space="preserve"> la mise en place du</w:t>
            </w:r>
          </w:p>
          <w:p w14:paraId="0E1EB266" w14:textId="77777777" w:rsidR="00636F04" w:rsidRPr="00CF7DFF" w:rsidRDefault="00636F04" w:rsidP="00636F04">
            <w:pPr>
              <w:autoSpaceDE w:val="0"/>
              <w:autoSpaceDN w:val="0"/>
              <w:adjustRightInd w:val="0"/>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nouveau</w:t>
            </w:r>
            <w:proofErr w:type="gramEnd"/>
            <w:r w:rsidRPr="00CF7DFF">
              <w:rPr>
                <w:rFonts w:asciiTheme="minorHAnsi" w:eastAsiaTheme="minorHAnsi" w:hAnsiTheme="minorHAnsi" w:cstheme="minorHAnsi"/>
                <w:b w:val="0"/>
                <w:sz w:val="22"/>
                <w:szCs w:val="22"/>
                <w:lang w:eastAsia="en-US"/>
              </w:rPr>
              <w:t xml:space="preserve"> régime</w:t>
            </w:r>
          </w:p>
          <w:p w14:paraId="4AAEA69B" w14:textId="77777777" w:rsidR="00E62923" w:rsidRPr="00CF7DFF" w:rsidRDefault="00636F04" w:rsidP="00636F04">
            <w:pPr>
              <w:rPr>
                <w:rFonts w:asciiTheme="minorHAnsi" w:hAnsiTheme="minorHAnsi" w:cstheme="minorHAnsi"/>
                <w:sz w:val="22"/>
                <w:szCs w:val="22"/>
              </w:rPr>
            </w:pPr>
            <w:proofErr w:type="gramStart"/>
            <w:r w:rsidRPr="00CF7DFF">
              <w:rPr>
                <w:rFonts w:asciiTheme="minorHAnsi" w:eastAsiaTheme="minorHAnsi" w:hAnsiTheme="minorHAnsi" w:cstheme="minorHAnsi"/>
                <w:b w:val="0"/>
                <w:sz w:val="22"/>
                <w:szCs w:val="22"/>
                <w:lang w:eastAsia="en-US"/>
              </w:rPr>
              <w:t>indemnitaire</w:t>
            </w:r>
            <w:proofErr w:type="gramEnd"/>
          </w:p>
        </w:tc>
        <w:tc>
          <w:tcPr>
            <w:tcW w:w="2835" w:type="dxa"/>
          </w:tcPr>
          <w:p w14:paraId="293A77F4" w14:textId="77777777" w:rsidR="00E62923" w:rsidRPr="00CF7DFF" w:rsidRDefault="00636F04" w:rsidP="00636F04">
            <w:pPr>
              <w:autoSpaceDE w:val="0"/>
              <w:autoSpaceDN w:val="0"/>
              <w:adjustRightInd w:val="0"/>
              <w:rPr>
                <w:rFonts w:asciiTheme="minorHAnsi" w:hAnsiTheme="minorHAnsi" w:cstheme="minorHAnsi"/>
                <w:sz w:val="22"/>
                <w:szCs w:val="22"/>
              </w:rPr>
            </w:pPr>
            <w:r w:rsidRPr="00CF7DFF">
              <w:rPr>
                <w:rFonts w:asciiTheme="minorHAnsi" w:eastAsiaTheme="minorHAnsi" w:hAnsiTheme="minorHAnsi" w:cstheme="minorHAnsi"/>
                <w:sz w:val="22"/>
                <w:szCs w:val="22"/>
                <w:lang w:eastAsia="en-US"/>
              </w:rPr>
              <w:lastRenderedPageBreak/>
              <w:t xml:space="preserve">Renvoi à une valorisation Financière éventuellement </w:t>
            </w:r>
            <w:r w:rsidRPr="00CF7DFF">
              <w:rPr>
                <w:rFonts w:asciiTheme="minorHAnsi" w:eastAsiaTheme="minorHAnsi" w:hAnsiTheme="minorHAnsi" w:cstheme="minorHAnsi"/>
                <w:sz w:val="22"/>
                <w:szCs w:val="22"/>
                <w:lang w:eastAsia="en-US"/>
              </w:rPr>
              <w:lastRenderedPageBreak/>
              <w:t>dans quatre ans (ou dans un délai moindre)</w:t>
            </w:r>
          </w:p>
        </w:tc>
        <w:tc>
          <w:tcPr>
            <w:tcW w:w="4706" w:type="dxa"/>
          </w:tcPr>
          <w:p w14:paraId="431897D8" w14:textId="77777777" w:rsidR="00636F04" w:rsidRPr="00CF7DFF" w:rsidRDefault="00636F04" w:rsidP="00A10A5B">
            <w:pPr>
              <w:autoSpaceDE w:val="0"/>
              <w:autoSpaceDN w:val="0"/>
              <w:adjustRightInd w:val="0"/>
              <w:ind w:left="312" w:hanging="284"/>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lastRenderedPageBreak/>
              <w:t xml:space="preserve">• Simplification de la mise en </w:t>
            </w:r>
            <w:r w:rsidR="00516BF4" w:rsidRPr="00CF7DFF">
              <w:rPr>
                <w:rFonts w:asciiTheme="minorHAnsi" w:eastAsiaTheme="minorHAnsi" w:hAnsiTheme="minorHAnsi" w:cstheme="minorHAnsi"/>
                <w:b w:val="0"/>
                <w:sz w:val="22"/>
                <w:szCs w:val="22"/>
                <w:lang w:eastAsia="en-US"/>
              </w:rPr>
              <w:t>œuvre</w:t>
            </w:r>
          </w:p>
          <w:p w14:paraId="218608E5" w14:textId="77777777" w:rsidR="00636F04" w:rsidRPr="00CF7DFF" w:rsidRDefault="00636F04" w:rsidP="00A10A5B">
            <w:pPr>
              <w:autoSpaceDE w:val="0"/>
              <w:autoSpaceDN w:val="0"/>
              <w:adjustRightInd w:val="0"/>
              <w:ind w:left="312" w:hanging="284"/>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Lisibilité du régime indemnitaire</w:t>
            </w:r>
          </w:p>
          <w:p w14:paraId="37108A1A" w14:textId="330945BA" w:rsidR="00E62923" w:rsidRPr="00CF7DFF" w:rsidRDefault="00636F04" w:rsidP="00CE2A24">
            <w:pPr>
              <w:autoSpaceDE w:val="0"/>
              <w:autoSpaceDN w:val="0"/>
              <w:adjustRightInd w:val="0"/>
              <w:ind w:left="312" w:hanging="284"/>
              <w:rPr>
                <w:rFonts w:asciiTheme="minorHAnsi" w:hAnsiTheme="minorHAnsi" w:cstheme="minorHAnsi"/>
                <w:sz w:val="22"/>
                <w:szCs w:val="22"/>
              </w:rPr>
            </w:pPr>
            <w:r w:rsidRPr="00CF7DFF">
              <w:rPr>
                <w:rFonts w:asciiTheme="minorHAnsi" w:eastAsiaTheme="minorHAnsi" w:hAnsiTheme="minorHAnsi" w:cstheme="minorHAnsi"/>
                <w:b w:val="0"/>
                <w:sz w:val="22"/>
                <w:szCs w:val="22"/>
                <w:lang w:eastAsia="en-US"/>
              </w:rPr>
              <w:lastRenderedPageBreak/>
              <w:t>• Priorité aux fonctions exercées</w:t>
            </w:r>
            <w:r w:rsidR="00CE2A24"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 xml:space="preserve">et </w:t>
            </w:r>
            <w:proofErr w:type="gramStart"/>
            <w:r w:rsidRPr="00CF7DFF">
              <w:rPr>
                <w:rFonts w:asciiTheme="minorHAnsi" w:eastAsiaTheme="minorHAnsi" w:hAnsiTheme="minorHAnsi" w:cstheme="minorHAnsi"/>
                <w:b w:val="0"/>
                <w:sz w:val="22"/>
                <w:szCs w:val="22"/>
                <w:lang w:eastAsia="en-US"/>
              </w:rPr>
              <w:t>à</w:t>
            </w:r>
            <w:proofErr w:type="gramEnd"/>
            <w:r w:rsidRPr="00CF7DFF">
              <w:rPr>
                <w:rFonts w:asciiTheme="minorHAnsi" w:eastAsiaTheme="minorHAnsi" w:hAnsiTheme="minorHAnsi" w:cstheme="minorHAnsi"/>
                <w:b w:val="0"/>
                <w:sz w:val="22"/>
                <w:szCs w:val="22"/>
                <w:lang w:eastAsia="en-US"/>
              </w:rPr>
              <w:t xml:space="preserve"> la manière de servir</w:t>
            </w:r>
          </w:p>
        </w:tc>
      </w:tr>
    </w:tbl>
    <w:p w14:paraId="3BD58526" w14:textId="34BDC23C" w:rsidR="0054228D" w:rsidRPr="00CF7DFF" w:rsidRDefault="00E575CE" w:rsidP="000E4BC5">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noProof/>
          <w:sz w:val="22"/>
          <w:szCs w:val="22"/>
        </w:rPr>
        <w:lastRenderedPageBreak/>
        <mc:AlternateContent>
          <mc:Choice Requires="wps">
            <w:drawing>
              <wp:anchor distT="0" distB="0" distL="114300" distR="114300" simplePos="0" relativeHeight="251666432" behindDoc="0" locked="0" layoutInCell="1" allowOverlap="1" wp14:anchorId="3AFFD483" wp14:editId="3B1FF353">
                <wp:simplePos x="0" y="0"/>
                <wp:positionH relativeFrom="column">
                  <wp:posOffset>1826260</wp:posOffset>
                </wp:positionH>
                <wp:positionV relativeFrom="paragraph">
                  <wp:posOffset>81280</wp:posOffset>
                </wp:positionV>
                <wp:extent cx="4714875" cy="1152525"/>
                <wp:effectExtent l="0" t="0" r="28575" b="28575"/>
                <wp:wrapNone/>
                <wp:docPr id="3" name="Organigramme : Alternative 3"/>
                <wp:cNvGraphicFramePr/>
                <a:graphic xmlns:a="http://schemas.openxmlformats.org/drawingml/2006/main">
                  <a:graphicData uri="http://schemas.microsoft.com/office/word/2010/wordprocessingShape">
                    <wps:wsp>
                      <wps:cNvSpPr/>
                      <wps:spPr>
                        <a:xfrm>
                          <a:off x="0" y="0"/>
                          <a:ext cx="4714875" cy="1152525"/>
                        </a:xfrm>
                        <a:prstGeom prst="flowChartAlternateProcess">
                          <a:avLst/>
                        </a:prstGeom>
                        <a:solidFill>
                          <a:srgbClr val="9BBB59"/>
                        </a:solidFill>
                        <a:ln w="25400" cap="flat" cmpd="sng" algn="ctr">
                          <a:solidFill>
                            <a:srgbClr val="9BBB59"/>
                          </a:solidFill>
                          <a:prstDash val="solid"/>
                        </a:ln>
                        <a:effectLst/>
                      </wps:spPr>
                      <wps:txbx>
                        <w:txbxContent>
                          <w:p w14:paraId="0234100A" w14:textId="77777777" w:rsidR="002F4E73" w:rsidRPr="00395F1F" w:rsidRDefault="002F4E73" w:rsidP="0054228D">
                            <w:pPr>
                              <w:autoSpaceDE w:val="0"/>
                              <w:autoSpaceDN w:val="0"/>
                              <w:adjustRightInd w:val="0"/>
                              <w:rPr>
                                <w:rFonts w:ascii="Arial Nova" w:eastAsiaTheme="minorHAnsi" w:hAnsi="Arial Nova"/>
                                <w:lang w:eastAsia="en-US"/>
                              </w:rPr>
                            </w:pPr>
                            <w:r w:rsidRPr="00395F1F">
                              <w:rPr>
                                <w:rFonts w:ascii="Arial Nova" w:eastAsiaTheme="minorHAnsi" w:hAnsi="Arial Nova"/>
                                <w:u w:val="single"/>
                                <w:lang w:eastAsia="en-US"/>
                              </w:rPr>
                              <w:t xml:space="preserve">L’ancienneté </w:t>
                            </w:r>
                            <w:r w:rsidRPr="00395F1F">
                              <w:rPr>
                                <w:rFonts w:ascii="Arial Nova" w:eastAsiaTheme="minorHAnsi" w:hAnsi="Arial Nova"/>
                                <w:u w:val="single"/>
                                <w:lang w:eastAsia="en-US"/>
                              </w:rPr>
                              <w:t>fait-elle partie de l’expérience professionnelle</w:t>
                            </w:r>
                            <w:r w:rsidRPr="00395F1F">
                              <w:rPr>
                                <w:rFonts w:ascii="Arial Nova" w:eastAsiaTheme="minorHAnsi" w:hAnsi="Arial Nova"/>
                                <w:lang w:eastAsia="en-US"/>
                              </w:rPr>
                              <w:t xml:space="preserve"> ?</w:t>
                            </w:r>
                          </w:p>
                          <w:p w14:paraId="2257F579" w14:textId="77777777" w:rsidR="002F4E73" w:rsidRPr="00395F1F" w:rsidRDefault="002F4E73" w:rsidP="0054228D">
                            <w:pPr>
                              <w:autoSpaceDE w:val="0"/>
                              <w:autoSpaceDN w:val="0"/>
                              <w:adjustRightInd w:val="0"/>
                              <w:rPr>
                                <w:rFonts w:ascii="Arial Nova" w:eastAsiaTheme="minorHAnsi" w:hAnsi="Arial Nova"/>
                                <w:lang w:eastAsia="en-US"/>
                              </w:rPr>
                            </w:pPr>
                            <w:r w:rsidRPr="00395F1F">
                              <w:rPr>
                                <w:rFonts w:ascii="Arial Nova" w:eastAsiaTheme="minorHAnsi" w:hAnsi="Arial Nova"/>
                                <w:lang w:eastAsia="en-US"/>
                              </w:rPr>
                              <w:t>L’expérience doit être différenciée de l’ancienneté qui se matérialise, elle, par les avancements d’échelon.</w:t>
                            </w:r>
                          </w:p>
                          <w:p w14:paraId="2370F263" w14:textId="77777777" w:rsidR="002F4E73" w:rsidRPr="00395F1F" w:rsidRDefault="002F4E73" w:rsidP="0054228D">
                            <w:pPr>
                              <w:autoSpaceDE w:val="0"/>
                              <w:autoSpaceDN w:val="0"/>
                              <w:adjustRightInd w:val="0"/>
                              <w:rPr>
                                <w:rFonts w:ascii="Arial Nova" w:eastAsiaTheme="minorHAnsi" w:hAnsi="Arial Nova"/>
                                <w:lang w:eastAsia="en-US"/>
                              </w:rPr>
                            </w:pPr>
                            <w:r w:rsidRPr="00395F1F">
                              <w:rPr>
                                <w:rFonts w:ascii="Arial Nova" w:eastAsiaTheme="minorHAnsi" w:hAnsi="Arial Nova"/>
                                <w:lang w:eastAsia="en-US"/>
                              </w:rPr>
                              <w:t>La modulation de l’IFSE ne doit pas être rattachée à la progression automatique de carrière de l’agent, et ce, quelle que soit la catégorie statutaire dont il relève.</w:t>
                            </w:r>
                          </w:p>
                          <w:p w14:paraId="3F0F78C3" w14:textId="77777777" w:rsidR="002F4E73" w:rsidRPr="00395F1F" w:rsidRDefault="002F4E73" w:rsidP="0054228D">
                            <w:pPr>
                              <w:jc w:val="center"/>
                              <w:rPr>
                                <w:rFonts w:ascii="Arial Nova" w:hAnsi="Arial Nov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AFFD4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9" type="#_x0000_t176" style="position:absolute;left:0;text-align:left;margin-left:143.8pt;margin-top:6.4pt;width:371.2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" fillcolor="#9bbb59" strokecolor="#9bbb59" strokeweight="2pt">
                <v:textbox>
                  <w:txbxContent>
                    <w:p w14:paraId="0234100A" w14:textId="77777777" w:rsidR="002F4E73" w:rsidRPr="00395F1F" w:rsidRDefault="002F4E73" w:rsidP="0054228D">
                      <w:pPr>
                        <w:autoSpaceDE w:val="0"/>
                        <w:autoSpaceDN w:val="0"/>
                        <w:adjustRightInd w:val="0"/>
                        <w:rPr>
                          <w:rFonts w:ascii="Arial Nova" w:eastAsiaTheme="minorHAnsi" w:hAnsi="Arial Nova"/>
                          <w:lang w:eastAsia="en-US"/>
                        </w:rPr>
                      </w:pPr>
                      <w:r w:rsidRPr="00395F1F">
                        <w:rPr>
                          <w:rFonts w:ascii="Arial Nova" w:eastAsiaTheme="minorHAnsi" w:hAnsi="Arial Nova"/>
                          <w:u w:val="single"/>
                          <w:lang w:eastAsia="en-US"/>
                        </w:rPr>
                        <w:t xml:space="preserve">L’ancienneté </w:t>
                      </w:r>
                      <w:proofErr w:type="spellStart"/>
                      <w:r w:rsidRPr="00395F1F">
                        <w:rPr>
                          <w:rFonts w:ascii="Arial Nova" w:eastAsiaTheme="minorHAnsi" w:hAnsi="Arial Nova"/>
                          <w:u w:val="single"/>
                          <w:lang w:eastAsia="en-US"/>
                        </w:rPr>
                        <w:t>fait-elle</w:t>
                      </w:r>
                      <w:proofErr w:type="spellEnd"/>
                      <w:r w:rsidRPr="00395F1F">
                        <w:rPr>
                          <w:rFonts w:ascii="Arial Nova" w:eastAsiaTheme="minorHAnsi" w:hAnsi="Arial Nova"/>
                          <w:u w:val="single"/>
                          <w:lang w:eastAsia="en-US"/>
                        </w:rPr>
                        <w:t xml:space="preserve"> partie de l’expérience professionnelle</w:t>
                      </w:r>
                      <w:r w:rsidRPr="00395F1F">
                        <w:rPr>
                          <w:rFonts w:ascii="Arial Nova" w:eastAsiaTheme="minorHAnsi" w:hAnsi="Arial Nova"/>
                          <w:lang w:eastAsia="en-US"/>
                        </w:rPr>
                        <w:t xml:space="preserve"> ?</w:t>
                      </w:r>
                    </w:p>
                    <w:p w14:paraId="2257F579" w14:textId="77777777" w:rsidR="002F4E73" w:rsidRPr="00395F1F" w:rsidRDefault="002F4E73" w:rsidP="0054228D">
                      <w:pPr>
                        <w:autoSpaceDE w:val="0"/>
                        <w:autoSpaceDN w:val="0"/>
                        <w:adjustRightInd w:val="0"/>
                        <w:rPr>
                          <w:rFonts w:ascii="Arial Nova" w:eastAsiaTheme="minorHAnsi" w:hAnsi="Arial Nova"/>
                          <w:lang w:eastAsia="en-US"/>
                        </w:rPr>
                      </w:pPr>
                      <w:r w:rsidRPr="00395F1F">
                        <w:rPr>
                          <w:rFonts w:ascii="Arial Nova" w:eastAsiaTheme="minorHAnsi" w:hAnsi="Arial Nova"/>
                          <w:lang w:eastAsia="en-US"/>
                        </w:rPr>
                        <w:t>L’expérience doit être différenciée de l’ancienneté qui se matérialise, elle, par les avancements d’échelon.</w:t>
                      </w:r>
                    </w:p>
                    <w:p w14:paraId="2370F263" w14:textId="77777777" w:rsidR="002F4E73" w:rsidRPr="00395F1F" w:rsidRDefault="002F4E73" w:rsidP="0054228D">
                      <w:pPr>
                        <w:autoSpaceDE w:val="0"/>
                        <w:autoSpaceDN w:val="0"/>
                        <w:adjustRightInd w:val="0"/>
                        <w:rPr>
                          <w:rFonts w:ascii="Arial Nova" w:eastAsiaTheme="minorHAnsi" w:hAnsi="Arial Nova"/>
                          <w:lang w:eastAsia="en-US"/>
                        </w:rPr>
                      </w:pPr>
                      <w:r w:rsidRPr="00395F1F">
                        <w:rPr>
                          <w:rFonts w:ascii="Arial Nova" w:eastAsiaTheme="minorHAnsi" w:hAnsi="Arial Nova"/>
                          <w:lang w:eastAsia="en-US"/>
                        </w:rPr>
                        <w:t>La modulation de l’IFSE ne doit pas être rattachée à la progression automatique de carrière de l’agent, et ce, quelle que soit la catégorie statutaire dont il relève.</w:t>
                      </w:r>
                    </w:p>
                    <w:p w14:paraId="3F0F78C3" w14:textId="77777777" w:rsidR="002F4E73" w:rsidRPr="00395F1F" w:rsidRDefault="002F4E73" w:rsidP="0054228D">
                      <w:pPr>
                        <w:jc w:val="center"/>
                        <w:rPr>
                          <w:rFonts w:ascii="Arial Nova" w:hAnsi="Arial Nova"/>
                        </w:rPr>
                      </w:pPr>
                    </w:p>
                  </w:txbxContent>
                </v:textbox>
              </v:shape>
            </w:pict>
          </mc:Fallback>
        </mc:AlternateContent>
      </w:r>
    </w:p>
    <w:p w14:paraId="0961C57F" w14:textId="0AFD5BF7" w:rsidR="0054228D" w:rsidRPr="00CF7DFF" w:rsidRDefault="0054228D" w:rsidP="000E4BC5">
      <w:pPr>
        <w:autoSpaceDE w:val="0"/>
        <w:autoSpaceDN w:val="0"/>
        <w:adjustRightInd w:val="0"/>
        <w:ind w:left="1506"/>
        <w:rPr>
          <w:rFonts w:asciiTheme="minorHAnsi" w:eastAsiaTheme="minorHAnsi" w:hAnsiTheme="minorHAnsi" w:cstheme="minorHAnsi"/>
          <w:b w:val="0"/>
          <w:sz w:val="22"/>
          <w:szCs w:val="22"/>
          <w:lang w:eastAsia="en-US"/>
        </w:rPr>
      </w:pPr>
    </w:p>
    <w:p w14:paraId="06E23F94" w14:textId="25D9B402" w:rsidR="0054228D" w:rsidRPr="00CF7DFF" w:rsidRDefault="0054228D" w:rsidP="000E4BC5">
      <w:pPr>
        <w:autoSpaceDE w:val="0"/>
        <w:autoSpaceDN w:val="0"/>
        <w:adjustRightInd w:val="0"/>
        <w:ind w:left="1506"/>
        <w:rPr>
          <w:rFonts w:asciiTheme="minorHAnsi" w:eastAsiaTheme="minorHAnsi" w:hAnsiTheme="minorHAnsi" w:cstheme="minorHAnsi"/>
          <w:b w:val="0"/>
          <w:sz w:val="22"/>
          <w:szCs w:val="22"/>
          <w:lang w:eastAsia="en-US"/>
        </w:rPr>
      </w:pPr>
    </w:p>
    <w:p w14:paraId="30ADCB36" w14:textId="77777777" w:rsidR="0054228D" w:rsidRPr="00CF7DFF" w:rsidRDefault="0054228D" w:rsidP="000E4BC5">
      <w:pPr>
        <w:autoSpaceDE w:val="0"/>
        <w:autoSpaceDN w:val="0"/>
        <w:adjustRightInd w:val="0"/>
        <w:ind w:left="1506"/>
        <w:rPr>
          <w:rFonts w:asciiTheme="minorHAnsi" w:eastAsiaTheme="minorHAnsi" w:hAnsiTheme="minorHAnsi" w:cstheme="minorHAnsi"/>
          <w:b w:val="0"/>
          <w:sz w:val="22"/>
          <w:szCs w:val="22"/>
          <w:lang w:eastAsia="en-US"/>
        </w:rPr>
      </w:pPr>
    </w:p>
    <w:p w14:paraId="1659A42C" w14:textId="77777777" w:rsidR="0054228D" w:rsidRPr="00CF7DFF" w:rsidRDefault="0054228D" w:rsidP="000E4BC5">
      <w:pPr>
        <w:autoSpaceDE w:val="0"/>
        <w:autoSpaceDN w:val="0"/>
        <w:adjustRightInd w:val="0"/>
        <w:ind w:left="1506"/>
        <w:rPr>
          <w:rFonts w:asciiTheme="minorHAnsi" w:eastAsiaTheme="minorHAnsi" w:hAnsiTheme="minorHAnsi" w:cstheme="minorHAnsi"/>
          <w:b w:val="0"/>
          <w:sz w:val="22"/>
          <w:szCs w:val="22"/>
          <w:lang w:eastAsia="en-US"/>
        </w:rPr>
      </w:pPr>
    </w:p>
    <w:p w14:paraId="07FBDF64" w14:textId="77777777" w:rsidR="0054228D" w:rsidRPr="00CF7DFF" w:rsidRDefault="0054228D" w:rsidP="000E4BC5">
      <w:pPr>
        <w:autoSpaceDE w:val="0"/>
        <w:autoSpaceDN w:val="0"/>
        <w:adjustRightInd w:val="0"/>
        <w:ind w:left="1506"/>
        <w:rPr>
          <w:rFonts w:asciiTheme="minorHAnsi" w:eastAsiaTheme="minorHAnsi" w:hAnsiTheme="minorHAnsi" w:cstheme="minorHAnsi"/>
          <w:b w:val="0"/>
          <w:sz w:val="22"/>
          <w:szCs w:val="22"/>
          <w:lang w:eastAsia="en-US"/>
        </w:rPr>
      </w:pPr>
    </w:p>
    <w:p w14:paraId="64B5A3AB" w14:textId="77777777" w:rsidR="00E62923" w:rsidRPr="00CF7DFF" w:rsidRDefault="00E62923" w:rsidP="000E4BC5">
      <w:pPr>
        <w:autoSpaceDE w:val="0"/>
        <w:autoSpaceDN w:val="0"/>
        <w:adjustRightInd w:val="0"/>
        <w:ind w:left="1506"/>
        <w:rPr>
          <w:rFonts w:asciiTheme="minorHAnsi" w:eastAsiaTheme="minorHAnsi" w:hAnsiTheme="minorHAnsi" w:cstheme="minorHAnsi"/>
          <w:b w:val="0"/>
          <w:sz w:val="22"/>
          <w:szCs w:val="22"/>
          <w:lang w:eastAsia="en-US"/>
        </w:rPr>
      </w:pPr>
    </w:p>
    <w:p w14:paraId="2754B4A2" w14:textId="489B7D0C" w:rsidR="00B6745D" w:rsidRPr="00CF7DFF" w:rsidRDefault="00B6745D" w:rsidP="000E4BC5">
      <w:pPr>
        <w:autoSpaceDE w:val="0"/>
        <w:autoSpaceDN w:val="0"/>
        <w:adjustRightInd w:val="0"/>
        <w:ind w:left="1506"/>
        <w:rPr>
          <w:rFonts w:asciiTheme="minorHAnsi" w:eastAsiaTheme="minorHAnsi" w:hAnsiTheme="minorHAnsi" w:cstheme="minorHAnsi"/>
          <w:b w:val="0"/>
          <w:sz w:val="22"/>
          <w:szCs w:val="22"/>
          <w:lang w:eastAsia="en-US"/>
        </w:rPr>
      </w:pPr>
    </w:p>
    <w:p w14:paraId="101915F2" w14:textId="77777777" w:rsidR="002E3295" w:rsidRPr="00CF7DFF" w:rsidRDefault="002E3295" w:rsidP="000E4BC5">
      <w:pPr>
        <w:autoSpaceDE w:val="0"/>
        <w:autoSpaceDN w:val="0"/>
        <w:adjustRightInd w:val="0"/>
        <w:ind w:left="1506"/>
        <w:rPr>
          <w:rFonts w:asciiTheme="minorHAnsi" w:eastAsiaTheme="minorHAnsi" w:hAnsiTheme="minorHAnsi" w:cstheme="minorHAnsi"/>
          <w:b w:val="0"/>
          <w:sz w:val="22"/>
          <w:szCs w:val="22"/>
          <w:lang w:eastAsia="en-US"/>
        </w:rPr>
      </w:pPr>
    </w:p>
    <w:p w14:paraId="49723A7D" w14:textId="4391CFF9" w:rsidR="00B6745D" w:rsidRPr="00CF7DFF" w:rsidRDefault="00B6745D" w:rsidP="0005006B">
      <w:pPr>
        <w:pStyle w:val="Paragraphedeliste"/>
        <w:numPr>
          <w:ilvl w:val="1"/>
          <w:numId w:val="1"/>
        </w:numPr>
        <w:autoSpaceDE w:val="0"/>
        <w:autoSpaceDN w:val="0"/>
        <w:adjustRightInd w:val="0"/>
        <w:rPr>
          <w:rFonts w:asciiTheme="minorHAnsi" w:eastAsiaTheme="minorHAnsi" w:hAnsiTheme="minorHAnsi" w:cstheme="minorHAnsi"/>
          <w:color w:val="000000"/>
          <w:sz w:val="22"/>
          <w:szCs w:val="22"/>
          <w:u w:val="single"/>
          <w:lang w:eastAsia="en-US"/>
        </w:rPr>
      </w:pPr>
      <w:r w:rsidRPr="00CF7DFF">
        <w:rPr>
          <w:rFonts w:asciiTheme="minorHAnsi" w:eastAsiaTheme="minorHAnsi" w:hAnsiTheme="minorHAnsi" w:cstheme="minorHAnsi"/>
          <w:color w:val="000000"/>
          <w:sz w:val="22"/>
          <w:szCs w:val="22"/>
          <w:u w:val="single"/>
          <w:lang w:eastAsia="en-US"/>
        </w:rPr>
        <w:t>Les montants de référence maximum de l’IFSE :</w:t>
      </w:r>
    </w:p>
    <w:bookmarkStart w:id="4" w:name="_MON_1665322738"/>
    <w:bookmarkEnd w:id="4"/>
    <w:p w14:paraId="5E8ADB19" w14:textId="61ADE9C2" w:rsidR="007651C1" w:rsidRPr="00CF7DFF" w:rsidRDefault="00A41ADA" w:rsidP="007651C1">
      <w:pPr>
        <w:autoSpaceDE w:val="0"/>
        <w:autoSpaceDN w:val="0"/>
        <w:adjustRightInd w:val="0"/>
        <w:rPr>
          <w:rFonts w:asciiTheme="minorHAnsi" w:eastAsiaTheme="minorHAnsi" w:hAnsiTheme="minorHAnsi" w:cstheme="minorHAnsi"/>
          <w:color w:val="000000"/>
          <w:sz w:val="22"/>
          <w:szCs w:val="22"/>
          <w:u w:val="single"/>
          <w:lang w:eastAsia="en-US"/>
        </w:rPr>
      </w:pPr>
      <w:r w:rsidRPr="00CF7DFF">
        <w:rPr>
          <w:rFonts w:asciiTheme="minorHAnsi" w:eastAsiaTheme="minorHAnsi" w:hAnsiTheme="minorHAnsi" w:cstheme="minorHAnsi"/>
          <w:color w:val="000000"/>
          <w:sz w:val="22"/>
          <w:szCs w:val="22"/>
          <w:u w:val="single"/>
          <w:lang w:eastAsia="en-US"/>
        </w:rPr>
        <w:object w:dxaOrig="10680" w:dyaOrig="14390" w14:anchorId="40570CC8">
          <v:shape id="_x0000_i1028" type="#_x0000_t75" style="width:537pt;height:10in" o:ole="">
            <v:imagedata r:id="rId17" o:title=""/>
          </v:shape>
          <o:OLEObject Type="Embed" ProgID="Excel.Sheet.12" ShapeID="_x0000_i1028" DrawAspect="Content" ObjectID="_1737871924" r:id="rId18"/>
        </w:object>
      </w:r>
    </w:p>
    <w:bookmarkStart w:id="5" w:name="_Hlk54718747"/>
    <w:bookmarkStart w:id="6" w:name="_MON_1665324500"/>
    <w:bookmarkEnd w:id="6"/>
    <w:p w14:paraId="0A319DC6" w14:textId="274CF960" w:rsidR="007651C1" w:rsidRPr="00CF7DFF" w:rsidRDefault="00CF7DFF" w:rsidP="007651C1">
      <w:pPr>
        <w:autoSpaceDE w:val="0"/>
        <w:autoSpaceDN w:val="0"/>
        <w:adjustRightInd w:val="0"/>
        <w:rPr>
          <w:rFonts w:asciiTheme="minorHAnsi" w:eastAsiaTheme="minorHAnsi" w:hAnsiTheme="minorHAnsi" w:cstheme="minorHAnsi"/>
          <w:color w:val="000000"/>
          <w:sz w:val="22"/>
          <w:szCs w:val="22"/>
          <w:u w:val="single"/>
          <w:lang w:eastAsia="en-US"/>
        </w:rPr>
      </w:pPr>
      <w:r w:rsidRPr="00CF7DFF">
        <w:rPr>
          <w:rFonts w:asciiTheme="minorHAnsi" w:eastAsiaTheme="minorHAnsi" w:hAnsiTheme="minorHAnsi" w:cstheme="minorHAnsi"/>
          <w:color w:val="000000"/>
          <w:sz w:val="22"/>
          <w:szCs w:val="22"/>
          <w:u w:val="single"/>
          <w:lang w:eastAsia="en-US"/>
        </w:rPr>
        <w:object w:dxaOrig="10455" w:dyaOrig="12940" w14:anchorId="1A2D9808">
          <v:shape id="_x0000_i1029" type="#_x0000_t75" style="width:522pt;height:705.75pt" o:ole="">
            <v:imagedata r:id="rId19" o:title=""/>
          </v:shape>
          <o:OLEObject Type="Embed" ProgID="Excel.Sheet.12" ShapeID="_x0000_i1029" DrawAspect="Content" ObjectID="_1737871925" r:id="rId20"/>
        </w:object>
      </w:r>
      <w:bookmarkEnd w:id="5"/>
    </w:p>
    <w:p w14:paraId="3E3ABA5B" w14:textId="5AC3350B" w:rsidR="00B6745D" w:rsidRPr="00CF7DFF" w:rsidRDefault="00B6745D" w:rsidP="000E4BC5">
      <w:pPr>
        <w:autoSpaceDE w:val="0"/>
        <w:autoSpaceDN w:val="0"/>
        <w:adjustRightInd w:val="0"/>
        <w:ind w:left="1506"/>
        <w:rPr>
          <w:rFonts w:asciiTheme="minorHAnsi" w:eastAsiaTheme="minorHAnsi" w:hAnsiTheme="minorHAnsi" w:cstheme="minorHAnsi"/>
          <w:b w:val="0"/>
          <w:sz w:val="22"/>
          <w:szCs w:val="22"/>
          <w:lang w:eastAsia="en-US"/>
        </w:rPr>
      </w:pPr>
    </w:p>
    <w:p w14:paraId="0DD6D572" w14:textId="05C71FDA" w:rsidR="005262E7" w:rsidRPr="00CF7DFF" w:rsidRDefault="005262E7" w:rsidP="000E4BC5">
      <w:pPr>
        <w:autoSpaceDE w:val="0"/>
        <w:autoSpaceDN w:val="0"/>
        <w:adjustRightInd w:val="0"/>
        <w:ind w:left="1506"/>
        <w:rPr>
          <w:rFonts w:asciiTheme="minorHAnsi" w:eastAsiaTheme="minorHAnsi" w:hAnsiTheme="minorHAnsi" w:cstheme="minorHAnsi"/>
          <w:b w:val="0"/>
          <w:sz w:val="22"/>
          <w:szCs w:val="22"/>
          <w:lang w:eastAsia="en-US"/>
        </w:rPr>
      </w:pPr>
    </w:p>
    <w:p w14:paraId="431DB2D4" w14:textId="6562578A" w:rsidR="005262E7" w:rsidRPr="00CF7DFF" w:rsidRDefault="005262E7" w:rsidP="000E4BC5">
      <w:pPr>
        <w:autoSpaceDE w:val="0"/>
        <w:autoSpaceDN w:val="0"/>
        <w:adjustRightInd w:val="0"/>
        <w:ind w:left="1506"/>
        <w:rPr>
          <w:rFonts w:asciiTheme="minorHAnsi" w:eastAsiaTheme="minorHAnsi" w:hAnsiTheme="minorHAnsi" w:cstheme="minorHAnsi"/>
          <w:b w:val="0"/>
          <w:sz w:val="22"/>
          <w:szCs w:val="22"/>
          <w:lang w:eastAsia="en-US"/>
        </w:rPr>
      </w:pPr>
    </w:p>
    <w:p w14:paraId="08C531E3" w14:textId="10178265" w:rsidR="005262E7" w:rsidRPr="00CF7DFF" w:rsidRDefault="005262E7" w:rsidP="000E4BC5">
      <w:pPr>
        <w:autoSpaceDE w:val="0"/>
        <w:autoSpaceDN w:val="0"/>
        <w:adjustRightInd w:val="0"/>
        <w:ind w:left="1506"/>
        <w:rPr>
          <w:rFonts w:asciiTheme="minorHAnsi" w:eastAsiaTheme="minorHAnsi" w:hAnsiTheme="minorHAnsi" w:cstheme="minorHAnsi"/>
          <w:b w:val="0"/>
          <w:sz w:val="22"/>
          <w:szCs w:val="22"/>
          <w:lang w:eastAsia="en-US"/>
        </w:rPr>
      </w:pPr>
    </w:p>
    <w:p w14:paraId="70F2279E" w14:textId="77777777" w:rsidR="005262E7" w:rsidRPr="00CF7DFF" w:rsidRDefault="005262E7" w:rsidP="000E4BC5">
      <w:pPr>
        <w:autoSpaceDE w:val="0"/>
        <w:autoSpaceDN w:val="0"/>
        <w:adjustRightInd w:val="0"/>
        <w:ind w:left="1506"/>
        <w:rPr>
          <w:rFonts w:asciiTheme="minorHAnsi" w:eastAsiaTheme="minorHAnsi" w:hAnsiTheme="minorHAnsi" w:cstheme="minorHAnsi"/>
          <w:b w:val="0"/>
          <w:sz w:val="22"/>
          <w:szCs w:val="22"/>
          <w:lang w:eastAsia="en-US"/>
        </w:rPr>
      </w:pPr>
    </w:p>
    <w:p w14:paraId="72F80787" w14:textId="77777777" w:rsidR="0005006B" w:rsidRPr="00CF7DFF" w:rsidRDefault="0005006B" w:rsidP="0005006B">
      <w:pPr>
        <w:numPr>
          <w:ilvl w:val="0"/>
          <w:numId w:val="1"/>
        </w:numPr>
        <w:spacing w:line="276" w:lineRule="auto"/>
        <w:jc w:val="both"/>
        <w:rPr>
          <w:rFonts w:asciiTheme="minorHAnsi" w:hAnsiTheme="minorHAnsi" w:cstheme="minorHAnsi"/>
          <w:sz w:val="22"/>
          <w:szCs w:val="22"/>
          <w:u w:val="single"/>
        </w:rPr>
      </w:pPr>
      <w:r w:rsidRPr="00CF7DFF">
        <w:rPr>
          <w:rFonts w:asciiTheme="minorHAnsi" w:hAnsiTheme="minorHAnsi" w:cstheme="minorHAnsi"/>
          <w:color w:val="C0504D" w:themeColor="accent2"/>
          <w:sz w:val="22"/>
          <w:szCs w:val="22"/>
          <w:u w:val="single"/>
        </w:rPr>
        <w:t>2EME PART </w:t>
      </w:r>
      <w:r w:rsidRPr="00CF7DFF">
        <w:rPr>
          <w:rFonts w:asciiTheme="minorHAnsi" w:hAnsiTheme="minorHAnsi" w:cstheme="minorHAnsi"/>
          <w:sz w:val="22"/>
          <w:szCs w:val="22"/>
          <w:u w:val="single"/>
        </w:rPr>
        <w:t>: LE COMPLEMENT INDEMNITAIRE</w:t>
      </w:r>
      <w:r w:rsidR="00C72D40" w:rsidRPr="00CF7DFF">
        <w:rPr>
          <w:rFonts w:asciiTheme="minorHAnsi" w:hAnsiTheme="minorHAnsi" w:cstheme="minorHAnsi"/>
          <w:sz w:val="22"/>
          <w:szCs w:val="22"/>
          <w:u w:val="single"/>
        </w:rPr>
        <w:t xml:space="preserve"> ANNUEL</w:t>
      </w:r>
      <w:r w:rsidRPr="00CF7DFF">
        <w:rPr>
          <w:rFonts w:asciiTheme="minorHAnsi" w:hAnsiTheme="minorHAnsi" w:cstheme="minorHAnsi"/>
          <w:sz w:val="22"/>
          <w:szCs w:val="22"/>
          <w:u w:val="single"/>
        </w:rPr>
        <w:t xml:space="preserve"> </w:t>
      </w:r>
      <w:r w:rsidRPr="00CF7DFF">
        <w:rPr>
          <w:rFonts w:asciiTheme="minorHAnsi" w:hAnsiTheme="minorHAnsi" w:cstheme="minorHAnsi"/>
          <w:color w:val="C0504D" w:themeColor="accent2"/>
          <w:sz w:val="22"/>
          <w:szCs w:val="22"/>
          <w:u w:val="single"/>
        </w:rPr>
        <w:t>(CIA) :</w:t>
      </w:r>
    </w:p>
    <w:p w14:paraId="3045C68C" w14:textId="77777777" w:rsidR="00227E38" w:rsidRPr="00CF7DFF" w:rsidRDefault="00227E38" w:rsidP="00227E38">
      <w:pPr>
        <w:spacing w:line="276" w:lineRule="auto"/>
        <w:ind w:left="284"/>
        <w:jc w:val="both"/>
        <w:rPr>
          <w:rFonts w:asciiTheme="minorHAnsi" w:hAnsiTheme="minorHAnsi" w:cstheme="minorHAnsi"/>
          <w:sz w:val="22"/>
          <w:szCs w:val="22"/>
          <w:u w:val="single"/>
        </w:rPr>
      </w:pPr>
    </w:p>
    <w:p w14:paraId="7FDEB01D" w14:textId="77777777" w:rsidR="00227E38" w:rsidRPr="00CF7DFF" w:rsidRDefault="00227E38" w:rsidP="00227E38">
      <w:pPr>
        <w:pStyle w:val="Paragraphedeliste"/>
        <w:numPr>
          <w:ilvl w:val="1"/>
          <w:numId w:val="1"/>
        </w:numPr>
        <w:autoSpaceDE w:val="0"/>
        <w:autoSpaceDN w:val="0"/>
        <w:adjustRightInd w:val="0"/>
        <w:rPr>
          <w:rFonts w:asciiTheme="minorHAnsi" w:eastAsiaTheme="minorHAnsi" w:hAnsiTheme="minorHAnsi" w:cstheme="minorHAnsi"/>
          <w:color w:val="000000"/>
          <w:sz w:val="22"/>
          <w:szCs w:val="22"/>
          <w:u w:val="single"/>
          <w:lang w:eastAsia="en-US"/>
        </w:rPr>
      </w:pPr>
      <w:r w:rsidRPr="00CF7DFF">
        <w:rPr>
          <w:rFonts w:asciiTheme="minorHAnsi" w:eastAsiaTheme="minorHAnsi" w:hAnsiTheme="minorHAnsi" w:cstheme="minorHAnsi"/>
          <w:color w:val="000000"/>
          <w:sz w:val="22"/>
          <w:szCs w:val="22"/>
          <w:u w:val="single"/>
          <w:lang w:eastAsia="en-US"/>
        </w:rPr>
        <w:t>Les critères à retenir pour le CIA :</w:t>
      </w:r>
    </w:p>
    <w:p w14:paraId="1D173EC6" w14:textId="77777777" w:rsidR="00755B99" w:rsidRPr="00CF7DFF" w:rsidRDefault="00755B99" w:rsidP="00755B99">
      <w:pPr>
        <w:autoSpaceDE w:val="0"/>
        <w:autoSpaceDN w:val="0"/>
        <w:adjustRightInd w:val="0"/>
        <w:ind w:left="1004"/>
        <w:rPr>
          <w:rFonts w:asciiTheme="minorHAnsi" w:eastAsiaTheme="minorHAnsi" w:hAnsiTheme="minorHAnsi" w:cstheme="minorHAnsi"/>
          <w:b w:val="0"/>
          <w:sz w:val="22"/>
          <w:szCs w:val="22"/>
          <w:lang w:eastAsia="en-US"/>
        </w:rPr>
      </w:pPr>
    </w:p>
    <w:p w14:paraId="1FCFFDAF" w14:textId="5F73A619" w:rsidR="00042D0F" w:rsidRPr="00CF7DFF" w:rsidRDefault="00042D0F" w:rsidP="00227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Le complément tient compte </w:t>
      </w:r>
      <w:r w:rsidRPr="00CF7DFF">
        <w:rPr>
          <w:rFonts w:asciiTheme="minorHAnsi" w:eastAsiaTheme="minorHAnsi" w:hAnsiTheme="minorHAnsi" w:cstheme="minorHAnsi"/>
          <w:sz w:val="22"/>
          <w:szCs w:val="22"/>
          <w:u w:val="single"/>
          <w:lang w:eastAsia="en-US"/>
        </w:rPr>
        <w:t>de l’engagement professionnel et de la manière de servir</w:t>
      </w:r>
      <w:r w:rsidRPr="00CF7DFF">
        <w:rPr>
          <w:rFonts w:asciiTheme="minorHAnsi" w:eastAsiaTheme="minorHAnsi" w:hAnsiTheme="minorHAnsi" w:cstheme="minorHAnsi"/>
          <w:b w:val="0"/>
          <w:sz w:val="22"/>
          <w:szCs w:val="22"/>
          <w:lang w:eastAsia="en-US"/>
        </w:rPr>
        <w:t>, apprécié</w:t>
      </w:r>
      <w:r w:rsidR="00C72D40" w:rsidRPr="00CF7DFF">
        <w:rPr>
          <w:rFonts w:asciiTheme="minorHAnsi" w:eastAsiaTheme="minorHAnsi" w:hAnsiTheme="minorHAnsi" w:cstheme="minorHAnsi"/>
          <w:b w:val="0"/>
          <w:sz w:val="22"/>
          <w:szCs w:val="22"/>
          <w:lang w:eastAsia="en-US"/>
        </w:rPr>
        <w:t>s</w:t>
      </w:r>
      <w:r w:rsidRPr="00CF7DFF">
        <w:rPr>
          <w:rFonts w:asciiTheme="minorHAnsi" w:eastAsiaTheme="minorHAnsi" w:hAnsiTheme="minorHAnsi" w:cstheme="minorHAnsi"/>
          <w:b w:val="0"/>
          <w:sz w:val="22"/>
          <w:szCs w:val="22"/>
          <w:lang w:eastAsia="en-US"/>
        </w:rPr>
        <w:t xml:space="preserve"> au moment de l’évaluation professionnel</w:t>
      </w:r>
      <w:r w:rsidR="00C72D40" w:rsidRPr="00CF7DFF">
        <w:rPr>
          <w:rFonts w:asciiTheme="minorHAnsi" w:eastAsiaTheme="minorHAnsi" w:hAnsiTheme="minorHAnsi" w:cstheme="minorHAnsi"/>
          <w:b w:val="0"/>
          <w:sz w:val="22"/>
          <w:szCs w:val="22"/>
          <w:lang w:eastAsia="en-US"/>
        </w:rPr>
        <w:t>le</w:t>
      </w:r>
      <w:r w:rsidRPr="00CF7DFF">
        <w:rPr>
          <w:rFonts w:asciiTheme="minorHAnsi" w:eastAsiaTheme="minorHAnsi" w:hAnsiTheme="minorHAnsi" w:cstheme="minorHAnsi"/>
          <w:b w:val="0"/>
          <w:sz w:val="22"/>
          <w:szCs w:val="22"/>
          <w:lang w:eastAsia="en-US"/>
        </w:rPr>
        <w:t xml:space="preserve">. </w:t>
      </w:r>
    </w:p>
    <w:p w14:paraId="72B7F827" w14:textId="77777777" w:rsidR="004F5994" w:rsidRPr="00CF7DFF" w:rsidRDefault="004F5994" w:rsidP="00227E38">
      <w:pPr>
        <w:autoSpaceDE w:val="0"/>
        <w:autoSpaceDN w:val="0"/>
        <w:adjustRightInd w:val="0"/>
        <w:ind w:left="1506"/>
        <w:rPr>
          <w:rFonts w:asciiTheme="minorHAnsi" w:eastAsiaTheme="minorHAnsi" w:hAnsiTheme="minorHAnsi" w:cstheme="minorHAnsi"/>
          <w:b w:val="0"/>
          <w:sz w:val="22"/>
          <w:szCs w:val="22"/>
          <w:lang w:eastAsia="en-US"/>
        </w:rPr>
      </w:pPr>
    </w:p>
    <w:p w14:paraId="0E23781C" w14:textId="43F536C2" w:rsidR="00B24AD2" w:rsidRPr="00CF7DFF" w:rsidRDefault="00B24AD2" w:rsidP="00227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Pour rappel, le décret instaurant </w:t>
      </w:r>
      <w:r w:rsidRPr="00CF7DFF">
        <w:rPr>
          <w:rFonts w:asciiTheme="minorHAnsi" w:eastAsiaTheme="minorHAnsi" w:hAnsiTheme="minorHAnsi" w:cstheme="minorHAnsi"/>
          <w:sz w:val="22"/>
          <w:szCs w:val="22"/>
          <w:u w:val="single"/>
          <w:lang w:eastAsia="en-US"/>
        </w:rPr>
        <w:t>l’entretien professionnel précise les critères</w:t>
      </w:r>
      <w:r w:rsidRPr="00CF7DFF">
        <w:rPr>
          <w:rFonts w:asciiTheme="minorHAnsi" w:eastAsiaTheme="minorHAnsi" w:hAnsiTheme="minorHAnsi" w:cstheme="minorHAnsi"/>
          <w:b w:val="0"/>
          <w:sz w:val="22"/>
          <w:szCs w:val="22"/>
          <w:lang w:eastAsia="en-US"/>
        </w:rPr>
        <w:t xml:space="preserve"> qui peuvent être utilisés pour évaluer la valeur professionnelle des fonctionnaires, en fonction de la nature des tâches qui leur sont confiées et du niveau de responsabilité qu’ils assument :</w:t>
      </w:r>
    </w:p>
    <w:p w14:paraId="314281A0" w14:textId="77777777" w:rsidR="004F5994" w:rsidRPr="00CF7DFF" w:rsidRDefault="004F5994" w:rsidP="00227E38">
      <w:pPr>
        <w:autoSpaceDE w:val="0"/>
        <w:autoSpaceDN w:val="0"/>
        <w:adjustRightInd w:val="0"/>
        <w:ind w:left="1506"/>
        <w:rPr>
          <w:rFonts w:asciiTheme="minorHAnsi" w:eastAsiaTheme="minorHAnsi" w:hAnsiTheme="minorHAnsi" w:cstheme="minorHAnsi"/>
          <w:b w:val="0"/>
          <w:sz w:val="22"/>
          <w:szCs w:val="22"/>
          <w:lang w:eastAsia="en-US"/>
        </w:rPr>
      </w:pPr>
    </w:p>
    <w:p w14:paraId="42EC0429" w14:textId="76A67C87" w:rsidR="00B24AD2" w:rsidRPr="00CF7DFF" w:rsidRDefault="00B24AD2" w:rsidP="00CC7354">
      <w:pPr>
        <w:pStyle w:val="Paragraphedeliste"/>
        <w:numPr>
          <w:ilvl w:val="0"/>
          <w:numId w:val="16"/>
        </w:numPr>
        <w:autoSpaceDE w:val="0"/>
        <w:autoSpaceDN w:val="0"/>
        <w:adjustRightInd w:val="0"/>
        <w:ind w:left="2268" w:hanging="567"/>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Les résultats professionnels obtenus par l’agent et la réalisation des objectifs</w:t>
      </w:r>
    </w:p>
    <w:p w14:paraId="736863F9" w14:textId="15DBA97A" w:rsidR="00B24AD2" w:rsidRPr="00CF7DFF" w:rsidRDefault="00B24AD2" w:rsidP="00CC7354">
      <w:pPr>
        <w:pStyle w:val="Paragraphedeliste"/>
        <w:numPr>
          <w:ilvl w:val="0"/>
          <w:numId w:val="16"/>
        </w:numPr>
        <w:autoSpaceDE w:val="0"/>
        <w:autoSpaceDN w:val="0"/>
        <w:adjustRightInd w:val="0"/>
        <w:ind w:left="2268" w:hanging="567"/>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Les compétences professionnelles et techniques</w:t>
      </w:r>
    </w:p>
    <w:p w14:paraId="06D03874" w14:textId="75216172" w:rsidR="00B24AD2" w:rsidRPr="00CF7DFF" w:rsidRDefault="00B24AD2" w:rsidP="00CC7354">
      <w:pPr>
        <w:pStyle w:val="Paragraphedeliste"/>
        <w:numPr>
          <w:ilvl w:val="0"/>
          <w:numId w:val="16"/>
        </w:numPr>
        <w:autoSpaceDE w:val="0"/>
        <w:autoSpaceDN w:val="0"/>
        <w:adjustRightInd w:val="0"/>
        <w:ind w:left="2268" w:hanging="567"/>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Les qualités relationnelles</w:t>
      </w:r>
    </w:p>
    <w:p w14:paraId="7D126A51" w14:textId="2883A1CC" w:rsidR="00B24AD2" w:rsidRPr="00CF7DFF" w:rsidRDefault="00B24AD2" w:rsidP="00CC7354">
      <w:pPr>
        <w:pStyle w:val="Paragraphedeliste"/>
        <w:numPr>
          <w:ilvl w:val="0"/>
          <w:numId w:val="16"/>
        </w:numPr>
        <w:autoSpaceDE w:val="0"/>
        <w:autoSpaceDN w:val="0"/>
        <w:adjustRightInd w:val="0"/>
        <w:ind w:left="2268" w:hanging="567"/>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La capacité d’encadrement ou d’expertise, ou le cas échéant à exercer des fonctions d’un niveau supérieur.</w:t>
      </w:r>
    </w:p>
    <w:p w14:paraId="46859DC3" w14:textId="77777777" w:rsidR="00590E0E" w:rsidRPr="00CF7DFF" w:rsidRDefault="00590E0E" w:rsidP="00227E38">
      <w:pPr>
        <w:autoSpaceDE w:val="0"/>
        <w:autoSpaceDN w:val="0"/>
        <w:adjustRightInd w:val="0"/>
        <w:ind w:left="1506"/>
        <w:rPr>
          <w:rFonts w:asciiTheme="minorHAnsi" w:eastAsiaTheme="minorHAnsi" w:hAnsiTheme="minorHAnsi" w:cstheme="minorHAnsi"/>
          <w:b w:val="0"/>
          <w:sz w:val="22"/>
          <w:szCs w:val="22"/>
          <w:lang w:eastAsia="en-US"/>
        </w:rPr>
      </w:pPr>
    </w:p>
    <w:p w14:paraId="0F0210E4" w14:textId="5A563D32" w:rsidR="00042D0F" w:rsidRPr="00CF7DFF" w:rsidRDefault="00042D0F" w:rsidP="00227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Le versement de ce complément est facultatif</w:t>
      </w:r>
      <w:r w:rsidRPr="00CF7DFF">
        <w:rPr>
          <w:rFonts w:asciiTheme="minorHAnsi" w:eastAsiaTheme="minorHAnsi" w:hAnsiTheme="minorHAnsi" w:cstheme="minorHAnsi"/>
          <w:b w:val="0"/>
          <w:sz w:val="22"/>
          <w:szCs w:val="22"/>
          <w:lang w:eastAsia="en-US"/>
        </w:rPr>
        <w:t xml:space="preserve">. </w:t>
      </w:r>
    </w:p>
    <w:p w14:paraId="39768A85" w14:textId="33881A15" w:rsidR="00B96668" w:rsidRPr="00CF7DFF" w:rsidRDefault="00B96668" w:rsidP="00FB05EB">
      <w:pPr>
        <w:autoSpaceDE w:val="0"/>
        <w:autoSpaceDN w:val="0"/>
        <w:adjustRightInd w:val="0"/>
        <w:ind w:left="1560"/>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Si le versement du CIA est facultatif dans l’attribution individuelle, </w:t>
      </w:r>
      <w:r w:rsidRPr="00CF7DFF">
        <w:rPr>
          <w:rFonts w:asciiTheme="minorHAnsi" w:eastAsiaTheme="minorHAnsi" w:hAnsiTheme="minorHAnsi" w:cstheme="minorHAnsi"/>
          <w:bCs/>
          <w:sz w:val="22"/>
          <w:szCs w:val="22"/>
          <w:lang w:eastAsia="en-US"/>
        </w:rPr>
        <w:t xml:space="preserve">l’institution de cette part </w:t>
      </w:r>
      <w:r w:rsidR="00FB05EB" w:rsidRPr="00CF7DFF">
        <w:rPr>
          <w:rFonts w:asciiTheme="minorHAnsi" w:eastAsiaTheme="minorHAnsi" w:hAnsiTheme="minorHAnsi" w:cstheme="minorHAnsi"/>
          <w:bCs/>
          <w:sz w:val="22"/>
          <w:szCs w:val="22"/>
          <w:lang w:eastAsia="en-US"/>
        </w:rPr>
        <w:t>est obligatoire</w:t>
      </w:r>
      <w:r w:rsidR="00FB05EB"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La suppression ou l’absence de cette part semblerait méconnaître le principe de parité.</w:t>
      </w:r>
    </w:p>
    <w:p w14:paraId="5D4EC681" w14:textId="77777777" w:rsidR="00590E0E" w:rsidRPr="00CF7DFF" w:rsidRDefault="00590E0E" w:rsidP="00227E38">
      <w:pPr>
        <w:autoSpaceDE w:val="0"/>
        <w:autoSpaceDN w:val="0"/>
        <w:adjustRightInd w:val="0"/>
        <w:ind w:left="1506"/>
        <w:rPr>
          <w:rFonts w:asciiTheme="minorHAnsi" w:eastAsiaTheme="minorHAnsi" w:hAnsiTheme="minorHAnsi" w:cstheme="minorHAnsi"/>
          <w:b w:val="0"/>
          <w:sz w:val="22"/>
          <w:szCs w:val="22"/>
          <w:lang w:eastAsia="en-US"/>
        </w:rPr>
      </w:pPr>
    </w:p>
    <w:p w14:paraId="32222E3D" w14:textId="77777777" w:rsidR="00042D0F" w:rsidRPr="00CF7DFF" w:rsidRDefault="00042D0F" w:rsidP="00227E38">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Les attributions individuelles, </w:t>
      </w:r>
      <w:r w:rsidRPr="00CF7DFF">
        <w:rPr>
          <w:rFonts w:asciiTheme="minorHAnsi" w:eastAsiaTheme="minorHAnsi" w:hAnsiTheme="minorHAnsi" w:cstheme="minorHAnsi"/>
          <w:sz w:val="22"/>
          <w:szCs w:val="22"/>
          <w:lang w:eastAsia="en-US"/>
        </w:rPr>
        <w:t>non reconductibles automatiquement d’une année sur l’autre</w:t>
      </w:r>
      <w:r w:rsidRPr="00CF7DFF">
        <w:rPr>
          <w:rFonts w:asciiTheme="minorHAnsi" w:eastAsiaTheme="minorHAnsi" w:hAnsiTheme="minorHAnsi" w:cstheme="minorHAnsi"/>
          <w:b w:val="0"/>
          <w:sz w:val="22"/>
          <w:szCs w:val="22"/>
          <w:lang w:eastAsia="en-US"/>
        </w:rPr>
        <w:t xml:space="preserve">, peuvent être comprises entre </w:t>
      </w:r>
      <w:r w:rsidRPr="00CF7DFF">
        <w:rPr>
          <w:rFonts w:asciiTheme="minorHAnsi" w:eastAsiaTheme="minorHAnsi" w:hAnsiTheme="minorHAnsi" w:cstheme="minorHAnsi"/>
          <w:sz w:val="22"/>
          <w:szCs w:val="22"/>
          <w:lang w:eastAsia="en-US"/>
        </w:rPr>
        <w:t>0 et 100 % du montant maximal</w:t>
      </w:r>
      <w:r w:rsidRPr="00CF7DFF">
        <w:rPr>
          <w:rFonts w:asciiTheme="minorHAnsi" w:eastAsiaTheme="minorHAnsi" w:hAnsiTheme="minorHAnsi" w:cstheme="minorHAnsi"/>
          <w:b w:val="0"/>
          <w:sz w:val="22"/>
          <w:szCs w:val="22"/>
          <w:lang w:eastAsia="en-US"/>
        </w:rPr>
        <w:t xml:space="preserve">. Ce complément indemnitaire annuel est versé en une ou deux fractions. </w:t>
      </w:r>
    </w:p>
    <w:p w14:paraId="645498CC" w14:textId="77777777" w:rsidR="00590E0E" w:rsidRPr="00CF7DFF" w:rsidRDefault="00590E0E" w:rsidP="00590E0E">
      <w:pPr>
        <w:autoSpaceDE w:val="0"/>
        <w:autoSpaceDN w:val="0"/>
        <w:adjustRightInd w:val="0"/>
        <w:rPr>
          <w:rFonts w:asciiTheme="minorHAnsi" w:eastAsiaTheme="minorHAnsi" w:hAnsiTheme="minorHAnsi" w:cstheme="minorHAnsi"/>
          <w:b w:val="0"/>
          <w:sz w:val="22"/>
          <w:szCs w:val="22"/>
          <w:lang w:eastAsia="en-US"/>
        </w:rPr>
      </w:pPr>
    </w:p>
    <w:p w14:paraId="1C76C49F" w14:textId="16B7DFAA" w:rsidR="00590E0E" w:rsidRPr="00CF7DFF" w:rsidRDefault="00227E38" w:rsidP="00833AEF">
      <w:pPr>
        <w:autoSpaceDE w:val="0"/>
        <w:autoSpaceDN w:val="0"/>
        <w:adjustRightInd w:val="0"/>
        <w:ind w:left="150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En parité avec l’Etat, l</w:t>
      </w:r>
      <w:r w:rsidR="00590E0E" w:rsidRPr="00CF7DFF">
        <w:rPr>
          <w:rFonts w:asciiTheme="minorHAnsi" w:eastAsiaTheme="minorHAnsi" w:hAnsiTheme="minorHAnsi" w:cstheme="minorHAnsi"/>
          <w:sz w:val="22"/>
          <w:szCs w:val="22"/>
          <w:lang w:eastAsia="en-US"/>
        </w:rPr>
        <w:t>e montant maximal du CIA</w:t>
      </w:r>
      <w:r w:rsidR="00590E0E" w:rsidRPr="00CF7DFF">
        <w:rPr>
          <w:rFonts w:asciiTheme="minorHAnsi" w:eastAsiaTheme="minorHAnsi" w:hAnsiTheme="minorHAnsi" w:cstheme="minorHAnsi"/>
          <w:b w:val="0"/>
          <w:sz w:val="22"/>
          <w:szCs w:val="22"/>
          <w:lang w:eastAsia="en-US"/>
        </w:rPr>
        <w:t xml:space="preserve"> </w:t>
      </w:r>
      <w:r w:rsidR="00590E0E" w:rsidRPr="00CF7DFF">
        <w:rPr>
          <w:rFonts w:asciiTheme="minorHAnsi" w:eastAsiaTheme="minorHAnsi" w:hAnsiTheme="minorHAnsi" w:cstheme="minorHAnsi"/>
          <w:sz w:val="22"/>
          <w:szCs w:val="22"/>
          <w:lang w:eastAsia="en-US"/>
        </w:rPr>
        <w:t>ne doit pas excéder</w:t>
      </w:r>
      <w:r w:rsidR="00590E0E" w:rsidRPr="00CF7DFF">
        <w:rPr>
          <w:rFonts w:asciiTheme="minorHAnsi" w:eastAsiaTheme="minorHAnsi" w:hAnsiTheme="minorHAnsi" w:cstheme="minorHAnsi"/>
          <w:b w:val="0"/>
          <w:sz w:val="22"/>
          <w:szCs w:val="22"/>
          <w:lang w:eastAsia="en-US"/>
        </w:rPr>
        <w:t> :</w:t>
      </w:r>
    </w:p>
    <w:p w14:paraId="270C3B06" w14:textId="77777777" w:rsidR="004F5994" w:rsidRPr="00CF7DFF" w:rsidRDefault="004F5994" w:rsidP="00833AEF">
      <w:pPr>
        <w:autoSpaceDE w:val="0"/>
        <w:autoSpaceDN w:val="0"/>
        <w:adjustRightInd w:val="0"/>
        <w:ind w:left="1506"/>
        <w:rPr>
          <w:rFonts w:asciiTheme="minorHAnsi" w:eastAsiaTheme="minorHAnsi" w:hAnsiTheme="minorHAnsi" w:cstheme="minorHAnsi"/>
          <w:b w:val="0"/>
          <w:sz w:val="22"/>
          <w:szCs w:val="22"/>
          <w:lang w:eastAsia="en-US"/>
        </w:rPr>
      </w:pPr>
    </w:p>
    <w:p w14:paraId="273F05FF" w14:textId="275F3225" w:rsidR="00590E0E" w:rsidRPr="00CF7DFF" w:rsidRDefault="00590E0E" w:rsidP="00CD646B">
      <w:pPr>
        <w:pStyle w:val="Paragraphedeliste"/>
        <w:numPr>
          <w:ilvl w:val="0"/>
          <w:numId w:val="16"/>
        </w:numPr>
        <w:autoSpaceDE w:val="0"/>
        <w:autoSpaceDN w:val="0"/>
        <w:adjustRightInd w:val="0"/>
        <w:ind w:left="2268" w:hanging="567"/>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15 % du plafond global du RIFSEEP pour les fonctionnaires de catégorie A</w:t>
      </w:r>
    </w:p>
    <w:p w14:paraId="37D5DFC1" w14:textId="34E06F45" w:rsidR="00590E0E" w:rsidRPr="00CF7DFF" w:rsidRDefault="00590E0E" w:rsidP="00CD646B">
      <w:pPr>
        <w:pStyle w:val="Paragraphedeliste"/>
        <w:numPr>
          <w:ilvl w:val="0"/>
          <w:numId w:val="16"/>
        </w:numPr>
        <w:autoSpaceDE w:val="0"/>
        <w:autoSpaceDN w:val="0"/>
        <w:adjustRightInd w:val="0"/>
        <w:ind w:left="2268" w:hanging="567"/>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12 % du plafond global du RIFSEEP pour les fonctionnaires de catégorie B</w:t>
      </w:r>
    </w:p>
    <w:p w14:paraId="6AF2475A" w14:textId="77F14F1C" w:rsidR="005262E7" w:rsidRPr="00CF7DFF" w:rsidRDefault="00590E0E" w:rsidP="009A286A">
      <w:pPr>
        <w:pStyle w:val="Paragraphedeliste"/>
        <w:numPr>
          <w:ilvl w:val="2"/>
          <w:numId w:val="1"/>
        </w:numPr>
        <w:spacing w:line="276" w:lineRule="auto"/>
        <w:ind w:left="2268" w:right="962" w:hanging="567"/>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10 % du plafond global du RIFSEEP pour les fonctionnaires de catégorie C</w:t>
      </w:r>
    </w:p>
    <w:p w14:paraId="2D6307C6" w14:textId="4B2E0DEC"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40D8EC27" w14:textId="5CE870B4"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5C388FBE" w14:textId="00EF4A83"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770A38F0" w14:textId="5E37359D"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0710B91B" w14:textId="2799F7F5"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58CA3FDA" w14:textId="620083D5"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48CE62F6" w14:textId="30B75661"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04798702" w14:textId="453CFAF1"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4F73D7A0" w14:textId="2A23FA6E"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414B179E" w14:textId="78D5D113"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3DC2CD73" w14:textId="75507EE1"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2C20703B" w14:textId="737E4FE3"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4FCBAA1B" w14:textId="5349A45A"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4B32E2AB" w14:textId="7A2E8904"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664B68EB" w14:textId="7604F2FC"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36EA91CD" w14:textId="5FE840CF"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6C0B2F25" w14:textId="041C9881"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58133C4B" w14:textId="74FCE242"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2480F617" w14:textId="026D8A6E"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3F6448AC" w14:textId="0544B67F"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3819DF9C" w14:textId="77777777" w:rsidR="005262E7" w:rsidRPr="00CF7DFF" w:rsidRDefault="005262E7" w:rsidP="005262E7">
      <w:pPr>
        <w:spacing w:line="276" w:lineRule="auto"/>
        <w:ind w:right="962"/>
        <w:rPr>
          <w:rFonts w:asciiTheme="minorHAnsi" w:eastAsiaTheme="minorHAnsi" w:hAnsiTheme="minorHAnsi" w:cstheme="minorHAnsi"/>
          <w:sz w:val="22"/>
          <w:szCs w:val="22"/>
          <w:lang w:eastAsia="en-US"/>
        </w:rPr>
      </w:pPr>
    </w:p>
    <w:p w14:paraId="47EC242D" w14:textId="77777777" w:rsidR="00833AEF" w:rsidRPr="00CF7DFF" w:rsidRDefault="00833AEF" w:rsidP="00833AEF">
      <w:pPr>
        <w:spacing w:line="276" w:lineRule="auto"/>
        <w:ind w:left="1210" w:right="962"/>
        <w:jc w:val="center"/>
        <w:rPr>
          <w:rFonts w:asciiTheme="minorHAnsi" w:eastAsiaTheme="minorHAnsi" w:hAnsiTheme="minorHAnsi" w:cstheme="minorHAnsi"/>
          <w:sz w:val="22"/>
          <w:szCs w:val="22"/>
          <w:lang w:eastAsia="en-US"/>
        </w:rPr>
      </w:pPr>
    </w:p>
    <w:p w14:paraId="4934BE52" w14:textId="53A4235C" w:rsidR="00227E38" w:rsidRPr="00CF7DFF" w:rsidRDefault="00227E38" w:rsidP="00833AEF">
      <w:pPr>
        <w:pStyle w:val="Paragraphedeliste"/>
        <w:numPr>
          <w:ilvl w:val="1"/>
          <w:numId w:val="1"/>
        </w:numPr>
        <w:autoSpaceDE w:val="0"/>
        <w:autoSpaceDN w:val="0"/>
        <w:adjustRightInd w:val="0"/>
        <w:rPr>
          <w:rFonts w:asciiTheme="minorHAnsi" w:eastAsiaTheme="minorHAnsi" w:hAnsiTheme="minorHAnsi" w:cstheme="minorHAnsi"/>
          <w:color w:val="000000"/>
          <w:sz w:val="22"/>
          <w:szCs w:val="22"/>
          <w:u w:val="single"/>
          <w:lang w:eastAsia="en-US"/>
        </w:rPr>
      </w:pPr>
      <w:r w:rsidRPr="00CF7DFF">
        <w:rPr>
          <w:rFonts w:asciiTheme="minorHAnsi" w:eastAsiaTheme="minorHAnsi" w:hAnsiTheme="minorHAnsi" w:cstheme="minorHAnsi"/>
          <w:color w:val="000000"/>
          <w:sz w:val="22"/>
          <w:szCs w:val="22"/>
          <w:u w:val="single"/>
          <w:lang w:eastAsia="en-US"/>
        </w:rPr>
        <w:t xml:space="preserve">Les montants de référence maximum </w:t>
      </w:r>
      <w:r w:rsidR="00833AEF" w:rsidRPr="00CF7DFF">
        <w:rPr>
          <w:rFonts w:asciiTheme="minorHAnsi" w:eastAsiaTheme="minorHAnsi" w:hAnsiTheme="minorHAnsi" w:cstheme="minorHAnsi"/>
          <w:color w:val="000000"/>
          <w:sz w:val="22"/>
          <w:szCs w:val="22"/>
          <w:u w:val="single"/>
          <w:lang w:eastAsia="en-US"/>
        </w:rPr>
        <w:t>du CIA</w:t>
      </w:r>
      <w:r w:rsidRPr="00CF7DFF">
        <w:rPr>
          <w:rFonts w:asciiTheme="minorHAnsi" w:eastAsiaTheme="minorHAnsi" w:hAnsiTheme="minorHAnsi" w:cstheme="minorHAnsi"/>
          <w:color w:val="000000"/>
          <w:sz w:val="22"/>
          <w:szCs w:val="22"/>
          <w:u w:val="single"/>
          <w:lang w:eastAsia="en-US"/>
        </w:rPr>
        <w:t> :</w:t>
      </w:r>
    </w:p>
    <w:p w14:paraId="5AED6965" w14:textId="77777777" w:rsidR="005262E7" w:rsidRPr="00CF7DFF" w:rsidRDefault="005262E7" w:rsidP="005262E7">
      <w:pPr>
        <w:pStyle w:val="Paragraphedeliste"/>
        <w:autoSpaceDE w:val="0"/>
        <w:autoSpaceDN w:val="0"/>
        <w:adjustRightInd w:val="0"/>
        <w:ind w:left="1506"/>
        <w:rPr>
          <w:rFonts w:asciiTheme="minorHAnsi" w:eastAsiaTheme="minorHAnsi" w:hAnsiTheme="minorHAnsi" w:cstheme="minorHAnsi"/>
          <w:color w:val="000000"/>
          <w:sz w:val="22"/>
          <w:szCs w:val="22"/>
          <w:u w:val="single"/>
          <w:lang w:eastAsia="en-US"/>
        </w:rPr>
      </w:pPr>
    </w:p>
    <w:bookmarkStart w:id="7" w:name="_MON_1665331109"/>
    <w:bookmarkEnd w:id="7"/>
    <w:p w14:paraId="07761FD1" w14:textId="1643CD01" w:rsidR="00227E38" w:rsidRPr="00CF7DFF" w:rsidRDefault="009970D3" w:rsidP="00FB05EB">
      <w:pPr>
        <w:spacing w:line="276" w:lineRule="auto"/>
        <w:ind w:right="962"/>
        <w:jc w:val="center"/>
        <w:rPr>
          <w:rFonts w:asciiTheme="minorHAnsi" w:hAnsiTheme="minorHAnsi" w:cstheme="minorHAnsi"/>
          <w:caps/>
          <w:color w:val="C0504D" w:themeColor="accent2"/>
          <w:sz w:val="22"/>
          <w:szCs w:val="22"/>
          <w:u w:val="single"/>
        </w:rPr>
      </w:pPr>
      <w:r w:rsidRPr="00CF7DFF">
        <w:rPr>
          <w:rFonts w:asciiTheme="minorHAnsi" w:eastAsiaTheme="minorHAnsi" w:hAnsiTheme="minorHAnsi" w:cstheme="minorHAnsi"/>
          <w:color w:val="000000"/>
          <w:sz w:val="22"/>
          <w:szCs w:val="22"/>
          <w:u w:val="single"/>
          <w:lang w:eastAsia="en-US"/>
        </w:rPr>
        <w:object w:dxaOrig="10733" w:dyaOrig="8813" w14:anchorId="36B9D83D">
          <v:shape id="_x0000_i1030" type="#_x0000_t75" style="width:533.25pt;height:6in" o:ole="">
            <v:imagedata r:id="rId21" o:title=""/>
          </v:shape>
          <o:OLEObject Type="Embed" ProgID="Excel.Sheet.12" ShapeID="_x0000_i1030" DrawAspect="Content" ObjectID="_1737871926" r:id="rId22"/>
        </w:object>
      </w:r>
    </w:p>
    <w:bookmarkStart w:id="8" w:name="_MON_1665331843"/>
    <w:bookmarkEnd w:id="8"/>
    <w:p w14:paraId="0B5DF411" w14:textId="16064FF9" w:rsidR="00227E38" w:rsidRPr="00CF7DFF" w:rsidRDefault="00293E3F" w:rsidP="00E55BA2">
      <w:pPr>
        <w:autoSpaceDE w:val="0"/>
        <w:autoSpaceDN w:val="0"/>
        <w:adjustRightInd w:val="0"/>
        <w:ind w:left="1506" w:hanging="1222"/>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color w:val="000000"/>
          <w:sz w:val="22"/>
          <w:szCs w:val="22"/>
          <w:u w:val="single"/>
          <w:lang w:eastAsia="en-US"/>
        </w:rPr>
        <w:object w:dxaOrig="10507" w:dyaOrig="9104" w14:anchorId="05652349">
          <v:shape id="_x0000_i1031" type="#_x0000_t75" style="width:525pt;height:481.5pt" o:ole="">
            <v:imagedata r:id="rId23" o:title=""/>
          </v:shape>
          <o:OLEObject Type="Embed" ProgID="Excel.Sheet.12" ShapeID="_x0000_i1031" DrawAspect="Content" ObjectID="_1737871927" r:id="rId24"/>
        </w:object>
      </w:r>
    </w:p>
    <w:p w14:paraId="1B2D790B" w14:textId="535D925D" w:rsidR="00042D0F" w:rsidRPr="00CF7DFF" w:rsidRDefault="00042D0F"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47C4D9FE" w14:textId="65EBC7CD"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215CFE35" w14:textId="0790FEF7"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6091F6B0" w14:textId="5AB1972D"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6A017FFF" w14:textId="569853FE"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2CDB28DE" w14:textId="6EBB8E35"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2C4B84FC" w14:textId="68398997"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02606217" w14:textId="469FC5FA"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7A7AD572" w14:textId="555B6E26"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2F9D8BD6" w14:textId="4A0A5706"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09B9698F" w14:textId="50247754" w:rsidR="006259A8" w:rsidRPr="00CF7DFF" w:rsidRDefault="006259A8" w:rsidP="00474BBE">
      <w:pPr>
        <w:spacing w:after="200" w:line="276" w:lineRule="auto"/>
        <w:ind w:left="1701" w:right="962"/>
        <w:jc w:val="center"/>
        <w:rPr>
          <w:rFonts w:asciiTheme="minorHAnsi" w:hAnsiTheme="minorHAnsi" w:cstheme="minorHAnsi"/>
          <w:caps/>
          <w:color w:val="C0504D" w:themeColor="accent2"/>
          <w:sz w:val="22"/>
          <w:szCs w:val="22"/>
          <w:u w:val="single"/>
        </w:rPr>
      </w:pPr>
    </w:p>
    <w:p w14:paraId="2D06A18C" w14:textId="77777777" w:rsidR="00472A38" w:rsidRPr="00CF7DFF" w:rsidRDefault="00F91360" w:rsidP="00F91360">
      <w:pPr>
        <w:autoSpaceDE w:val="0"/>
        <w:autoSpaceDN w:val="0"/>
        <w:adjustRightInd w:val="0"/>
        <w:jc w:val="center"/>
        <w:rPr>
          <w:rFonts w:asciiTheme="minorHAnsi" w:eastAsiaTheme="minorHAnsi" w:hAnsiTheme="minorHAnsi" w:cstheme="minorHAnsi"/>
          <w:color w:val="C0504D" w:themeColor="accent2"/>
          <w:sz w:val="28"/>
          <w:szCs w:val="28"/>
          <w:lang w:eastAsia="en-US"/>
        </w:rPr>
      </w:pPr>
      <w:bookmarkStart w:id="9" w:name="_Hlk93827272"/>
      <w:r w:rsidRPr="00CF7DFF">
        <w:rPr>
          <w:rFonts w:asciiTheme="minorHAnsi" w:eastAsiaTheme="minorHAnsi" w:hAnsiTheme="minorHAnsi" w:cstheme="minorHAnsi"/>
          <w:color w:val="C0504D" w:themeColor="accent2"/>
          <w:sz w:val="28"/>
          <w:szCs w:val="28"/>
          <w:lang w:eastAsia="en-US"/>
        </w:rPr>
        <w:lastRenderedPageBreak/>
        <w:t>PROJET DE DÉLIBÉRATION RELATIVE</w:t>
      </w:r>
      <w:r w:rsidR="00472A38" w:rsidRPr="00CF7DFF">
        <w:rPr>
          <w:rFonts w:asciiTheme="minorHAnsi" w:eastAsiaTheme="minorHAnsi" w:hAnsiTheme="minorHAnsi" w:cstheme="minorHAnsi"/>
          <w:color w:val="C0504D" w:themeColor="accent2"/>
          <w:sz w:val="28"/>
          <w:szCs w:val="28"/>
          <w:lang w:eastAsia="en-US"/>
        </w:rPr>
        <w:t xml:space="preserve"> </w:t>
      </w:r>
    </w:p>
    <w:p w14:paraId="7270367F" w14:textId="77777777" w:rsidR="00F91360" w:rsidRPr="00CF7DFF" w:rsidRDefault="00F91360" w:rsidP="00F91360">
      <w:pPr>
        <w:autoSpaceDE w:val="0"/>
        <w:autoSpaceDN w:val="0"/>
        <w:adjustRightInd w:val="0"/>
        <w:jc w:val="center"/>
        <w:rPr>
          <w:rFonts w:asciiTheme="minorHAnsi" w:eastAsiaTheme="minorHAnsi" w:hAnsiTheme="minorHAnsi" w:cstheme="minorHAnsi"/>
          <w:color w:val="C0504D" w:themeColor="accent2"/>
          <w:sz w:val="28"/>
          <w:szCs w:val="28"/>
          <w:lang w:eastAsia="en-US"/>
        </w:rPr>
      </w:pPr>
      <w:r w:rsidRPr="00CF7DFF">
        <w:rPr>
          <w:rFonts w:asciiTheme="minorHAnsi" w:eastAsiaTheme="minorHAnsi" w:hAnsiTheme="minorHAnsi" w:cstheme="minorHAnsi"/>
          <w:color w:val="C0504D" w:themeColor="accent2"/>
          <w:sz w:val="28"/>
          <w:szCs w:val="28"/>
          <w:lang w:eastAsia="en-US"/>
        </w:rPr>
        <w:t>À LA MISE EN PLACE DU</w:t>
      </w:r>
    </w:p>
    <w:p w14:paraId="55E7A0A5" w14:textId="77777777" w:rsidR="00F91360" w:rsidRPr="00CF7DFF" w:rsidRDefault="00F91360" w:rsidP="00F91360">
      <w:pPr>
        <w:autoSpaceDE w:val="0"/>
        <w:autoSpaceDN w:val="0"/>
        <w:adjustRightInd w:val="0"/>
        <w:jc w:val="center"/>
        <w:rPr>
          <w:rFonts w:asciiTheme="minorHAnsi" w:eastAsiaTheme="minorHAnsi" w:hAnsiTheme="minorHAnsi" w:cstheme="minorHAnsi"/>
          <w:color w:val="C0504D" w:themeColor="accent2"/>
          <w:sz w:val="28"/>
          <w:szCs w:val="28"/>
          <w:lang w:eastAsia="en-US"/>
        </w:rPr>
      </w:pPr>
      <w:r w:rsidRPr="00CF7DFF">
        <w:rPr>
          <w:rFonts w:asciiTheme="minorHAnsi" w:eastAsiaTheme="minorHAnsi" w:hAnsiTheme="minorHAnsi" w:cstheme="minorHAnsi"/>
          <w:color w:val="C0504D" w:themeColor="accent2"/>
          <w:sz w:val="28"/>
          <w:szCs w:val="28"/>
          <w:lang w:eastAsia="en-US"/>
        </w:rPr>
        <w:t>Régime Indemnitaire tenant compte</w:t>
      </w:r>
    </w:p>
    <w:p w14:paraId="320AB32F" w14:textId="77777777" w:rsidR="00F91360" w:rsidRPr="00CF7DFF" w:rsidRDefault="00F91360" w:rsidP="00F91360">
      <w:pPr>
        <w:autoSpaceDE w:val="0"/>
        <w:autoSpaceDN w:val="0"/>
        <w:adjustRightInd w:val="0"/>
        <w:jc w:val="center"/>
        <w:rPr>
          <w:rFonts w:asciiTheme="minorHAnsi" w:hAnsiTheme="minorHAnsi" w:cstheme="minorHAnsi"/>
          <w:caps/>
          <w:color w:val="C0504D" w:themeColor="accent2"/>
          <w:sz w:val="28"/>
          <w:szCs w:val="28"/>
          <w:u w:val="single"/>
        </w:rPr>
      </w:pPr>
      <w:proofErr w:type="gramStart"/>
      <w:r w:rsidRPr="00CF7DFF">
        <w:rPr>
          <w:rFonts w:asciiTheme="minorHAnsi" w:eastAsiaTheme="minorHAnsi" w:hAnsiTheme="minorHAnsi" w:cstheme="minorHAnsi"/>
          <w:color w:val="C0504D" w:themeColor="accent2"/>
          <w:sz w:val="28"/>
          <w:szCs w:val="28"/>
          <w:lang w:eastAsia="en-US"/>
        </w:rPr>
        <w:t>des</w:t>
      </w:r>
      <w:proofErr w:type="gramEnd"/>
      <w:r w:rsidRPr="00CF7DFF">
        <w:rPr>
          <w:rFonts w:asciiTheme="minorHAnsi" w:eastAsiaTheme="minorHAnsi" w:hAnsiTheme="minorHAnsi" w:cstheme="minorHAnsi"/>
          <w:color w:val="C0504D" w:themeColor="accent2"/>
          <w:sz w:val="28"/>
          <w:szCs w:val="28"/>
          <w:lang w:eastAsia="en-US"/>
        </w:rPr>
        <w:t xml:space="preserve"> Fonctions, des Sujétions, de l’Expertise et de l’Engagement Professionnel</w:t>
      </w:r>
    </w:p>
    <w:p w14:paraId="5F88D25C" w14:textId="77777777" w:rsidR="007F3264" w:rsidRPr="00CF7DFF" w:rsidRDefault="007F3264" w:rsidP="00580CA8">
      <w:pPr>
        <w:autoSpaceDE w:val="0"/>
        <w:autoSpaceDN w:val="0"/>
        <w:adjustRightInd w:val="0"/>
        <w:ind w:left="708"/>
        <w:rPr>
          <w:rFonts w:asciiTheme="minorHAnsi" w:eastAsiaTheme="minorHAnsi" w:hAnsiTheme="minorHAnsi" w:cstheme="minorHAnsi"/>
          <w:b w:val="0"/>
          <w:sz w:val="22"/>
          <w:szCs w:val="22"/>
          <w:lang w:eastAsia="en-US"/>
        </w:rPr>
      </w:pPr>
    </w:p>
    <w:p w14:paraId="204C7CE3" w14:textId="76B70AF9" w:rsidR="00657CB7" w:rsidRPr="00CF7DFF" w:rsidRDefault="00657CB7" w:rsidP="001A6633">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Vu </w:t>
      </w:r>
      <w:r w:rsidR="000C4DA8" w:rsidRPr="00CF7DFF">
        <w:rPr>
          <w:rFonts w:asciiTheme="minorHAnsi" w:eastAsiaTheme="minorHAnsi" w:hAnsiTheme="minorHAnsi" w:cstheme="minorHAnsi"/>
          <w:b w:val="0"/>
          <w:sz w:val="22"/>
          <w:szCs w:val="22"/>
          <w:lang w:eastAsia="en-US"/>
        </w:rPr>
        <w:tab/>
      </w:r>
      <w:r w:rsidR="001A6633">
        <w:rPr>
          <w:rFonts w:asciiTheme="minorHAnsi" w:eastAsiaTheme="minorHAnsi" w:hAnsiTheme="minorHAnsi" w:cstheme="minorHAnsi"/>
          <w:b w:val="0"/>
          <w:sz w:val="22"/>
          <w:szCs w:val="22"/>
          <w:lang w:eastAsia="en-US"/>
        </w:rPr>
        <w:t>le code général de la fonction publique,</w:t>
      </w:r>
    </w:p>
    <w:p w14:paraId="315FD207" w14:textId="77777777" w:rsidR="00657CB7" w:rsidRPr="00CF7DFF" w:rsidRDefault="00657CB7" w:rsidP="000C4DA8">
      <w:pPr>
        <w:autoSpaceDE w:val="0"/>
        <w:autoSpaceDN w:val="0"/>
        <w:adjustRightInd w:val="0"/>
        <w:ind w:left="1418" w:hanging="709"/>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Vu</w:t>
      </w:r>
      <w:r w:rsidR="000C4DA8" w:rsidRPr="00CF7DFF">
        <w:rPr>
          <w:rFonts w:asciiTheme="minorHAnsi" w:eastAsiaTheme="minorHAnsi" w:hAnsiTheme="minorHAnsi" w:cstheme="minorHAnsi"/>
          <w:b w:val="0"/>
          <w:sz w:val="22"/>
          <w:szCs w:val="22"/>
          <w:lang w:eastAsia="en-US"/>
        </w:rPr>
        <w:tab/>
      </w:r>
      <w:r w:rsidRPr="00CF7DFF">
        <w:rPr>
          <w:rFonts w:asciiTheme="minorHAnsi" w:eastAsiaTheme="minorHAnsi" w:hAnsiTheme="minorHAnsi" w:cstheme="minorHAnsi"/>
          <w:b w:val="0"/>
          <w:sz w:val="22"/>
          <w:szCs w:val="22"/>
          <w:lang w:eastAsia="en-US"/>
        </w:rPr>
        <w:t>le décret n° 91-875 du 6 septembre 1991 pris pour l’application du premier</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alinéa de l’article 88 de la loi du 26 janvier 1984.</w:t>
      </w:r>
    </w:p>
    <w:p w14:paraId="44092DE9" w14:textId="77777777" w:rsidR="00657CB7" w:rsidRPr="00CF7DFF" w:rsidRDefault="00657CB7" w:rsidP="000C4DA8">
      <w:pPr>
        <w:autoSpaceDE w:val="0"/>
        <w:autoSpaceDN w:val="0"/>
        <w:adjustRightInd w:val="0"/>
        <w:ind w:left="1413" w:hanging="705"/>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Vu </w:t>
      </w:r>
      <w:r w:rsidR="000C4DA8" w:rsidRPr="00CF7DFF">
        <w:rPr>
          <w:rFonts w:asciiTheme="minorHAnsi" w:eastAsiaTheme="minorHAnsi" w:hAnsiTheme="minorHAnsi" w:cstheme="minorHAnsi"/>
          <w:b w:val="0"/>
          <w:sz w:val="22"/>
          <w:szCs w:val="22"/>
          <w:lang w:eastAsia="en-US"/>
        </w:rPr>
        <w:tab/>
      </w:r>
      <w:r w:rsidRPr="00CF7DFF">
        <w:rPr>
          <w:rFonts w:asciiTheme="minorHAnsi" w:eastAsiaTheme="minorHAnsi" w:hAnsiTheme="minorHAnsi" w:cstheme="minorHAnsi"/>
          <w:b w:val="0"/>
          <w:sz w:val="22"/>
          <w:szCs w:val="22"/>
          <w:lang w:eastAsia="en-US"/>
        </w:rPr>
        <w:t>le décret n° 2014-513 du 20 mai 2014 portant création d’un régime indemnitaire</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tenant compte des fonctions, des sujétions, de l’expertise et de</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l’engagement professionnel dans la Fonction Publique de l’Etat.</w:t>
      </w:r>
    </w:p>
    <w:p w14:paraId="2F33158B" w14:textId="77777777" w:rsidR="00657CB7" w:rsidRPr="00CF7DFF" w:rsidRDefault="00657CB7" w:rsidP="00580CA8">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Vu </w:t>
      </w:r>
      <w:r w:rsidR="000C4DA8" w:rsidRPr="00CF7DFF">
        <w:rPr>
          <w:rFonts w:asciiTheme="minorHAnsi" w:eastAsiaTheme="minorHAnsi" w:hAnsiTheme="minorHAnsi" w:cstheme="minorHAnsi"/>
          <w:b w:val="0"/>
          <w:sz w:val="22"/>
          <w:szCs w:val="22"/>
          <w:lang w:eastAsia="en-US"/>
        </w:rPr>
        <w:tab/>
      </w:r>
      <w:r w:rsidRPr="00CF7DFF">
        <w:rPr>
          <w:rFonts w:asciiTheme="minorHAnsi" w:eastAsiaTheme="minorHAnsi" w:hAnsiTheme="minorHAnsi" w:cstheme="minorHAnsi"/>
          <w:b w:val="0"/>
          <w:sz w:val="22"/>
          <w:szCs w:val="22"/>
          <w:lang w:eastAsia="en-US"/>
        </w:rPr>
        <w:t>le décret n° 2015-661 du 10 juin 2015 modifiant le décret n° 2014-513</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du 20 mai 2014 précité.</w:t>
      </w:r>
    </w:p>
    <w:p w14:paraId="55CE3D6D" w14:textId="77777777" w:rsidR="00657CB7" w:rsidRPr="00CF7DFF" w:rsidRDefault="00657CB7" w:rsidP="000C4DA8">
      <w:pPr>
        <w:autoSpaceDE w:val="0"/>
        <w:autoSpaceDN w:val="0"/>
        <w:adjustRightInd w:val="0"/>
        <w:ind w:left="1413" w:hanging="705"/>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Vu </w:t>
      </w:r>
      <w:r w:rsidR="000C4DA8" w:rsidRPr="00CF7DFF">
        <w:rPr>
          <w:rFonts w:asciiTheme="minorHAnsi" w:eastAsiaTheme="minorHAnsi" w:hAnsiTheme="minorHAnsi" w:cstheme="minorHAnsi"/>
          <w:b w:val="0"/>
          <w:sz w:val="22"/>
          <w:szCs w:val="22"/>
          <w:lang w:eastAsia="en-US"/>
        </w:rPr>
        <w:tab/>
      </w:r>
      <w:r w:rsidRPr="00CF7DFF">
        <w:rPr>
          <w:rFonts w:asciiTheme="minorHAnsi" w:eastAsiaTheme="minorHAnsi" w:hAnsiTheme="minorHAnsi" w:cstheme="minorHAnsi"/>
          <w:b w:val="0"/>
          <w:sz w:val="22"/>
          <w:szCs w:val="22"/>
          <w:lang w:eastAsia="en-US"/>
        </w:rPr>
        <w:t>l’arrêté du 27 août 2015 pris pour l’application de l’article 5 du décret</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n° 2014-513 portant création d’un régime indemnitaire tenant compte des</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fonctions, des sujétions, de l’expertise et de l’engagement professionnel dans</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la fonction publique de l’Etat.</w:t>
      </w:r>
    </w:p>
    <w:p w14:paraId="641766D2" w14:textId="08DA1308" w:rsidR="00657CB7" w:rsidRPr="00CF7DFF" w:rsidRDefault="00657CB7" w:rsidP="000C4DA8">
      <w:pPr>
        <w:autoSpaceDE w:val="0"/>
        <w:autoSpaceDN w:val="0"/>
        <w:adjustRightInd w:val="0"/>
        <w:ind w:left="1413" w:hanging="705"/>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Vu </w:t>
      </w:r>
      <w:r w:rsidR="000C4DA8" w:rsidRPr="00CF7DFF">
        <w:rPr>
          <w:rFonts w:asciiTheme="minorHAnsi" w:eastAsiaTheme="minorHAnsi" w:hAnsiTheme="minorHAnsi" w:cstheme="minorHAnsi"/>
          <w:b w:val="0"/>
          <w:sz w:val="22"/>
          <w:szCs w:val="22"/>
          <w:lang w:eastAsia="en-US"/>
        </w:rPr>
        <w:tab/>
      </w:r>
      <w:r w:rsidRPr="00CF7DFF">
        <w:rPr>
          <w:rFonts w:asciiTheme="minorHAnsi" w:eastAsiaTheme="minorHAnsi" w:hAnsiTheme="minorHAnsi" w:cstheme="minorHAnsi"/>
          <w:b w:val="0"/>
          <w:sz w:val="22"/>
          <w:szCs w:val="22"/>
          <w:lang w:eastAsia="en-US"/>
        </w:rPr>
        <w:t>l’avis du Comité</w:t>
      </w:r>
      <w:r w:rsidR="0034786F">
        <w:rPr>
          <w:rFonts w:asciiTheme="minorHAnsi" w:eastAsiaTheme="minorHAnsi" w:hAnsiTheme="minorHAnsi" w:cstheme="minorHAnsi"/>
          <w:b w:val="0"/>
          <w:sz w:val="22"/>
          <w:szCs w:val="22"/>
          <w:lang w:eastAsia="en-US"/>
        </w:rPr>
        <w:t xml:space="preserve"> social</w:t>
      </w:r>
      <w:r w:rsidRPr="00CF7DFF">
        <w:rPr>
          <w:rFonts w:asciiTheme="minorHAnsi" w:eastAsiaTheme="minorHAnsi" w:hAnsiTheme="minorHAnsi" w:cstheme="minorHAnsi"/>
          <w:b w:val="0"/>
          <w:sz w:val="22"/>
          <w:szCs w:val="22"/>
          <w:lang w:eastAsia="en-US"/>
        </w:rPr>
        <w:t xml:space="preserve"> </w:t>
      </w:r>
      <w:r w:rsidR="0034786F">
        <w:rPr>
          <w:rFonts w:asciiTheme="minorHAnsi" w:eastAsiaTheme="minorHAnsi" w:hAnsiTheme="minorHAnsi" w:cstheme="minorHAnsi"/>
          <w:b w:val="0"/>
          <w:sz w:val="22"/>
          <w:szCs w:val="22"/>
          <w:lang w:eastAsia="en-US"/>
        </w:rPr>
        <w:t>territorial</w:t>
      </w:r>
      <w:r w:rsidRPr="00CF7DFF">
        <w:rPr>
          <w:rFonts w:asciiTheme="minorHAnsi" w:eastAsiaTheme="minorHAnsi" w:hAnsiTheme="minorHAnsi" w:cstheme="minorHAnsi"/>
          <w:b w:val="0"/>
          <w:sz w:val="22"/>
          <w:szCs w:val="22"/>
          <w:lang w:eastAsia="en-US"/>
        </w:rPr>
        <w:t xml:space="preserve"> en date du .......... </w:t>
      </w:r>
      <w:proofErr w:type="gramStart"/>
      <w:r w:rsidRPr="00CF7DFF">
        <w:rPr>
          <w:rFonts w:asciiTheme="minorHAnsi" w:eastAsiaTheme="minorHAnsi" w:hAnsiTheme="minorHAnsi" w:cstheme="minorHAnsi"/>
          <w:b w:val="0"/>
          <w:sz w:val="22"/>
          <w:szCs w:val="22"/>
          <w:lang w:eastAsia="en-US"/>
        </w:rPr>
        <w:t>relatif</w:t>
      </w:r>
      <w:proofErr w:type="gramEnd"/>
      <w:r w:rsidRPr="00CF7DFF">
        <w:rPr>
          <w:rFonts w:asciiTheme="minorHAnsi" w:eastAsiaTheme="minorHAnsi" w:hAnsiTheme="minorHAnsi" w:cstheme="minorHAnsi"/>
          <w:b w:val="0"/>
          <w:sz w:val="22"/>
          <w:szCs w:val="22"/>
          <w:lang w:eastAsia="en-US"/>
        </w:rPr>
        <w:t xml:space="preserve"> à la mise en place</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des critères professionnels liés aux fonctions et à la prise en compte de l’expérience</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professionnelle en vue de l’application du RIFSEEP aux agents de la</w:t>
      </w:r>
      <w:r w:rsidR="00580CA8"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collectivité.</w:t>
      </w:r>
    </w:p>
    <w:p w14:paraId="70D07987" w14:textId="77777777" w:rsidR="000C4DA8" w:rsidRPr="00CF7DFF" w:rsidRDefault="000C4DA8" w:rsidP="000C4DA8">
      <w:pPr>
        <w:autoSpaceDE w:val="0"/>
        <w:autoSpaceDN w:val="0"/>
        <w:adjustRightInd w:val="0"/>
        <w:ind w:left="1413" w:hanging="705"/>
        <w:rPr>
          <w:rFonts w:asciiTheme="minorHAnsi" w:eastAsiaTheme="minorHAnsi" w:hAnsiTheme="minorHAnsi" w:cstheme="minorHAnsi"/>
          <w:b w:val="0"/>
          <w:sz w:val="22"/>
          <w:szCs w:val="22"/>
          <w:lang w:eastAsia="en-US"/>
        </w:rPr>
      </w:pPr>
    </w:p>
    <w:p w14:paraId="08D317D3" w14:textId="77777777" w:rsidR="00657CB7" w:rsidRPr="00CF7DFF" w:rsidRDefault="00657CB7" w:rsidP="00580CA8">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Considérant qu’il y a lieu d’appliquer le régime indemnitaire tenant compte</w:t>
      </w:r>
      <w:r w:rsidR="00580CA8" w:rsidRPr="00CF7DFF">
        <w:rPr>
          <w:rFonts w:asciiTheme="minorHAnsi" w:eastAsiaTheme="minorHAnsi" w:hAnsiTheme="minorHAnsi" w:cstheme="minorHAnsi"/>
          <w:sz w:val="22"/>
          <w:szCs w:val="22"/>
          <w:lang w:eastAsia="en-US"/>
        </w:rPr>
        <w:t xml:space="preserve"> </w:t>
      </w:r>
      <w:r w:rsidRPr="00CF7DFF">
        <w:rPr>
          <w:rFonts w:asciiTheme="minorHAnsi" w:eastAsiaTheme="minorHAnsi" w:hAnsiTheme="minorHAnsi" w:cstheme="minorHAnsi"/>
          <w:sz w:val="22"/>
          <w:szCs w:val="22"/>
          <w:lang w:eastAsia="en-US"/>
        </w:rPr>
        <w:t>des fonctions, des sujétions, de l’expertise et de l’engagement professionnel</w:t>
      </w:r>
      <w:r w:rsidR="00580CA8" w:rsidRPr="00CF7DFF">
        <w:rPr>
          <w:rFonts w:asciiTheme="minorHAnsi" w:eastAsiaTheme="minorHAnsi" w:hAnsiTheme="minorHAnsi" w:cstheme="minorHAnsi"/>
          <w:sz w:val="22"/>
          <w:szCs w:val="22"/>
          <w:lang w:eastAsia="en-US"/>
        </w:rPr>
        <w:t xml:space="preserve"> </w:t>
      </w:r>
      <w:r w:rsidRPr="00CF7DFF">
        <w:rPr>
          <w:rFonts w:asciiTheme="minorHAnsi" w:eastAsiaTheme="minorHAnsi" w:hAnsiTheme="minorHAnsi" w:cstheme="minorHAnsi"/>
          <w:sz w:val="22"/>
          <w:szCs w:val="22"/>
          <w:lang w:eastAsia="en-US"/>
        </w:rPr>
        <w:t>(RIFSEEP).</w:t>
      </w:r>
    </w:p>
    <w:p w14:paraId="25459CCC" w14:textId="77777777" w:rsidR="00B105E5" w:rsidRPr="00CF7DFF" w:rsidRDefault="00B105E5" w:rsidP="00580CA8">
      <w:pPr>
        <w:autoSpaceDE w:val="0"/>
        <w:autoSpaceDN w:val="0"/>
        <w:adjustRightInd w:val="0"/>
        <w:ind w:left="708"/>
        <w:rPr>
          <w:rFonts w:asciiTheme="minorHAnsi" w:eastAsiaTheme="minorHAnsi" w:hAnsiTheme="minorHAnsi" w:cstheme="minorHAnsi"/>
          <w:sz w:val="22"/>
          <w:szCs w:val="22"/>
          <w:lang w:eastAsia="en-US"/>
        </w:rPr>
      </w:pPr>
    </w:p>
    <w:p w14:paraId="7A9CF8DA" w14:textId="77777777" w:rsidR="00B105E5" w:rsidRPr="00CF7DFF" w:rsidRDefault="00B105E5" w:rsidP="00B105E5">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Le Maire (ou le Président) propose à l’assemblée délibérante d’instaurer le RIFSEEP et d’en déterminer les critères d’attribution</w:t>
      </w:r>
      <w:r w:rsidRPr="00CF7DFF">
        <w:rPr>
          <w:rFonts w:asciiTheme="minorHAnsi" w:eastAsiaTheme="minorHAnsi" w:hAnsiTheme="minorHAnsi" w:cstheme="minorHAnsi"/>
          <w:b w:val="0"/>
          <w:sz w:val="22"/>
          <w:szCs w:val="22"/>
          <w:lang w:eastAsia="en-US"/>
        </w:rPr>
        <w:t>.</w:t>
      </w:r>
    </w:p>
    <w:p w14:paraId="7303AC9E" w14:textId="77777777" w:rsidR="00B105E5" w:rsidRPr="00CF7DFF" w:rsidRDefault="00B105E5" w:rsidP="00B105E5">
      <w:pPr>
        <w:autoSpaceDE w:val="0"/>
        <w:autoSpaceDN w:val="0"/>
        <w:adjustRightInd w:val="0"/>
        <w:ind w:left="708"/>
        <w:rPr>
          <w:rFonts w:asciiTheme="minorHAnsi" w:eastAsiaTheme="minorHAnsi" w:hAnsiTheme="minorHAnsi" w:cstheme="minorHAnsi"/>
          <w:b w:val="0"/>
          <w:strike/>
          <w:sz w:val="22"/>
          <w:szCs w:val="22"/>
          <w:lang w:eastAsia="en-US"/>
        </w:rPr>
      </w:pPr>
    </w:p>
    <w:p w14:paraId="6F02191D" w14:textId="77777777" w:rsidR="00B105E5" w:rsidRPr="00CF7DFF" w:rsidRDefault="00B105E5" w:rsidP="00B105E5">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Le RIFSEEP comprend 2 parts :</w:t>
      </w:r>
    </w:p>
    <w:p w14:paraId="3E8A6725" w14:textId="77777777" w:rsidR="00B105E5" w:rsidRPr="00CF7DFF" w:rsidRDefault="00B105E5" w:rsidP="00B105E5">
      <w:pPr>
        <w:autoSpaceDE w:val="0"/>
        <w:autoSpaceDN w:val="0"/>
        <w:adjustRightInd w:val="0"/>
        <w:ind w:left="708"/>
        <w:rPr>
          <w:rFonts w:asciiTheme="minorHAnsi" w:eastAsiaTheme="minorHAnsi" w:hAnsiTheme="minorHAnsi" w:cstheme="minorHAnsi"/>
          <w:b w:val="0"/>
          <w:sz w:val="22"/>
          <w:szCs w:val="22"/>
          <w:lang w:eastAsia="en-US"/>
        </w:rPr>
      </w:pPr>
    </w:p>
    <w:p w14:paraId="5EA3C8C9"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L’indemnité de fonctions, de sujétions et d’expertise liée au poste de l’agent et à son expérience professionnelle</w:t>
      </w:r>
    </w:p>
    <w:p w14:paraId="4C5AB8C3"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 complément indemnitaire versé selon l’engagement professionnel et la manière de servir de l’agent</w:t>
      </w:r>
    </w:p>
    <w:p w14:paraId="4F6EE057" w14:textId="77777777" w:rsidR="00B105E5" w:rsidRPr="00CF7DFF" w:rsidRDefault="00B105E5" w:rsidP="00B105E5">
      <w:pPr>
        <w:autoSpaceDE w:val="0"/>
        <w:autoSpaceDN w:val="0"/>
        <w:adjustRightInd w:val="0"/>
        <w:ind w:left="708"/>
        <w:rPr>
          <w:rFonts w:asciiTheme="minorHAnsi" w:eastAsiaTheme="minorHAnsi" w:hAnsiTheme="minorHAnsi" w:cstheme="minorHAnsi"/>
          <w:bCs/>
          <w:sz w:val="22"/>
          <w:szCs w:val="22"/>
          <w:lang w:eastAsia="en-US"/>
        </w:rPr>
      </w:pPr>
    </w:p>
    <w:p w14:paraId="6BA138BA" w14:textId="77777777" w:rsidR="00B105E5" w:rsidRPr="00CF7DFF" w:rsidRDefault="00B105E5" w:rsidP="00B105E5">
      <w:pPr>
        <w:autoSpaceDE w:val="0"/>
        <w:autoSpaceDN w:val="0"/>
        <w:adjustRightInd w:val="0"/>
        <w:ind w:left="708"/>
        <w:rPr>
          <w:rFonts w:asciiTheme="minorHAnsi" w:eastAsiaTheme="minorHAnsi" w:hAnsiTheme="minorHAnsi" w:cstheme="minorHAnsi"/>
          <w:bCs/>
          <w:sz w:val="22"/>
          <w:szCs w:val="22"/>
          <w:u w:val="single"/>
          <w:lang w:eastAsia="en-US"/>
        </w:rPr>
      </w:pPr>
      <w:r w:rsidRPr="00CF7DFF">
        <w:rPr>
          <w:rFonts w:asciiTheme="minorHAnsi" w:eastAsiaTheme="minorHAnsi" w:hAnsiTheme="minorHAnsi" w:cstheme="minorHAnsi"/>
          <w:bCs/>
          <w:sz w:val="22"/>
          <w:szCs w:val="22"/>
          <w:u w:val="single"/>
          <w:lang w:eastAsia="en-US"/>
        </w:rPr>
        <w:t>Les bénéficiaires :</w:t>
      </w:r>
    </w:p>
    <w:p w14:paraId="230A3095" w14:textId="77777777" w:rsidR="00B105E5" w:rsidRPr="00CF7DFF" w:rsidRDefault="00B105E5" w:rsidP="00B105E5">
      <w:pPr>
        <w:autoSpaceDE w:val="0"/>
        <w:autoSpaceDN w:val="0"/>
        <w:adjustRightInd w:val="0"/>
        <w:ind w:left="708"/>
        <w:rPr>
          <w:rFonts w:asciiTheme="minorHAnsi" w:eastAsiaTheme="minorHAnsi" w:hAnsiTheme="minorHAnsi" w:cstheme="minorHAnsi"/>
          <w:bCs/>
          <w:sz w:val="22"/>
          <w:szCs w:val="22"/>
          <w:lang w:eastAsia="en-US"/>
        </w:rPr>
      </w:pPr>
    </w:p>
    <w:p w14:paraId="58F68517" w14:textId="77777777" w:rsidR="00B105E5" w:rsidRPr="00CF7DFF" w:rsidRDefault="00B105E5" w:rsidP="00B105E5">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Le présent régime indemnitaire est attribué </w:t>
      </w:r>
      <w:r w:rsidRPr="00CF7DFF">
        <w:rPr>
          <w:rFonts w:asciiTheme="minorHAnsi" w:eastAsiaTheme="minorHAnsi" w:hAnsiTheme="minorHAnsi" w:cstheme="minorHAnsi"/>
          <w:sz w:val="22"/>
          <w:szCs w:val="22"/>
          <w:lang w:eastAsia="en-US"/>
        </w:rPr>
        <w:t>aux agents titulaires, stagiaires et contractuels de droit public</w:t>
      </w:r>
      <w:r w:rsidRPr="00CF7DFF">
        <w:rPr>
          <w:rFonts w:asciiTheme="minorHAnsi" w:eastAsiaTheme="minorHAnsi" w:hAnsiTheme="minorHAnsi" w:cstheme="minorHAnsi"/>
          <w:b w:val="0"/>
          <w:sz w:val="22"/>
          <w:szCs w:val="22"/>
          <w:lang w:eastAsia="en-US"/>
        </w:rPr>
        <w:t xml:space="preserve"> exerçant les fonctions du cadre d’emplois concerné.</w:t>
      </w:r>
    </w:p>
    <w:p w14:paraId="045CAFB5" w14:textId="77777777" w:rsidR="003777F0" w:rsidRPr="00CF7DFF" w:rsidRDefault="003777F0" w:rsidP="00B105E5">
      <w:pPr>
        <w:autoSpaceDE w:val="0"/>
        <w:autoSpaceDN w:val="0"/>
        <w:adjustRightInd w:val="0"/>
        <w:ind w:left="708"/>
        <w:rPr>
          <w:rFonts w:asciiTheme="minorHAnsi" w:eastAsiaTheme="minorHAnsi" w:hAnsiTheme="minorHAnsi" w:cstheme="minorHAnsi"/>
          <w:b w:val="0"/>
          <w:sz w:val="22"/>
          <w:szCs w:val="22"/>
          <w:lang w:eastAsia="en-US"/>
        </w:rPr>
      </w:pPr>
    </w:p>
    <w:p w14:paraId="72CD58E4" w14:textId="51626E47" w:rsidR="00B105E5" w:rsidRPr="00CF7DFF" w:rsidRDefault="00B105E5" w:rsidP="00B105E5">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Les </w:t>
      </w:r>
      <w:r w:rsidR="0022746C" w:rsidRPr="00CF7DFF">
        <w:rPr>
          <w:rFonts w:asciiTheme="minorHAnsi" w:eastAsiaTheme="minorHAnsi" w:hAnsiTheme="minorHAnsi" w:cstheme="minorHAnsi"/>
          <w:sz w:val="22"/>
          <w:szCs w:val="22"/>
          <w:lang w:eastAsia="en-US"/>
        </w:rPr>
        <w:t>cadres d’emploi</w:t>
      </w:r>
      <w:r w:rsidRPr="00CF7DFF">
        <w:rPr>
          <w:rFonts w:asciiTheme="minorHAnsi" w:eastAsiaTheme="minorHAnsi" w:hAnsiTheme="minorHAnsi" w:cstheme="minorHAnsi"/>
          <w:sz w:val="22"/>
          <w:szCs w:val="22"/>
          <w:lang w:eastAsia="en-US"/>
        </w:rPr>
        <w:t xml:space="preserve"> concernés par le RIFSEEP sont ceux figurant </w:t>
      </w:r>
      <w:r w:rsidRPr="00CF7DFF">
        <w:rPr>
          <w:rFonts w:asciiTheme="minorHAnsi" w:eastAsiaTheme="minorHAnsi" w:hAnsiTheme="minorHAnsi" w:cstheme="minorHAnsi"/>
          <w:sz w:val="22"/>
          <w:szCs w:val="22"/>
          <w:highlight w:val="yellow"/>
          <w:lang w:eastAsia="en-US"/>
        </w:rPr>
        <w:t>au tableau des effectifs</w:t>
      </w:r>
      <w:r w:rsidRPr="00CF7DFF">
        <w:rPr>
          <w:rFonts w:asciiTheme="minorHAnsi" w:eastAsiaTheme="minorHAnsi" w:hAnsiTheme="minorHAnsi" w:cstheme="minorHAnsi"/>
          <w:sz w:val="22"/>
          <w:szCs w:val="22"/>
          <w:lang w:eastAsia="en-US"/>
        </w:rPr>
        <w:t>, soit :</w:t>
      </w:r>
    </w:p>
    <w:p w14:paraId="4AD80E20"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administrateurs</w:t>
      </w:r>
    </w:p>
    <w:p w14:paraId="5DA2BFA9"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attachés</w:t>
      </w:r>
    </w:p>
    <w:p w14:paraId="479F8EA9"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secrétaires de mairie</w:t>
      </w:r>
    </w:p>
    <w:p w14:paraId="4F30C22F"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conseillers socio-éducatifs</w:t>
      </w:r>
    </w:p>
    <w:p w14:paraId="1C966848"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rédacteurs</w:t>
      </w:r>
    </w:p>
    <w:p w14:paraId="512B5883"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éducateurs des APS</w:t>
      </w:r>
    </w:p>
    <w:p w14:paraId="06EF88F0"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animateurs</w:t>
      </w:r>
    </w:p>
    <w:p w14:paraId="2E650F85"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assistants socio-éducatifs</w:t>
      </w:r>
    </w:p>
    <w:p w14:paraId="76111ADC"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techniciens</w:t>
      </w:r>
    </w:p>
    <w:p w14:paraId="094056F2"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agents de maîtrise</w:t>
      </w:r>
    </w:p>
    <w:p w14:paraId="0454407C"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adjoints administratifs</w:t>
      </w:r>
    </w:p>
    <w:p w14:paraId="2F3A7BDC"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agents sociaux</w:t>
      </w:r>
    </w:p>
    <w:p w14:paraId="71AE8434"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ATSEM</w:t>
      </w:r>
    </w:p>
    <w:p w14:paraId="4F12C490"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opérateurs des APS</w:t>
      </w:r>
    </w:p>
    <w:p w14:paraId="1E0BA3F4"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adjoints d’animation</w:t>
      </w:r>
    </w:p>
    <w:p w14:paraId="3F9D80BD" w14:textId="77777777" w:rsidR="00B105E5" w:rsidRPr="00CF7DFF" w:rsidRDefault="00B105E5" w:rsidP="00B105E5">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Les adjoints techniques</w:t>
      </w:r>
    </w:p>
    <w:p w14:paraId="3567C62C" w14:textId="2CA4F3EC" w:rsidR="00351891" w:rsidRPr="00CF7DFF" w:rsidRDefault="00B105E5" w:rsidP="00B105E5">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Les agents logés par nécessité absolue de service bénéficient de montants maximums spécifiques.</w:t>
      </w:r>
    </w:p>
    <w:p w14:paraId="693A3546" w14:textId="77777777" w:rsidR="003777F0" w:rsidRPr="00CF7DFF" w:rsidRDefault="00B105E5" w:rsidP="008D7450">
      <w:pPr>
        <w:pStyle w:val="Paragraphedeliste"/>
        <w:numPr>
          <w:ilvl w:val="0"/>
          <w:numId w:val="9"/>
        </w:numPr>
        <w:autoSpaceDE w:val="0"/>
        <w:autoSpaceDN w:val="0"/>
        <w:adjustRightInd w:val="0"/>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u w:val="single"/>
          <w:lang w:eastAsia="en-US"/>
        </w:rPr>
        <w:lastRenderedPageBreak/>
        <w:t>L’Indemnité de Fonctions, de Sujétions et d’Expertise)</w:t>
      </w:r>
      <w:r w:rsidR="003777F0" w:rsidRPr="00CF7DFF">
        <w:rPr>
          <w:rFonts w:asciiTheme="minorHAnsi" w:eastAsiaTheme="minorHAnsi" w:hAnsiTheme="minorHAnsi" w:cstheme="minorHAnsi"/>
          <w:sz w:val="22"/>
          <w:szCs w:val="22"/>
          <w:u w:val="single"/>
          <w:lang w:eastAsia="en-US"/>
        </w:rPr>
        <w:t> </w:t>
      </w:r>
      <w:r w:rsidR="003777F0" w:rsidRPr="00CF7DFF">
        <w:rPr>
          <w:rFonts w:asciiTheme="minorHAnsi" w:eastAsiaTheme="minorHAnsi" w:hAnsiTheme="minorHAnsi" w:cstheme="minorHAnsi"/>
          <w:b w:val="0"/>
          <w:sz w:val="22"/>
          <w:szCs w:val="22"/>
          <w:lang w:eastAsia="en-US"/>
        </w:rPr>
        <w:t>:</w:t>
      </w:r>
    </w:p>
    <w:p w14:paraId="791AAC7F" w14:textId="77777777" w:rsidR="003777F0" w:rsidRPr="00CF7DFF" w:rsidRDefault="003777F0" w:rsidP="00B105E5">
      <w:pPr>
        <w:autoSpaceDE w:val="0"/>
        <w:autoSpaceDN w:val="0"/>
        <w:adjustRightInd w:val="0"/>
        <w:ind w:left="708"/>
        <w:rPr>
          <w:rFonts w:asciiTheme="minorHAnsi" w:eastAsiaTheme="minorHAnsi" w:hAnsiTheme="minorHAnsi" w:cstheme="minorHAnsi"/>
          <w:b w:val="0"/>
          <w:sz w:val="22"/>
          <w:szCs w:val="22"/>
          <w:lang w:eastAsia="en-US"/>
        </w:rPr>
      </w:pPr>
    </w:p>
    <w:p w14:paraId="0F587DD3" w14:textId="77777777" w:rsidR="00B105E5" w:rsidRPr="00CF7DFF" w:rsidRDefault="003777F0" w:rsidP="00B105E5">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L’IFSE </w:t>
      </w:r>
      <w:r w:rsidR="00B105E5" w:rsidRPr="00CF7DFF">
        <w:rPr>
          <w:rFonts w:asciiTheme="minorHAnsi" w:eastAsiaTheme="minorHAnsi" w:hAnsiTheme="minorHAnsi" w:cstheme="minorHAnsi"/>
          <w:sz w:val="22"/>
          <w:szCs w:val="22"/>
          <w:lang w:eastAsia="en-US"/>
        </w:rPr>
        <w:t>est une indemnité liée au poste de l’agent et à son expérience professionnelle.</w:t>
      </w:r>
    </w:p>
    <w:p w14:paraId="50DFBA87" w14:textId="77777777" w:rsidR="00CE411D" w:rsidRPr="00CF7DFF" w:rsidRDefault="00CE411D" w:rsidP="003777F0">
      <w:pPr>
        <w:autoSpaceDE w:val="0"/>
        <w:autoSpaceDN w:val="0"/>
        <w:adjustRightInd w:val="0"/>
        <w:ind w:left="708"/>
        <w:rPr>
          <w:rFonts w:asciiTheme="minorHAnsi" w:eastAsiaTheme="minorHAnsi" w:hAnsiTheme="minorHAnsi" w:cstheme="minorHAnsi"/>
          <w:sz w:val="22"/>
          <w:szCs w:val="22"/>
          <w:lang w:eastAsia="en-US"/>
        </w:rPr>
      </w:pPr>
    </w:p>
    <w:p w14:paraId="3203B3B2" w14:textId="77777777" w:rsidR="003777F0" w:rsidRPr="00CF7DFF" w:rsidRDefault="003777F0" w:rsidP="003777F0">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Les groupes de fonctions</w:t>
      </w:r>
      <w:r w:rsidRPr="00CF7DFF">
        <w:rPr>
          <w:rFonts w:asciiTheme="minorHAnsi" w:eastAsiaTheme="minorHAnsi" w:hAnsiTheme="minorHAnsi" w:cstheme="minorHAnsi"/>
          <w:b w:val="0"/>
          <w:sz w:val="22"/>
          <w:szCs w:val="22"/>
          <w:lang w:eastAsia="en-US"/>
        </w:rPr>
        <w:t xml:space="preserve"> sont déterminés à partir de </w:t>
      </w:r>
      <w:r w:rsidRPr="00CF7DFF">
        <w:rPr>
          <w:rFonts w:asciiTheme="minorHAnsi" w:eastAsiaTheme="minorHAnsi" w:hAnsiTheme="minorHAnsi" w:cstheme="minorHAnsi"/>
          <w:sz w:val="22"/>
          <w:szCs w:val="22"/>
          <w:lang w:eastAsia="en-US"/>
        </w:rPr>
        <w:t>critères professionnels</w:t>
      </w:r>
      <w:r w:rsidR="007F3264"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b w:val="0"/>
          <w:sz w:val="22"/>
          <w:szCs w:val="22"/>
          <w:lang w:eastAsia="en-US"/>
        </w:rPr>
        <w:t>tenant compte :</w:t>
      </w:r>
    </w:p>
    <w:p w14:paraId="531187A8" w14:textId="77777777" w:rsidR="00E113B6" w:rsidRPr="00CF7DFF" w:rsidRDefault="00E113B6" w:rsidP="003777F0">
      <w:pPr>
        <w:autoSpaceDE w:val="0"/>
        <w:autoSpaceDN w:val="0"/>
        <w:adjustRightInd w:val="0"/>
        <w:ind w:left="708"/>
        <w:rPr>
          <w:rFonts w:asciiTheme="minorHAnsi" w:eastAsiaTheme="minorHAnsi" w:hAnsiTheme="minorHAnsi" w:cstheme="minorHAnsi"/>
          <w:b w:val="0"/>
          <w:sz w:val="22"/>
          <w:szCs w:val="22"/>
          <w:lang w:eastAsia="en-US"/>
        </w:rPr>
      </w:pPr>
    </w:p>
    <w:p w14:paraId="628E299F" w14:textId="77777777" w:rsidR="003777F0" w:rsidRPr="00CF7DFF" w:rsidRDefault="003777F0" w:rsidP="003777F0">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sz w:val="22"/>
          <w:szCs w:val="22"/>
          <w:lang w:eastAsia="en-US"/>
        </w:rPr>
        <w:t>Des fonctions d’encadrement, de coordination, de pilotage ou de conception, notamment au regard</w:t>
      </w:r>
      <w:r w:rsidRPr="00CF7DFF">
        <w:rPr>
          <w:rFonts w:asciiTheme="minorHAnsi" w:eastAsiaTheme="minorHAnsi" w:hAnsiTheme="minorHAnsi" w:cstheme="minorHAnsi"/>
          <w:b w:val="0"/>
          <w:sz w:val="22"/>
          <w:szCs w:val="22"/>
          <w:lang w:eastAsia="en-US"/>
        </w:rPr>
        <w:t xml:space="preserve"> :</w:t>
      </w:r>
    </w:p>
    <w:p w14:paraId="02DFA0B1" w14:textId="77777777" w:rsidR="003777F0" w:rsidRPr="00CF7DFF" w:rsidRDefault="003777F0" w:rsidP="008D7450">
      <w:pPr>
        <w:autoSpaceDE w:val="0"/>
        <w:autoSpaceDN w:val="0"/>
        <w:adjustRightInd w:val="0"/>
        <w:ind w:left="1416"/>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5824574E" w14:textId="77777777" w:rsidR="003777F0" w:rsidRPr="00CF7DFF" w:rsidRDefault="003777F0" w:rsidP="008D7450">
      <w:pPr>
        <w:autoSpaceDE w:val="0"/>
        <w:autoSpaceDN w:val="0"/>
        <w:adjustRightInd w:val="0"/>
        <w:ind w:left="1416"/>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080C65BC" w14:textId="77777777" w:rsidR="003777F0" w:rsidRPr="00CF7DFF" w:rsidRDefault="003777F0" w:rsidP="008D7450">
      <w:pPr>
        <w:autoSpaceDE w:val="0"/>
        <w:autoSpaceDN w:val="0"/>
        <w:adjustRightInd w:val="0"/>
        <w:ind w:left="1416"/>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5EA79617" w14:textId="77777777" w:rsidR="003777F0" w:rsidRPr="00CF7DFF" w:rsidRDefault="003777F0" w:rsidP="008D7450">
      <w:pPr>
        <w:autoSpaceDE w:val="0"/>
        <w:autoSpaceDN w:val="0"/>
        <w:adjustRightInd w:val="0"/>
        <w:ind w:left="1416"/>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5E35E46B" w14:textId="77777777" w:rsidR="003777F0" w:rsidRPr="00CF7DFF" w:rsidRDefault="003777F0" w:rsidP="003777F0">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sz w:val="22"/>
          <w:szCs w:val="22"/>
          <w:lang w:eastAsia="en-US"/>
        </w:rPr>
        <w:t>De la technicité, de l’expertise ou de la qualification nécessaire</w:t>
      </w:r>
      <w:r w:rsidR="00E113B6" w:rsidRPr="00CF7DFF">
        <w:rPr>
          <w:rFonts w:asciiTheme="minorHAnsi" w:eastAsiaTheme="minorHAnsi" w:hAnsiTheme="minorHAnsi" w:cstheme="minorHAnsi"/>
          <w:sz w:val="22"/>
          <w:szCs w:val="22"/>
          <w:lang w:eastAsia="en-US"/>
        </w:rPr>
        <w:t xml:space="preserve"> </w:t>
      </w:r>
      <w:r w:rsidRPr="00CF7DFF">
        <w:rPr>
          <w:rFonts w:asciiTheme="minorHAnsi" w:eastAsiaTheme="minorHAnsi" w:hAnsiTheme="minorHAnsi" w:cstheme="minorHAnsi"/>
          <w:sz w:val="22"/>
          <w:szCs w:val="22"/>
          <w:lang w:eastAsia="en-US"/>
        </w:rPr>
        <w:t>à l’exercice des fonctions</w:t>
      </w:r>
      <w:r w:rsidR="00E113B6" w:rsidRPr="00CF7DFF">
        <w:rPr>
          <w:rFonts w:asciiTheme="minorHAnsi" w:eastAsiaTheme="minorHAnsi" w:hAnsiTheme="minorHAnsi" w:cstheme="minorHAnsi"/>
          <w:sz w:val="22"/>
          <w:szCs w:val="22"/>
          <w:lang w:eastAsia="en-US"/>
        </w:rPr>
        <w:t> :</w:t>
      </w:r>
    </w:p>
    <w:p w14:paraId="5488C492" w14:textId="77777777" w:rsidR="003777F0" w:rsidRPr="00CF7DFF" w:rsidRDefault="003777F0" w:rsidP="008D7450">
      <w:pPr>
        <w:autoSpaceDE w:val="0"/>
        <w:autoSpaceDN w:val="0"/>
        <w:adjustRightInd w:val="0"/>
        <w:ind w:left="711" w:firstLine="707"/>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1DE9FDDE" w14:textId="77777777" w:rsidR="003777F0" w:rsidRPr="00CF7DFF" w:rsidRDefault="003777F0" w:rsidP="008D7450">
      <w:pPr>
        <w:autoSpaceDE w:val="0"/>
        <w:autoSpaceDN w:val="0"/>
        <w:adjustRightInd w:val="0"/>
        <w:ind w:left="1419" w:hanging="1"/>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34BCE58C" w14:textId="77777777" w:rsidR="00E113B6" w:rsidRPr="00CF7DFF" w:rsidRDefault="00E113B6" w:rsidP="008D7450">
      <w:pPr>
        <w:autoSpaceDE w:val="0"/>
        <w:autoSpaceDN w:val="0"/>
        <w:adjustRightInd w:val="0"/>
        <w:ind w:left="711" w:firstLine="707"/>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4DBEF2AB" w14:textId="77777777" w:rsidR="00E113B6" w:rsidRPr="00CF7DFF" w:rsidRDefault="00E113B6" w:rsidP="008D7450">
      <w:pPr>
        <w:autoSpaceDE w:val="0"/>
        <w:autoSpaceDN w:val="0"/>
        <w:adjustRightInd w:val="0"/>
        <w:ind w:left="711" w:firstLine="707"/>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3170568D" w14:textId="77777777" w:rsidR="00E113B6" w:rsidRPr="00CF7DFF" w:rsidRDefault="00E113B6" w:rsidP="00E113B6">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sz w:val="22"/>
          <w:szCs w:val="22"/>
          <w:lang w:eastAsia="en-US"/>
        </w:rPr>
        <w:t>Des sujétions particulières ou du degré d’exposition du poste au regard de son environnement professionnel :</w:t>
      </w:r>
    </w:p>
    <w:p w14:paraId="3DB51D30" w14:textId="77777777" w:rsidR="00E113B6" w:rsidRPr="00CF7DFF" w:rsidRDefault="00E113B6" w:rsidP="008D7450">
      <w:pPr>
        <w:autoSpaceDE w:val="0"/>
        <w:autoSpaceDN w:val="0"/>
        <w:adjustRightInd w:val="0"/>
        <w:ind w:left="1416"/>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682D9C97" w14:textId="77777777" w:rsidR="00E113B6" w:rsidRPr="00CF7DFF" w:rsidRDefault="00E113B6" w:rsidP="008D7450">
      <w:pPr>
        <w:autoSpaceDE w:val="0"/>
        <w:autoSpaceDN w:val="0"/>
        <w:adjustRightInd w:val="0"/>
        <w:ind w:left="1416"/>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38DD4B1C" w14:textId="77777777" w:rsidR="00E113B6" w:rsidRPr="00CF7DFF" w:rsidRDefault="00E113B6" w:rsidP="008D7450">
      <w:pPr>
        <w:autoSpaceDE w:val="0"/>
        <w:autoSpaceDN w:val="0"/>
        <w:adjustRightInd w:val="0"/>
        <w:ind w:left="1416"/>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1C974D7C" w14:textId="77777777" w:rsidR="00E113B6" w:rsidRPr="00CF7DFF" w:rsidRDefault="00E113B6" w:rsidP="008D7450">
      <w:pPr>
        <w:autoSpaceDE w:val="0"/>
        <w:autoSpaceDN w:val="0"/>
        <w:adjustRightInd w:val="0"/>
        <w:ind w:left="1416"/>
        <w:rPr>
          <w:rFonts w:asciiTheme="minorHAnsi" w:eastAsiaTheme="minorHAnsi" w:hAnsiTheme="minorHAnsi" w:cstheme="minorHAnsi"/>
          <w:b w:val="0"/>
          <w:sz w:val="22"/>
          <w:szCs w:val="22"/>
          <w:lang w:eastAsia="en-US"/>
        </w:rPr>
      </w:pPr>
      <w:proofErr w:type="gramStart"/>
      <w:r w:rsidRPr="00CF7DFF">
        <w:rPr>
          <w:rFonts w:asciiTheme="minorHAnsi" w:eastAsiaTheme="minorHAnsi" w:hAnsiTheme="minorHAnsi" w:cstheme="minorHAnsi"/>
          <w:b w:val="0"/>
          <w:sz w:val="22"/>
          <w:szCs w:val="22"/>
          <w:lang w:eastAsia="en-US"/>
        </w:rPr>
        <w:t>o</w:t>
      </w:r>
      <w:proofErr w:type="gramEnd"/>
      <w:r w:rsidRPr="00CF7DFF">
        <w:rPr>
          <w:rFonts w:asciiTheme="minorHAnsi" w:eastAsiaTheme="minorHAnsi" w:hAnsiTheme="minorHAnsi" w:cstheme="minorHAnsi"/>
          <w:b w:val="0"/>
          <w:sz w:val="22"/>
          <w:szCs w:val="22"/>
          <w:lang w:eastAsia="en-US"/>
        </w:rPr>
        <w:t xml:space="preserve"> …………………………......</w:t>
      </w:r>
    </w:p>
    <w:p w14:paraId="73845F7E" w14:textId="77777777" w:rsidR="00E113B6" w:rsidRPr="00CF7DFF" w:rsidRDefault="00E113B6" w:rsidP="00E113B6">
      <w:pPr>
        <w:autoSpaceDE w:val="0"/>
        <w:autoSpaceDN w:val="0"/>
        <w:adjustRightInd w:val="0"/>
        <w:ind w:left="708"/>
        <w:rPr>
          <w:rFonts w:asciiTheme="minorHAnsi" w:eastAsiaTheme="minorHAnsi" w:hAnsiTheme="minorHAnsi" w:cstheme="minorHAnsi"/>
          <w:b w:val="0"/>
          <w:sz w:val="22"/>
          <w:szCs w:val="22"/>
          <w:lang w:eastAsia="en-US"/>
        </w:rPr>
      </w:pPr>
    </w:p>
    <w:p w14:paraId="38504F9F" w14:textId="001F0073" w:rsidR="007F3264" w:rsidRPr="00CF7DFF" w:rsidRDefault="007F3264" w:rsidP="007F3264">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Le </w:t>
      </w:r>
      <w:proofErr w:type="gramStart"/>
      <w:r w:rsidRPr="00CF7DFF">
        <w:rPr>
          <w:rFonts w:asciiTheme="minorHAnsi" w:eastAsiaTheme="minorHAnsi" w:hAnsiTheme="minorHAnsi" w:cstheme="minorHAnsi"/>
          <w:sz w:val="22"/>
          <w:szCs w:val="22"/>
          <w:lang w:eastAsia="en-US"/>
        </w:rPr>
        <w:t>Maire(</w:t>
      </w:r>
      <w:proofErr w:type="gramEnd"/>
      <w:r w:rsidRPr="00CF7DFF">
        <w:rPr>
          <w:rFonts w:asciiTheme="minorHAnsi" w:eastAsiaTheme="minorHAnsi" w:hAnsiTheme="minorHAnsi" w:cstheme="minorHAnsi"/>
          <w:sz w:val="22"/>
          <w:szCs w:val="22"/>
          <w:lang w:eastAsia="en-US"/>
        </w:rPr>
        <w:t xml:space="preserve">ou le Président)  propose de fixer les groupes et de retenir les montants maximums annuels, par </w:t>
      </w:r>
      <w:r w:rsidR="0022746C" w:rsidRPr="00CF7DFF">
        <w:rPr>
          <w:rFonts w:asciiTheme="minorHAnsi" w:eastAsiaTheme="minorHAnsi" w:hAnsiTheme="minorHAnsi" w:cstheme="minorHAnsi"/>
          <w:sz w:val="22"/>
          <w:szCs w:val="22"/>
          <w:lang w:eastAsia="en-US"/>
        </w:rPr>
        <w:t>cadre d’emploi</w:t>
      </w:r>
      <w:r w:rsidRPr="00CF7DFF">
        <w:rPr>
          <w:rFonts w:asciiTheme="minorHAnsi" w:eastAsiaTheme="minorHAnsi" w:hAnsiTheme="minorHAnsi" w:cstheme="minorHAnsi"/>
          <w:sz w:val="22"/>
          <w:szCs w:val="22"/>
          <w:lang w:eastAsia="en-US"/>
        </w:rPr>
        <w:t> :</w:t>
      </w:r>
    </w:p>
    <w:p w14:paraId="7C0B617F" w14:textId="77777777" w:rsidR="007F3264" w:rsidRPr="00CF7DFF" w:rsidRDefault="007F3264" w:rsidP="007F3264">
      <w:pPr>
        <w:autoSpaceDE w:val="0"/>
        <w:autoSpaceDN w:val="0"/>
        <w:adjustRightInd w:val="0"/>
        <w:ind w:left="708"/>
        <w:rPr>
          <w:rFonts w:asciiTheme="minorHAnsi" w:eastAsiaTheme="minorHAnsi" w:hAnsiTheme="minorHAnsi" w:cstheme="minorHAnsi"/>
          <w:sz w:val="22"/>
          <w:szCs w:val="22"/>
          <w:lang w:eastAsia="en-US"/>
        </w:rPr>
      </w:pPr>
    </w:p>
    <w:p w14:paraId="5BA84410" w14:textId="7617CED6" w:rsidR="007F3264" w:rsidRPr="00CF7DFF" w:rsidRDefault="00ED6254" w:rsidP="007F3264">
      <w:pPr>
        <w:pStyle w:val="Paragraphedeliste"/>
        <w:numPr>
          <w:ilvl w:val="0"/>
          <w:numId w:val="5"/>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Cadre d’emploi </w:t>
      </w:r>
      <w:r w:rsidR="007F3264" w:rsidRPr="00CF7DFF">
        <w:rPr>
          <w:rFonts w:asciiTheme="minorHAnsi" w:eastAsiaTheme="minorHAnsi" w:hAnsiTheme="minorHAnsi" w:cstheme="minorHAnsi"/>
          <w:sz w:val="22"/>
          <w:szCs w:val="22"/>
          <w:lang w:eastAsia="en-US"/>
        </w:rPr>
        <w:t>…………………………………………….</w:t>
      </w:r>
    </w:p>
    <w:p w14:paraId="61480EA0" w14:textId="77777777" w:rsidR="007F3264" w:rsidRPr="00CF7DFF" w:rsidRDefault="007F3264" w:rsidP="007F3264">
      <w:pPr>
        <w:autoSpaceDE w:val="0"/>
        <w:autoSpaceDN w:val="0"/>
        <w:adjustRightInd w:val="0"/>
        <w:ind w:left="708"/>
        <w:rPr>
          <w:rFonts w:asciiTheme="minorHAnsi" w:eastAsiaTheme="minorHAnsi" w:hAnsiTheme="minorHAnsi" w:cstheme="minorHAnsi"/>
          <w:b w:val="0"/>
          <w:sz w:val="22"/>
          <w:szCs w:val="22"/>
          <w:lang w:eastAsia="en-US"/>
        </w:rPr>
      </w:pPr>
    </w:p>
    <w:tbl>
      <w:tblPr>
        <w:tblStyle w:val="Listeclaire-Accent3"/>
        <w:tblW w:w="6939" w:type="dxa"/>
        <w:tblInd w:w="1496" w:type="dxa"/>
        <w:tblLook w:val="0620" w:firstRow="1" w:lastRow="0" w:firstColumn="0" w:lastColumn="0" w:noHBand="1" w:noVBand="1"/>
      </w:tblPr>
      <w:tblGrid>
        <w:gridCol w:w="2195"/>
        <w:gridCol w:w="2419"/>
        <w:gridCol w:w="2325"/>
      </w:tblGrid>
      <w:tr w:rsidR="007F3264" w:rsidRPr="00CF7DFF" w14:paraId="163740EF" w14:textId="77777777" w:rsidTr="007F3264">
        <w:trPr>
          <w:cnfStyle w:val="100000000000" w:firstRow="1" w:lastRow="0" w:firstColumn="0" w:lastColumn="0" w:oddVBand="0" w:evenVBand="0" w:oddHBand="0" w:evenHBand="0" w:firstRowFirstColumn="0" w:firstRowLastColumn="0" w:lastRowFirstColumn="0" w:lastRowLastColumn="0"/>
          <w:trHeight w:val="278"/>
        </w:trPr>
        <w:tc>
          <w:tcPr>
            <w:tcW w:w="0" w:type="auto"/>
          </w:tcPr>
          <w:p w14:paraId="2465F0C9" w14:textId="77777777" w:rsidR="007F3264" w:rsidRPr="00CF7DFF" w:rsidRDefault="007F3264" w:rsidP="007F3264">
            <w:pPr>
              <w:jc w:val="center"/>
              <w:rPr>
                <w:rFonts w:asciiTheme="minorHAnsi" w:hAnsiTheme="minorHAnsi" w:cstheme="minorHAnsi"/>
                <w:sz w:val="22"/>
                <w:szCs w:val="22"/>
              </w:rPr>
            </w:pPr>
            <w:r w:rsidRPr="00CF7DFF">
              <w:rPr>
                <w:rFonts w:asciiTheme="minorHAnsi" w:eastAsiaTheme="minorHAnsi" w:hAnsiTheme="minorHAnsi" w:cstheme="minorHAnsi"/>
                <w:b/>
                <w:sz w:val="22"/>
                <w:szCs w:val="22"/>
                <w:lang w:eastAsia="en-US"/>
              </w:rPr>
              <w:t>Groupes</w:t>
            </w:r>
          </w:p>
        </w:tc>
        <w:tc>
          <w:tcPr>
            <w:tcW w:w="2419" w:type="dxa"/>
          </w:tcPr>
          <w:p w14:paraId="75D30EA1" w14:textId="77777777" w:rsidR="007F3264" w:rsidRPr="00CF7DFF" w:rsidRDefault="007F3264" w:rsidP="007F3264">
            <w:pPr>
              <w:jc w:val="center"/>
              <w:rPr>
                <w:rFonts w:asciiTheme="minorHAnsi" w:hAnsiTheme="minorHAnsi" w:cstheme="minorHAnsi"/>
                <w:sz w:val="22"/>
                <w:szCs w:val="22"/>
              </w:rPr>
            </w:pPr>
            <w:r w:rsidRPr="00CF7DFF">
              <w:rPr>
                <w:rFonts w:asciiTheme="minorHAnsi" w:hAnsiTheme="minorHAnsi" w:cstheme="minorHAnsi"/>
                <w:sz w:val="22"/>
                <w:szCs w:val="22"/>
              </w:rPr>
              <w:t>Fonctions /</w:t>
            </w:r>
          </w:p>
        </w:tc>
        <w:tc>
          <w:tcPr>
            <w:tcW w:w="2325" w:type="dxa"/>
          </w:tcPr>
          <w:p w14:paraId="3CE53EDC" w14:textId="77777777" w:rsidR="007F3264" w:rsidRPr="00CF7DFF" w:rsidRDefault="007F3264" w:rsidP="007F3264">
            <w:pPr>
              <w:autoSpaceDE w:val="0"/>
              <w:autoSpaceDN w:val="0"/>
              <w:adjustRightInd w:val="0"/>
              <w:jc w:val="center"/>
              <w:rPr>
                <w:rFonts w:asciiTheme="minorHAnsi" w:eastAsiaTheme="minorHAnsi" w:hAnsiTheme="minorHAnsi" w:cstheme="minorHAnsi"/>
                <w:b/>
                <w:sz w:val="22"/>
                <w:szCs w:val="22"/>
                <w:lang w:eastAsia="en-US"/>
              </w:rPr>
            </w:pPr>
            <w:r w:rsidRPr="00CF7DFF">
              <w:rPr>
                <w:rFonts w:asciiTheme="minorHAnsi" w:eastAsiaTheme="minorHAnsi" w:hAnsiTheme="minorHAnsi" w:cstheme="minorHAnsi"/>
                <w:b/>
                <w:sz w:val="22"/>
                <w:szCs w:val="22"/>
                <w:lang w:eastAsia="en-US"/>
              </w:rPr>
              <w:t>Montants annuels</w:t>
            </w:r>
          </w:p>
          <w:p w14:paraId="41A947E0" w14:textId="77777777" w:rsidR="007F3264" w:rsidRPr="00CF7DFF" w:rsidRDefault="007F3264" w:rsidP="007F3264">
            <w:pPr>
              <w:jc w:val="center"/>
              <w:rPr>
                <w:rFonts w:asciiTheme="minorHAnsi" w:hAnsiTheme="minorHAnsi" w:cstheme="minorHAnsi"/>
                <w:sz w:val="22"/>
                <w:szCs w:val="22"/>
              </w:rPr>
            </w:pPr>
            <w:proofErr w:type="gramStart"/>
            <w:r w:rsidRPr="00CF7DFF">
              <w:rPr>
                <w:rFonts w:asciiTheme="minorHAnsi" w:eastAsiaTheme="minorHAnsi" w:hAnsiTheme="minorHAnsi" w:cstheme="minorHAnsi"/>
                <w:b/>
                <w:sz w:val="22"/>
                <w:szCs w:val="22"/>
                <w:lang w:eastAsia="en-US"/>
              </w:rPr>
              <w:t>maximums</w:t>
            </w:r>
            <w:proofErr w:type="gramEnd"/>
            <w:r w:rsidRPr="00CF7DFF">
              <w:rPr>
                <w:rFonts w:asciiTheme="minorHAnsi" w:eastAsiaTheme="minorHAnsi" w:hAnsiTheme="minorHAnsi" w:cstheme="minorHAnsi"/>
                <w:b/>
                <w:sz w:val="22"/>
                <w:szCs w:val="22"/>
                <w:lang w:eastAsia="en-US"/>
              </w:rPr>
              <w:t xml:space="preserve"> de l’IFSE</w:t>
            </w:r>
          </w:p>
        </w:tc>
      </w:tr>
      <w:tr w:rsidR="007F3264" w:rsidRPr="00CF7DFF" w14:paraId="3870005E" w14:textId="77777777" w:rsidTr="007F3264">
        <w:trPr>
          <w:trHeight w:val="260"/>
        </w:trPr>
        <w:tc>
          <w:tcPr>
            <w:tcW w:w="0" w:type="auto"/>
          </w:tcPr>
          <w:p w14:paraId="60C2BB28" w14:textId="77777777" w:rsidR="007F3264" w:rsidRPr="00CF7DFF" w:rsidRDefault="007F3264">
            <w:pPr>
              <w:rPr>
                <w:rFonts w:asciiTheme="minorHAnsi" w:hAnsiTheme="minorHAnsi" w:cstheme="minorHAnsi"/>
                <w:sz w:val="22"/>
                <w:szCs w:val="22"/>
              </w:rPr>
            </w:pPr>
            <w:r w:rsidRPr="00CF7DFF">
              <w:rPr>
                <w:rFonts w:asciiTheme="minorHAnsi" w:hAnsiTheme="minorHAnsi" w:cstheme="minorHAnsi"/>
                <w:sz w:val="22"/>
                <w:szCs w:val="22"/>
              </w:rPr>
              <w:t>1</w:t>
            </w:r>
          </w:p>
        </w:tc>
        <w:tc>
          <w:tcPr>
            <w:tcW w:w="2419" w:type="dxa"/>
          </w:tcPr>
          <w:p w14:paraId="2992DF6D" w14:textId="77777777" w:rsidR="007F3264" w:rsidRPr="00CF7DFF" w:rsidRDefault="007F3264" w:rsidP="00866D0C">
            <w:pPr>
              <w:rPr>
                <w:rFonts w:asciiTheme="minorHAnsi" w:hAnsiTheme="minorHAnsi" w:cstheme="minorHAnsi"/>
                <w:sz w:val="22"/>
                <w:szCs w:val="22"/>
              </w:rPr>
            </w:pPr>
          </w:p>
        </w:tc>
        <w:tc>
          <w:tcPr>
            <w:tcW w:w="2325" w:type="dxa"/>
          </w:tcPr>
          <w:p w14:paraId="02920FAD" w14:textId="77777777" w:rsidR="007F3264" w:rsidRPr="00CF7DFF" w:rsidRDefault="007F3264" w:rsidP="00866D0C">
            <w:pPr>
              <w:rPr>
                <w:rFonts w:asciiTheme="minorHAnsi" w:hAnsiTheme="minorHAnsi" w:cstheme="minorHAnsi"/>
                <w:sz w:val="22"/>
                <w:szCs w:val="22"/>
              </w:rPr>
            </w:pPr>
          </w:p>
        </w:tc>
      </w:tr>
      <w:tr w:rsidR="007F3264" w:rsidRPr="00CF7DFF" w14:paraId="58F69EB0" w14:textId="77777777" w:rsidTr="007F3264">
        <w:trPr>
          <w:trHeight w:val="260"/>
        </w:trPr>
        <w:tc>
          <w:tcPr>
            <w:tcW w:w="0" w:type="auto"/>
          </w:tcPr>
          <w:p w14:paraId="3BCAE98C" w14:textId="77777777" w:rsidR="007F3264" w:rsidRPr="00CF7DFF" w:rsidRDefault="007F3264">
            <w:pPr>
              <w:rPr>
                <w:rFonts w:asciiTheme="minorHAnsi" w:hAnsiTheme="minorHAnsi" w:cstheme="minorHAnsi"/>
                <w:sz w:val="22"/>
                <w:szCs w:val="22"/>
              </w:rPr>
            </w:pPr>
            <w:r w:rsidRPr="00CF7DFF">
              <w:rPr>
                <w:rFonts w:asciiTheme="minorHAnsi" w:hAnsiTheme="minorHAnsi" w:cstheme="minorHAnsi"/>
                <w:sz w:val="22"/>
                <w:szCs w:val="22"/>
              </w:rPr>
              <w:t>2</w:t>
            </w:r>
          </w:p>
        </w:tc>
        <w:tc>
          <w:tcPr>
            <w:tcW w:w="2419" w:type="dxa"/>
          </w:tcPr>
          <w:p w14:paraId="726E70B4" w14:textId="77777777" w:rsidR="007F3264" w:rsidRPr="00CF7DFF" w:rsidRDefault="007F3264" w:rsidP="00866D0C">
            <w:pPr>
              <w:rPr>
                <w:rFonts w:asciiTheme="minorHAnsi" w:hAnsiTheme="minorHAnsi" w:cstheme="minorHAnsi"/>
                <w:sz w:val="22"/>
                <w:szCs w:val="22"/>
              </w:rPr>
            </w:pPr>
          </w:p>
        </w:tc>
        <w:tc>
          <w:tcPr>
            <w:tcW w:w="2325" w:type="dxa"/>
          </w:tcPr>
          <w:p w14:paraId="11E6A939" w14:textId="77777777" w:rsidR="007F3264" w:rsidRPr="00CF7DFF" w:rsidRDefault="007F3264" w:rsidP="00866D0C">
            <w:pPr>
              <w:rPr>
                <w:rFonts w:asciiTheme="minorHAnsi" w:hAnsiTheme="minorHAnsi" w:cstheme="minorHAnsi"/>
                <w:sz w:val="22"/>
                <w:szCs w:val="22"/>
              </w:rPr>
            </w:pPr>
          </w:p>
        </w:tc>
      </w:tr>
      <w:tr w:rsidR="007F3264" w:rsidRPr="00CF7DFF" w14:paraId="5504F6EE" w14:textId="77777777" w:rsidTr="007F3264">
        <w:trPr>
          <w:trHeight w:val="278"/>
        </w:trPr>
        <w:tc>
          <w:tcPr>
            <w:tcW w:w="0" w:type="auto"/>
          </w:tcPr>
          <w:p w14:paraId="08329B82" w14:textId="77777777" w:rsidR="007F3264" w:rsidRPr="00CF7DFF" w:rsidRDefault="007F3264">
            <w:pPr>
              <w:rPr>
                <w:rFonts w:asciiTheme="minorHAnsi" w:hAnsiTheme="minorHAnsi" w:cstheme="minorHAnsi"/>
                <w:sz w:val="22"/>
                <w:szCs w:val="22"/>
              </w:rPr>
            </w:pPr>
            <w:r w:rsidRPr="00CF7DFF">
              <w:rPr>
                <w:rFonts w:asciiTheme="minorHAnsi" w:hAnsiTheme="minorHAnsi" w:cstheme="minorHAnsi"/>
                <w:sz w:val="22"/>
                <w:szCs w:val="22"/>
              </w:rPr>
              <w:t>3</w:t>
            </w:r>
          </w:p>
        </w:tc>
        <w:tc>
          <w:tcPr>
            <w:tcW w:w="2419" w:type="dxa"/>
          </w:tcPr>
          <w:p w14:paraId="18848E57" w14:textId="77777777" w:rsidR="007F3264" w:rsidRPr="00CF7DFF" w:rsidRDefault="007F3264" w:rsidP="00866D0C">
            <w:pPr>
              <w:rPr>
                <w:rFonts w:asciiTheme="minorHAnsi" w:hAnsiTheme="minorHAnsi" w:cstheme="minorHAnsi"/>
                <w:sz w:val="22"/>
                <w:szCs w:val="22"/>
              </w:rPr>
            </w:pPr>
          </w:p>
        </w:tc>
        <w:tc>
          <w:tcPr>
            <w:tcW w:w="2325" w:type="dxa"/>
          </w:tcPr>
          <w:p w14:paraId="3055575A" w14:textId="77777777" w:rsidR="007F3264" w:rsidRPr="00CF7DFF" w:rsidRDefault="007F3264" w:rsidP="00866D0C">
            <w:pPr>
              <w:rPr>
                <w:rFonts w:asciiTheme="minorHAnsi" w:hAnsiTheme="minorHAnsi" w:cstheme="minorHAnsi"/>
                <w:sz w:val="22"/>
                <w:szCs w:val="22"/>
              </w:rPr>
            </w:pPr>
          </w:p>
        </w:tc>
      </w:tr>
      <w:tr w:rsidR="007F3264" w:rsidRPr="00CF7DFF" w14:paraId="3168311D" w14:textId="77777777" w:rsidTr="007F3264">
        <w:trPr>
          <w:trHeight w:val="260"/>
        </w:trPr>
        <w:tc>
          <w:tcPr>
            <w:tcW w:w="0" w:type="auto"/>
          </w:tcPr>
          <w:p w14:paraId="3A81DD21" w14:textId="77777777" w:rsidR="007F3264" w:rsidRPr="00CF7DFF" w:rsidRDefault="007F3264">
            <w:pPr>
              <w:rPr>
                <w:rFonts w:asciiTheme="minorHAnsi" w:hAnsiTheme="minorHAnsi" w:cstheme="minorHAnsi"/>
                <w:sz w:val="22"/>
                <w:szCs w:val="22"/>
              </w:rPr>
            </w:pPr>
            <w:r w:rsidRPr="00CF7DFF">
              <w:rPr>
                <w:rFonts w:asciiTheme="minorHAnsi" w:hAnsiTheme="minorHAnsi" w:cstheme="minorHAnsi"/>
                <w:sz w:val="22"/>
                <w:szCs w:val="22"/>
              </w:rPr>
              <w:t>4</w:t>
            </w:r>
          </w:p>
        </w:tc>
        <w:tc>
          <w:tcPr>
            <w:tcW w:w="2419" w:type="dxa"/>
          </w:tcPr>
          <w:p w14:paraId="230D1E92" w14:textId="77777777" w:rsidR="007F3264" w:rsidRPr="00CF7DFF" w:rsidRDefault="007F3264" w:rsidP="00866D0C">
            <w:pPr>
              <w:rPr>
                <w:rFonts w:asciiTheme="minorHAnsi" w:hAnsiTheme="minorHAnsi" w:cstheme="minorHAnsi"/>
                <w:sz w:val="22"/>
                <w:szCs w:val="22"/>
              </w:rPr>
            </w:pPr>
          </w:p>
        </w:tc>
        <w:tc>
          <w:tcPr>
            <w:tcW w:w="2325" w:type="dxa"/>
          </w:tcPr>
          <w:p w14:paraId="495A89E0" w14:textId="77777777" w:rsidR="007F3264" w:rsidRPr="00CF7DFF" w:rsidRDefault="007F3264" w:rsidP="00866D0C">
            <w:pPr>
              <w:rPr>
                <w:rFonts w:asciiTheme="minorHAnsi" w:hAnsiTheme="minorHAnsi" w:cstheme="minorHAnsi"/>
                <w:sz w:val="22"/>
                <w:szCs w:val="22"/>
              </w:rPr>
            </w:pPr>
          </w:p>
        </w:tc>
      </w:tr>
    </w:tbl>
    <w:p w14:paraId="0530FE1B" w14:textId="77777777" w:rsidR="007F3264" w:rsidRPr="00CF7DFF" w:rsidRDefault="007F3264" w:rsidP="007F3264">
      <w:pPr>
        <w:autoSpaceDE w:val="0"/>
        <w:autoSpaceDN w:val="0"/>
        <w:adjustRightInd w:val="0"/>
        <w:ind w:left="708"/>
        <w:rPr>
          <w:rFonts w:asciiTheme="minorHAnsi" w:eastAsiaTheme="minorHAnsi" w:hAnsiTheme="minorHAnsi" w:cstheme="minorHAnsi"/>
          <w:b w:val="0"/>
          <w:sz w:val="22"/>
          <w:szCs w:val="22"/>
          <w:lang w:eastAsia="en-US"/>
        </w:rPr>
      </w:pPr>
    </w:p>
    <w:p w14:paraId="4390F9BF" w14:textId="2F9FB0FC" w:rsidR="007F3264" w:rsidRPr="00CF7DFF" w:rsidRDefault="00ED6254" w:rsidP="007F3264">
      <w:pPr>
        <w:pStyle w:val="Paragraphedeliste"/>
        <w:numPr>
          <w:ilvl w:val="0"/>
          <w:numId w:val="5"/>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Cadre d’emploi</w:t>
      </w:r>
      <w:r w:rsidR="007F3264" w:rsidRPr="00CF7DFF">
        <w:rPr>
          <w:rFonts w:asciiTheme="minorHAnsi" w:eastAsiaTheme="minorHAnsi" w:hAnsiTheme="minorHAnsi" w:cstheme="minorHAnsi"/>
          <w:sz w:val="22"/>
          <w:szCs w:val="22"/>
          <w:lang w:eastAsia="en-US"/>
        </w:rPr>
        <w:t xml:space="preserve"> …………………………………………….</w:t>
      </w:r>
    </w:p>
    <w:p w14:paraId="2BC9E71C" w14:textId="77777777" w:rsidR="007F3264" w:rsidRPr="00CF7DFF" w:rsidRDefault="007F3264" w:rsidP="007F3264">
      <w:pPr>
        <w:autoSpaceDE w:val="0"/>
        <w:autoSpaceDN w:val="0"/>
        <w:adjustRightInd w:val="0"/>
        <w:ind w:left="708"/>
        <w:rPr>
          <w:rFonts w:asciiTheme="minorHAnsi" w:eastAsiaTheme="minorHAnsi" w:hAnsiTheme="minorHAnsi" w:cstheme="minorHAnsi"/>
          <w:b w:val="0"/>
          <w:sz w:val="22"/>
          <w:szCs w:val="22"/>
          <w:lang w:eastAsia="en-US"/>
        </w:rPr>
      </w:pPr>
    </w:p>
    <w:tbl>
      <w:tblPr>
        <w:tblStyle w:val="Listeclaire-Accent3"/>
        <w:tblW w:w="6939" w:type="dxa"/>
        <w:tblInd w:w="1496" w:type="dxa"/>
        <w:tblLook w:val="0620" w:firstRow="1" w:lastRow="0" w:firstColumn="0" w:lastColumn="0" w:noHBand="1" w:noVBand="1"/>
      </w:tblPr>
      <w:tblGrid>
        <w:gridCol w:w="2195"/>
        <w:gridCol w:w="2419"/>
        <w:gridCol w:w="2325"/>
      </w:tblGrid>
      <w:tr w:rsidR="007F3264" w:rsidRPr="00CF7DFF" w14:paraId="5646185E" w14:textId="77777777" w:rsidTr="00866D0C">
        <w:trPr>
          <w:cnfStyle w:val="100000000000" w:firstRow="1" w:lastRow="0" w:firstColumn="0" w:lastColumn="0" w:oddVBand="0" w:evenVBand="0" w:oddHBand="0" w:evenHBand="0" w:firstRowFirstColumn="0" w:firstRowLastColumn="0" w:lastRowFirstColumn="0" w:lastRowLastColumn="0"/>
          <w:trHeight w:val="278"/>
        </w:trPr>
        <w:tc>
          <w:tcPr>
            <w:tcW w:w="0" w:type="auto"/>
          </w:tcPr>
          <w:p w14:paraId="7BB3E506" w14:textId="77777777" w:rsidR="007F3264" w:rsidRPr="00CF7DFF" w:rsidRDefault="007F3264" w:rsidP="00866D0C">
            <w:pPr>
              <w:jc w:val="center"/>
              <w:rPr>
                <w:rFonts w:asciiTheme="minorHAnsi" w:hAnsiTheme="minorHAnsi" w:cstheme="minorHAnsi"/>
                <w:sz w:val="22"/>
                <w:szCs w:val="22"/>
              </w:rPr>
            </w:pPr>
            <w:r w:rsidRPr="00CF7DFF">
              <w:rPr>
                <w:rFonts w:asciiTheme="minorHAnsi" w:eastAsiaTheme="minorHAnsi" w:hAnsiTheme="minorHAnsi" w:cstheme="minorHAnsi"/>
                <w:b/>
                <w:sz w:val="22"/>
                <w:szCs w:val="22"/>
                <w:lang w:eastAsia="en-US"/>
              </w:rPr>
              <w:t>Groupes</w:t>
            </w:r>
          </w:p>
        </w:tc>
        <w:tc>
          <w:tcPr>
            <w:tcW w:w="2419" w:type="dxa"/>
          </w:tcPr>
          <w:p w14:paraId="3F661ECD" w14:textId="77777777" w:rsidR="007F3264" w:rsidRPr="00CF7DFF" w:rsidRDefault="007F3264" w:rsidP="00866D0C">
            <w:pPr>
              <w:jc w:val="center"/>
              <w:rPr>
                <w:rFonts w:asciiTheme="minorHAnsi" w:hAnsiTheme="minorHAnsi" w:cstheme="minorHAnsi"/>
                <w:sz w:val="22"/>
                <w:szCs w:val="22"/>
              </w:rPr>
            </w:pPr>
            <w:r w:rsidRPr="00CF7DFF">
              <w:rPr>
                <w:rFonts w:asciiTheme="minorHAnsi" w:hAnsiTheme="minorHAnsi" w:cstheme="minorHAnsi"/>
                <w:sz w:val="22"/>
                <w:szCs w:val="22"/>
              </w:rPr>
              <w:t>Fonctions /</w:t>
            </w:r>
          </w:p>
        </w:tc>
        <w:tc>
          <w:tcPr>
            <w:tcW w:w="2325" w:type="dxa"/>
          </w:tcPr>
          <w:p w14:paraId="4BB86F9F" w14:textId="77777777" w:rsidR="007F3264" w:rsidRPr="00CF7DFF" w:rsidRDefault="007F3264" w:rsidP="00866D0C">
            <w:pPr>
              <w:autoSpaceDE w:val="0"/>
              <w:autoSpaceDN w:val="0"/>
              <w:adjustRightInd w:val="0"/>
              <w:jc w:val="center"/>
              <w:rPr>
                <w:rFonts w:asciiTheme="minorHAnsi" w:eastAsiaTheme="minorHAnsi" w:hAnsiTheme="minorHAnsi" w:cstheme="minorHAnsi"/>
                <w:b/>
                <w:sz w:val="22"/>
                <w:szCs w:val="22"/>
                <w:lang w:eastAsia="en-US"/>
              </w:rPr>
            </w:pPr>
            <w:r w:rsidRPr="00CF7DFF">
              <w:rPr>
                <w:rFonts w:asciiTheme="minorHAnsi" w:eastAsiaTheme="minorHAnsi" w:hAnsiTheme="minorHAnsi" w:cstheme="minorHAnsi"/>
                <w:b/>
                <w:sz w:val="22"/>
                <w:szCs w:val="22"/>
                <w:lang w:eastAsia="en-US"/>
              </w:rPr>
              <w:t>Montants annuels</w:t>
            </w:r>
          </w:p>
          <w:p w14:paraId="7D9EF5BC" w14:textId="77777777" w:rsidR="007F3264" w:rsidRPr="00CF7DFF" w:rsidRDefault="007F3264" w:rsidP="00866D0C">
            <w:pPr>
              <w:jc w:val="center"/>
              <w:rPr>
                <w:rFonts w:asciiTheme="minorHAnsi" w:hAnsiTheme="minorHAnsi" w:cstheme="minorHAnsi"/>
                <w:sz w:val="22"/>
                <w:szCs w:val="22"/>
              </w:rPr>
            </w:pPr>
            <w:proofErr w:type="gramStart"/>
            <w:r w:rsidRPr="00CF7DFF">
              <w:rPr>
                <w:rFonts w:asciiTheme="minorHAnsi" w:eastAsiaTheme="minorHAnsi" w:hAnsiTheme="minorHAnsi" w:cstheme="minorHAnsi"/>
                <w:b/>
                <w:sz w:val="22"/>
                <w:szCs w:val="22"/>
                <w:lang w:eastAsia="en-US"/>
              </w:rPr>
              <w:t>maximums</w:t>
            </w:r>
            <w:proofErr w:type="gramEnd"/>
            <w:r w:rsidRPr="00CF7DFF">
              <w:rPr>
                <w:rFonts w:asciiTheme="minorHAnsi" w:eastAsiaTheme="minorHAnsi" w:hAnsiTheme="minorHAnsi" w:cstheme="minorHAnsi"/>
                <w:b/>
                <w:sz w:val="22"/>
                <w:szCs w:val="22"/>
                <w:lang w:eastAsia="en-US"/>
              </w:rPr>
              <w:t xml:space="preserve"> de l’IFSE</w:t>
            </w:r>
          </w:p>
        </w:tc>
      </w:tr>
      <w:tr w:rsidR="007F3264" w:rsidRPr="00CF7DFF" w14:paraId="720D0657" w14:textId="77777777" w:rsidTr="00866D0C">
        <w:trPr>
          <w:trHeight w:val="260"/>
        </w:trPr>
        <w:tc>
          <w:tcPr>
            <w:tcW w:w="0" w:type="auto"/>
          </w:tcPr>
          <w:p w14:paraId="5A21BDB7"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1</w:t>
            </w:r>
          </w:p>
        </w:tc>
        <w:tc>
          <w:tcPr>
            <w:tcW w:w="2419" w:type="dxa"/>
          </w:tcPr>
          <w:p w14:paraId="5B780113" w14:textId="77777777" w:rsidR="007F3264" w:rsidRPr="00CF7DFF" w:rsidRDefault="007F3264" w:rsidP="00866D0C">
            <w:pPr>
              <w:rPr>
                <w:rFonts w:asciiTheme="minorHAnsi" w:hAnsiTheme="minorHAnsi" w:cstheme="minorHAnsi"/>
                <w:sz w:val="22"/>
                <w:szCs w:val="22"/>
              </w:rPr>
            </w:pPr>
          </w:p>
        </w:tc>
        <w:tc>
          <w:tcPr>
            <w:tcW w:w="2325" w:type="dxa"/>
          </w:tcPr>
          <w:p w14:paraId="25CE2FD0" w14:textId="77777777" w:rsidR="007F3264" w:rsidRPr="00CF7DFF" w:rsidRDefault="007F3264" w:rsidP="00866D0C">
            <w:pPr>
              <w:rPr>
                <w:rFonts w:asciiTheme="minorHAnsi" w:hAnsiTheme="minorHAnsi" w:cstheme="minorHAnsi"/>
                <w:sz w:val="22"/>
                <w:szCs w:val="22"/>
              </w:rPr>
            </w:pPr>
          </w:p>
        </w:tc>
      </w:tr>
      <w:tr w:rsidR="007F3264" w:rsidRPr="00CF7DFF" w14:paraId="1B1535B3" w14:textId="77777777" w:rsidTr="00866D0C">
        <w:trPr>
          <w:trHeight w:val="260"/>
        </w:trPr>
        <w:tc>
          <w:tcPr>
            <w:tcW w:w="0" w:type="auto"/>
          </w:tcPr>
          <w:p w14:paraId="78B93841"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2</w:t>
            </w:r>
          </w:p>
        </w:tc>
        <w:tc>
          <w:tcPr>
            <w:tcW w:w="2419" w:type="dxa"/>
          </w:tcPr>
          <w:p w14:paraId="74B0112B" w14:textId="77777777" w:rsidR="007F3264" w:rsidRPr="00CF7DFF" w:rsidRDefault="007F3264" w:rsidP="00866D0C">
            <w:pPr>
              <w:rPr>
                <w:rFonts w:asciiTheme="minorHAnsi" w:hAnsiTheme="minorHAnsi" w:cstheme="minorHAnsi"/>
                <w:sz w:val="22"/>
                <w:szCs w:val="22"/>
              </w:rPr>
            </w:pPr>
          </w:p>
        </w:tc>
        <w:tc>
          <w:tcPr>
            <w:tcW w:w="2325" w:type="dxa"/>
          </w:tcPr>
          <w:p w14:paraId="218F8CB1" w14:textId="77777777" w:rsidR="007F3264" w:rsidRPr="00CF7DFF" w:rsidRDefault="007F3264" w:rsidP="00866D0C">
            <w:pPr>
              <w:rPr>
                <w:rFonts w:asciiTheme="minorHAnsi" w:hAnsiTheme="minorHAnsi" w:cstheme="minorHAnsi"/>
                <w:sz w:val="22"/>
                <w:szCs w:val="22"/>
              </w:rPr>
            </w:pPr>
          </w:p>
        </w:tc>
      </w:tr>
      <w:tr w:rsidR="007F3264" w:rsidRPr="00CF7DFF" w14:paraId="04548A5C" w14:textId="77777777" w:rsidTr="00866D0C">
        <w:trPr>
          <w:trHeight w:val="278"/>
        </w:trPr>
        <w:tc>
          <w:tcPr>
            <w:tcW w:w="0" w:type="auto"/>
          </w:tcPr>
          <w:p w14:paraId="17B9CDE0"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3</w:t>
            </w:r>
          </w:p>
        </w:tc>
        <w:tc>
          <w:tcPr>
            <w:tcW w:w="2419" w:type="dxa"/>
          </w:tcPr>
          <w:p w14:paraId="4E1BC68B" w14:textId="77777777" w:rsidR="007F3264" w:rsidRPr="00CF7DFF" w:rsidRDefault="007F3264" w:rsidP="00866D0C">
            <w:pPr>
              <w:rPr>
                <w:rFonts w:asciiTheme="minorHAnsi" w:hAnsiTheme="minorHAnsi" w:cstheme="minorHAnsi"/>
                <w:sz w:val="22"/>
                <w:szCs w:val="22"/>
              </w:rPr>
            </w:pPr>
          </w:p>
        </w:tc>
        <w:tc>
          <w:tcPr>
            <w:tcW w:w="2325" w:type="dxa"/>
          </w:tcPr>
          <w:p w14:paraId="1A9C96DE" w14:textId="77777777" w:rsidR="007F3264" w:rsidRPr="00CF7DFF" w:rsidRDefault="007F3264" w:rsidP="00866D0C">
            <w:pPr>
              <w:rPr>
                <w:rFonts w:asciiTheme="minorHAnsi" w:hAnsiTheme="minorHAnsi" w:cstheme="minorHAnsi"/>
                <w:sz w:val="22"/>
                <w:szCs w:val="22"/>
              </w:rPr>
            </w:pPr>
          </w:p>
        </w:tc>
      </w:tr>
      <w:tr w:rsidR="007F3264" w:rsidRPr="00CF7DFF" w14:paraId="7672C473" w14:textId="77777777" w:rsidTr="00866D0C">
        <w:trPr>
          <w:trHeight w:val="260"/>
        </w:trPr>
        <w:tc>
          <w:tcPr>
            <w:tcW w:w="0" w:type="auto"/>
          </w:tcPr>
          <w:p w14:paraId="3A4C9861"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4</w:t>
            </w:r>
          </w:p>
        </w:tc>
        <w:tc>
          <w:tcPr>
            <w:tcW w:w="2419" w:type="dxa"/>
          </w:tcPr>
          <w:p w14:paraId="277E9A7B" w14:textId="77777777" w:rsidR="007F3264" w:rsidRPr="00CF7DFF" w:rsidRDefault="007F3264" w:rsidP="00866D0C">
            <w:pPr>
              <w:rPr>
                <w:rFonts w:asciiTheme="minorHAnsi" w:hAnsiTheme="minorHAnsi" w:cstheme="minorHAnsi"/>
                <w:sz w:val="22"/>
                <w:szCs w:val="22"/>
              </w:rPr>
            </w:pPr>
          </w:p>
        </w:tc>
        <w:tc>
          <w:tcPr>
            <w:tcW w:w="2325" w:type="dxa"/>
          </w:tcPr>
          <w:p w14:paraId="3EF920F9" w14:textId="77777777" w:rsidR="007F3264" w:rsidRPr="00CF7DFF" w:rsidRDefault="007F3264" w:rsidP="00866D0C">
            <w:pPr>
              <w:rPr>
                <w:rFonts w:asciiTheme="minorHAnsi" w:hAnsiTheme="minorHAnsi" w:cstheme="minorHAnsi"/>
                <w:sz w:val="22"/>
                <w:szCs w:val="22"/>
              </w:rPr>
            </w:pPr>
          </w:p>
        </w:tc>
      </w:tr>
    </w:tbl>
    <w:p w14:paraId="2BE7615F" w14:textId="77777777" w:rsidR="007F3264" w:rsidRPr="00CF7DFF" w:rsidRDefault="007F3264" w:rsidP="007F3264">
      <w:pPr>
        <w:autoSpaceDE w:val="0"/>
        <w:autoSpaceDN w:val="0"/>
        <w:adjustRightInd w:val="0"/>
        <w:ind w:left="708"/>
        <w:rPr>
          <w:rFonts w:asciiTheme="minorHAnsi" w:eastAsiaTheme="minorHAnsi" w:hAnsiTheme="minorHAnsi" w:cstheme="minorHAnsi"/>
          <w:sz w:val="22"/>
          <w:szCs w:val="22"/>
          <w:lang w:eastAsia="en-US"/>
        </w:rPr>
      </w:pPr>
    </w:p>
    <w:p w14:paraId="668F3B12" w14:textId="14AB93DA" w:rsidR="007F3264" w:rsidRPr="00CF7DFF" w:rsidRDefault="00ED6254" w:rsidP="007F3264">
      <w:pPr>
        <w:pStyle w:val="Paragraphedeliste"/>
        <w:numPr>
          <w:ilvl w:val="0"/>
          <w:numId w:val="5"/>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Cadre d’emploi</w:t>
      </w:r>
      <w:r w:rsidR="007F3264" w:rsidRPr="00CF7DFF">
        <w:rPr>
          <w:rFonts w:asciiTheme="minorHAnsi" w:eastAsiaTheme="minorHAnsi" w:hAnsiTheme="minorHAnsi" w:cstheme="minorHAnsi"/>
          <w:sz w:val="22"/>
          <w:szCs w:val="22"/>
          <w:lang w:eastAsia="en-US"/>
        </w:rPr>
        <w:t xml:space="preserve"> …………………………………………….</w:t>
      </w:r>
    </w:p>
    <w:p w14:paraId="1FDA1F45" w14:textId="77777777" w:rsidR="007F3264" w:rsidRPr="00CF7DFF" w:rsidRDefault="007F3264" w:rsidP="007F3264">
      <w:pPr>
        <w:autoSpaceDE w:val="0"/>
        <w:autoSpaceDN w:val="0"/>
        <w:adjustRightInd w:val="0"/>
        <w:ind w:left="708"/>
        <w:rPr>
          <w:rFonts w:asciiTheme="minorHAnsi" w:eastAsiaTheme="minorHAnsi" w:hAnsiTheme="minorHAnsi" w:cstheme="minorHAnsi"/>
          <w:b w:val="0"/>
          <w:sz w:val="22"/>
          <w:szCs w:val="22"/>
          <w:lang w:eastAsia="en-US"/>
        </w:rPr>
      </w:pPr>
    </w:p>
    <w:tbl>
      <w:tblPr>
        <w:tblStyle w:val="Listeclaire-Accent3"/>
        <w:tblW w:w="6939" w:type="dxa"/>
        <w:tblInd w:w="1496" w:type="dxa"/>
        <w:tblLook w:val="0620" w:firstRow="1" w:lastRow="0" w:firstColumn="0" w:lastColumn="0" w:noHBand="1" w:noVBand="1"/>
      </w:tblPr>
      <w:tblGrid>
        <w:gridCol w:w="2195"/>
        <w:gridCol w:w="2419"/>
        <w:gridCol w:w="2325"/>
      </w:tblGrid>
      <w:tr w:rsidR="007F3264" w:rsidRPr="00CF7DFF" w14:paraId="630A19FD" w14:textId="77777777" w:rsidTr="00866D0C">
        <w:trPr>
          <w:cnfStyle w:val="100000000000" w:firstRow="1" w:lastRow="0" w:firstColumn="0" w:lastColumn="0" w:oddVBand="0" w:evenVBand="0" w:oddHBand="0" w:evenHBand="0" w:firstRowFirstColumn="0" w:firstRowLastColumn="0" w:lastRowFirstColumn="0" w:lastRowLastColumn="0"/>
          <w:trHeight w:val="278"/>
        </w:trPr>
        <w:tc>
          <w:tcPr>
            <w:tcW w:w="0" w:type="auto"/>
          </w:tcPr>
          <w:p w14:paraId="0DEE6BF7" w14:textId="77777777" w:rsidR="007F3264" w:rsidRPr="00CF7DFF" w:rsidRDefault="007F3264" w:rsidP="00866D0C">
            <w:pPr>
              <w:jc w:val="center"/>
              <w:rPr>
                <w:rFonts w:asciiTheme="minorHAnsi" w:hAnsiTheme="minorHAnsi" w:cstheme="minorHAnsi"/>
                <w:sz w:val="22"/>
                <w:szCs w:val="22"/>
              </w:rPr>
            </w:pPr>
            <w:r w:rsidRPr="00CF7DFF">
              <w:rPr>
                <w:rFonts w:asciiTheme="minorHAnsi" w:eastAsiaTheme="minorHAnsi" w:hAnsiTheme="minorHAnsi" w:cstheme="minorHAnsi"/>
                <w:b/>
                <w:sz w:val="22"/>
                <w:szCs w:val="22"/>
                <w:lang w:eastAsia="en-US"/>
              </w:rPr>
              <w:t>Groupes</w:t>
            </w:r>
          </w:p>
        </w:tc>
        <w:tc>
          <w:tcPr>
            <w:tcW w:w="2419" w:type="dxa"/>
          </w:tcPr>
          <w:p w14:paraId="0EB0AAAA" w14:textId="77777777" w:rsidR="007F3264" w:rsidRPr="00CF7DFF" w:rsidRDefault="007F3264" w:rsidP="00866D0C">
            <w:pPr>
              <w:jc w:val="center"/>
              <w:rPr>
                <w:rFonts w:asciiTheme="minorHAnsi" w:hAnsiTheme="minorHAnsi" w:cstheme="minorHAnsi"/>
                <w:sz w:val="22"/>
                <w:szCs w:val="22"/>
              </w:rPr>
            </w:pPr>
            <w:r w:rsidRPr="00CF7DFF">
              <w:rPr>
                <w:rFonts w:asciiTheme="minorHAnsi" w:hAnsiTheme="minorHAnsi" w:cstheme="minorHAnsi"/>
                <w:sz w:val="22"/>
                <w:szCs w:val="22"/>
              </w:rPr>
              <w:t>Fonctions /</w:t>
            </w:r>
          </w:p>
        </w:tc>
        <w:tc>
          <w:tcPr>
            <w:tcW w:w="2325" w:type="dxa"/>
          </w:tcPr>
          <w:p w14:paraId="2A8FFD9F" w14:textId="77777777" w:rsidR="007F3264" w:rsidRPr="00CF7DFF" w:rsidRDefault="007F3264" w:rsidP="00866D0C">
            <w:pPr>
              <w:autoSpaceDE w:val="0"/>
              <w:autoSpaceDN w:val="0"/>
              <w:adjustRightInd w:val="0"/>
              <w:jc w:val="center"/>
              <w:rPr>
                <w:rFonts w:asciiTheme="minorHAnsi" w:eastAsiaTheme="minorHAnsi" w:hAnsiTheme="minorHAnsi" w:cstheme="minorHAnsi"/>
                <w:b/>
                <w:sz w:val="22"/>
                <w:szCs w:val="22"/>
                <w:lang w:eastAsia="en-US"/>
              </w:rPr>
            </w:pPr>
            <w:r w:rsidRPr="00CF7DFF">
              <w:rPr>
                <w:rFonts w:asciiTheme="minorHAnsi" w:eastAsiaTheme="minorHAnsi" w:hAnsiTheme="minorHAnsi" w:cstheme="minorHAnsi"/>
                <w:b/>
                <w:sz w:val="22"/>
                <w:szCs w:val="22"/>
                <w:lang w:eastAsia="en-US"/>
              </w:rPr>
              <w:t>Montants annuels</w:t>
            </w:r>
          </w:p>
          <w:p w14:paraId="710189A3" w14:textId="77777777" w:rsidR="007F3264" w:rsidRPr="00CF7DFF" w:rsidRDefault="007F3264" w:rsidP="00866D0C">
            <w:pPr>
              <w:jc w:val="center"/>
              <w:rPr>
                <w:rFonts w:asciiTheme="minorHAnsi" w:hAnsiTheme="minorHAnsi" w:cstheme="minorHAnsi"/>
                <w:sz w:val="22"/>
                <w:szCs w:val="22"/>
              </w:rPr>
            </w:pPr>
            <w:proofErr w:type="gramStart"/>
            <w:r w:rsidRPr="00CF7DFF">
              <w:rPr>
                <w:rFonts w:asciiTheme="minorHAnsi" w:eastAsiaTheme="minorHAnsi" w:hAnsiTheme="minorHAnsi" w:cstheme="minorHAnsi"/>
                <w:b/>
                <w:sz w:val="22"/>
                <w:szCs w:val="22"/>
                <w:lang w:eastAsia="en-US"/>
              </w:rPr>
              <w:t>maximums</w:t>
            </w:r>
            <w:proofErr w:type="gramEnd"/>
            <w:r w:rsidRPr="00CF7DFF">
              <w:rPr>
                <w:rFonts w:asciiTheme="minorHAnsi" w:eastAsiaTheme="minorHAnsi" w:hAnsiTheme="minorHAnsi" w:cstheme="minorHAnsi"/>
                <w:b/>
                <w:sz w:val="22"/>
                <w:szCs w:val="22"/>
                <w:lang w:eastAsia="en-US"/>
              </w:rPr>
              <w:t xml:space="preserve"> de l’IFSE</w:t>
            </w:r>
          </w:p>
        </w:tc>
      </w:tr>
      <w:tr w:rsidR="007F3264" w:rsidRPr="00CF7DFF" w14:paraId="334A92F7" w14:textId="77777777" w:rsidTr="00866D0C">
        <w:trPr>
          <w:trHeight w:val="260"/>
        </w:trPr>
        <w:tc>
          <w:tcPr>
            <w:tcW w:w="0" w:type="auto"/>
          </w:tcPr>
          <w:p w14:paraId="1593EEC8"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1</w:t>
            </w:r>
          </w:p>
        </w:tc>
        <w:tc>
          <w:tcPr>
            <w:tcW w:w="2419" w:type="dxa"/>
          </w:tcPr>
          <w:p w14:paraId="673C2966" w14:textId="77777777" w:rsidR="007F3264" w:rsidRPr="00CF7DFF" w:rsidRDefault="007F3264" w:rsidP="00866D0C">
            <w:pPr>
              <w:rPr>
                <w:rFonts w:asciiTheme="minorHAnsi" w:hAnsiTheme="minorHAnsi" w:cstheme="minorHAnsi"/>
                <w:sz w:val="22"/>
                <w:szCs w:val="22"/>
              </w:rPr>
            </w:pPr>
          </w:p>
        </w:tc>
        <w:tc>
          <w:tcPr>
            <w:tcW w:w="2325" w:type="dxa"/>
          </w:tcPr>
          <w:p w14:paraId="0A0D177B" w14:textId="77777777" w:rsidR="007F3264" w:rsidRPr="00CF7DFF" w:rsidRDefault="007F3264" w:rsidP="00866D0C">
            <w:pPr>
              <w:rPr>
                <w:rFonts w:asciiTheme="minorHAnsi" w:hAnsiTheme="minorHAnsi" w:cstheme="minorHAnsi"/>
                <w:sz w:val="22"/>
                <w:szCs w:val="22"/>
              </w:rPr>
            </w:pPr>
          </w:p>
        </w:tc>
      </w:tr>
      <w:tr w:rsidR="007F3264" w:rsidRPr="00CF7DFF" w14:paraId="12F4CC8D" w14:textId="77777777" w:rsidTr="00866D0C">
        <w:trPr>
          <w:trHeight w:val="260"/>
        </w:trPr>
        <w:tc>
          <w:tcPr>
            <w:tcW w:w="0" w:type="auto"/>
          </w:tcPr>
          <w:p w14:paraId="4EF4D9EF"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2</w:t>
            </w:r>
          </w:p>
        </w:tc>
        <w:tc>
          <w:tcPr>
            <w:tcW w:w="2419" w:type="dxa"/>
          </w:tcPr>
          <w:p w14:paraId="22597540" w14:textId="77777777" w:rsidR="007F3264" w:rsidRPr="00CF7DFF" w:rsidRDefault="007F3264" w:rsidP="00866D0C">
            <w:pPr>
              <w:rPr>
                <w:rFonts w:asciiTheme="minorHAnsi" w:hAnsiTheme="minorHAnsi" w:cstheme="minorHAnsi"/>
                <w:sz w:val="22"/>
                <w:szCs w:val="22"/>
              </w:rPr>
            </w:pPr>
          </w:p>
        </w:tc>
        <w:tc>
          <w:tcPr>
            <w:tcW w:w="2325" w:type="dxa"/>
          </w:tcPr>
          <w:p w14:paraId="5CF3E068" w14:textId="77777777" w:rsidR="007F3264" w:rsidRPr="00CF7DFF" w:rsidRDefault="007F3264" w:rsidP="00866D0C">
            <w:pPr>
              <w:rPr>
                <w:rFonts w:asciiTheme="minorHAnsi" w:hAnsiTheme="minorHAnsi" w:cstheme="minorHAnsi"/>
                <w:sz w:val="22"/>
                <w:szCs w:val="22"/>
              </w:rPr>
            </w:pPr>
          </w:p>
        </w:tc>
      </w:tr>
      <w:tr w:rsidR="007F3264" w:rsidRPr="00CF7DFF" w14:paraId="35584A61" w14:textId="77777777" w:rsidTr="00866D0C">
        <w:trPr>
          <w:trHeight w:val="278"/>
        </w:trPr>
        <w:tc>
          <w:tcPr>
            <w:tcW w:w="0" w:type="auto"/>
          </w:tcPr>
          <w:p w14:paraId="5457FDBC"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3</w:t>
            </w:r>
          </w:p>
        </w:tc>
        <w:tc>
          <w:tcPr>
            <w:tcW w:w="2419" w:type="dxa"/>
          </w:tcPr>
          <w:p w14:paraId="4EADFE32" w14:textId="77777777" w:rsidR="007F3264" w:rsidRPr="00CF7DFF" w:rsidRDefault="007F3264" w:rsidP="00866D0C">
            <w:pPr>
              <w:rPr>
                <w:rFonts w:asciiTheme="minorHAnsi" w:hAnsiTheme="minorHAnsi" w:cstheme="minorHAnsi"/>
                <w:sz w:val="22"/>
                <w:szCs w:val="22"/>
              </w:rPr>
            </w:pPr>
          </w:p>
        </w:tc>
        <w:tc>
          <w:tcPr>
            <w:tcW w:w="2325" w:type="dxa"/>
          </w:tcPr>
          <w:p w14:paraId="03FDA965" w14:textId="77777777" w:rsidR="007F3264" w:rsidRPr="00CF7DFF" w:rsidRDefault="007F3264" w:rsidP="00866D0C">
            <w:pPr>
              <w:rPr>
                <w:rFonts w:asciiTheme="minorHAnsi" w:hAnsiTheme="minorHAnsi" w:cstheme="minorHAnsi"/>
                <w:sz w:val="22"/>
                <w:szCs w:val="22"/>
              </w:rPr>
            </w:pPr>
          </w:p>
        </w:tc>
      </w:tr>
      <w:tr w:rsidR="007F3264" w:rsidRPr="00CF7DFF" w14:paraId="7195B1B5" w14:textId="77777777" w:rsidTr="00866D0C">
        <w:trPr>
          <w:trHeight w:val="260"/>
        </w:trPr>
        <w:tc>
          <w:tcPr>
            <w:tcW w:w="0" w:type="auto"/>
          </w:tcPr>
          <w:p w14:paraId="172A380B"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4</w:t>
            </w:r>
          </w:p>
        </w:tc>
        <w:tc>
          <w:tcPr>
            <w:tcW w:w="2419" w:type="dxa"/>
          </w:tcPr>
          <w:p w14:paraId="49B4B871" w14:textId="77777777" w:rsidR="007F3264" w:rsidRPr="00CF7DFF" w:rsidRDefault="007F3264" w:rsidP="00866D0C">
            <w:pPr>
              <w:rPr>
                <w:rFonts w:asciiTheme="minorHAnsi" w:hAnsiTheme="minorHAnsi" w:cstheme="minorHAnsi"/>
                <w:sz w:val="22"/>
                <w:szCs w:val="22"/>
              </w:rPr>
            </w:pPr>
          </w:p>
        </w:tc>
        <w:tc>
          <w:tcPr>
            <w:tcW w:w="2325" w:type="dxa"/>
          </w:tcPr>
          <w:p w14:paraId="3514949A" w14:textId="77777777" w:rsidR="007F3264" w:rsidRPr="00CF7DFF" w:rsidRDefault="007F3264" w:rsidP="00866D0C">
            <w:pPr>
              <w:rPr>
                <w:rFonts w:asciiTheme="minorHAnsi" w:hAnsiTheme="minorHAnsi" w:cstheme="minorHAnsi"/>
                <w:sz w:val="22"/>
                <w:szCs w:val="22"/>
              </w:rPr>
            </w:pPr>
          </w:p>
        </w:tc>
      </w:tr>
    </w:tbl>
    <w:p w14:paraId="16CF5DD3" w14:textId="77777777" w:rsidR="007F3264" w:rsidRPr="00CF7DFF" w:rsidRDefault="007F3264" w:rsidP="007F3264">
      <w:pPr>
        <w:autoSpaceDE w:val="0"/>
        <w:autoSpaceDN w:val="0"/>
        <w:adjustRightInd w:val="0"/>
        <w:ind w:left="708"/>
        <w:rPr>
          <w:rFonts w:asciiTheme="minorHAnsi" w:eastAsiaTheme="minorHAnsi" w:hAnsiTheme="minorHAnsi" w:cstheme="minorHAnsi"/>
          <w:b w:val="0"/>
          <w:sz w:val="22"/>
          <w:szCs w:val="22"/>
          <w:lang w:eastAsia="en-US"/>
        </w:rPr>
      </w:pPr>
    </w:p>
    <w:p w14:paraId="2C4F1EE0" w14:textId="4CDB463D" w:rsidR="007F3264" w:rsidRPr="00CF7DFF" w:rsidRDefault="00ED6254" w:rsidP="007F3264">
      <w:pPr>
        <w:pStyle w:val="Paragraphedeliste"/>
        <w:numPr>
          <w:ilvl w:val="0"/>
          <w:numId w:val="5"/>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Cadre d’emploi</w:t>
      </w:r>
      <w:r w:rsidR="007F3264" w:rsidRPr="00CF7DFF">
        <w:rPr>
          <w:rFonts w:asciiTheme="minorHAnsi" w:eastAsiaTheme="minorHAnsi" w:hAnsiTheme="minorHAnsi" w:cstheme="minorHAnsi"/>
          <w:sz w:val="22"/>
          <w:szCs w:val="22"/>
          <w:lang w:eastAsia="en-US"/>
        </w:rPr>
        <w:t xml:space="preserve"> …………………………………………….</w:t>
      </w:r>
    </w:p>
    <w:p w14:paraId="72604C31" w14:textId="77777777" w:rsidR="007F3264" w:rsidRPr="00CF7DFF" w:rsidRDefault="007F3264" w:rsidP="007F3264">
      <w:pPr>
        <w:autoSpaceDE w:val="0"/>
        <w:autoSpaceDN w:val="0"/>
        <w:adjustRightInd w:val="0"/>
        <w:ind w:left="708"/>
        <w:rPr>
          <w:rFonts w:asciiTheme="minorHAnsi" w:eastAsiaTheme="minorHAnsi" w:hAnsiTheme="minorHAnsi" w:cstheme="minorHAnsi"/>
          <w:b w:val="0"/>
          <w:sz w:val="22"/>
          <w:szCs w:val="22"/>
          <w:lang w:eastAsia="en-US"/>
        </w:rPr>
      </w:pPr>
    </w:p>
    <w:tbl>
      <w:tblPr>
        <w:tblStyle w:val="Listeclaire-Accent3"/>
        <w:tblW w:w="6939" w:type="dxa"/>
        <w:tblInd w:w="1496" w:type="dxa"/>
        <w:tblLook w:val="0620" w:firstRow="1" w:lastRow="0" w:firstColumn="0" w:lastColumn="0" w:noHBand="1" w:noVBand="1"/>
      </w:tblPr>
      <w:tblGrid>
        <w:gridCol w:w="2195"/>
        <w:gridCol w:w="2419"/>
        <w:gridCol w:w="2325"/>
      </w:tblGrid>
      <w:tr w:rsidR="007F3264" w:rsidRPr="00CF7DFF" w14:paraId="255CC070" w14:textId="77777777" w:rsidTr="00866D0C">
        <w:trPr>
          <w:cnfStyle w:val="100000000000" w:firstRow="1" w:lastRow="0" w:firstColumn="0" w:lastColumn="0" w:oddVBand="0" w:evenVBand="0" w:oddHBand="0" w:evenHBand="0" w:firstRowFirstColumn="0" w:firstRowLastColumn="0" w:lastRowFirstColumn="0" w:lastRowLastColumn="0"/>
          <w:trHeight w:val="278"/>
        </w:trPr>
        <w:tc>
          <w:tcPr>
            <w:tcW w:w="0" w:type="auto"/>
          </w:tcPr>
          <w:p w14:paraId="7357E550" w14:textId="77777777" w:rsidR="007F3264" w:rsidRPr="00CF7DFF" w:rsidRDefault="007F3264" w:rsidP="00866D0C">
            <w:pPr>
              <w:jc w:val="center"/>
              <w:rPr>
                <w:rFonts w:asciiTheme="minorHAnsi" w:hAnsiTheme="minorHAnsi" w:cstheme="minorHAnsi"/>
                <w:sz w:val="22"/>
                <w:szCs w:val="22"/>
              </w:rPr>
            </w:pPr>
            <w:r w:rsidRPr="00CF7DFF">
              <w:rPr>
                <w:rFonts w:asciiTheme="minorHAnsi" w:eastAsiaTheme="minorHAnsi" w:hAnsiTheme="minorHAnsi" w:cstheme="minorHAnsi"/>
                <w:b/>
                <w:sz w:val="22"/>
                <w:szCs w:val="22"/>
                <w:lang w:eastAsia="en-US"/>
              </w:rPr>
              <w:t>Groupes</w:t>
            </w:r>
          </w:p>
        </w:tc>
        <w:tc>
          <w:tcPr>
            <w:tcW w:w="2419" w:type="dxa"/>
          </w:tcPr>
          <w:p w14:paraId="0E053576" w14:textId="77777777" w:rsidR="007F3264" w:rsidRPr="00CF7DFF" w:rsidRDefault="007F3264" w:rsidP="00866D0C">
            <w:pPr>
              <w:jc w:val="center"/>
              <w:rPr>
                <w:rFonts w:asciiTheme="minorHAnsi" w:hAnsiTheme="minorHAnsi" w:cstheme="minorHAnsi"/>
                <w:sz w:val="22"/>
                <w:szCs w:val="22"/>
              </w:rPr>
            </w:pPr>
            <w:r w:rsidRPr="00CF7DFF">
              <w:rPr>
                <w:rFonts w:asciiTheme="minorHAnsi" w:hAnsiTheme="minorHAnsi" w:cstheme="minorHAnsi"/>
                <w:sz w:val="22"/>
                <w:szCs w:val="22"/>
              </w:rPr>
              <w:t>Fonctions /</w:t>
            </w:r>
          </w:p>
        </w:tc>
        <w:tc>
          <w:tcPr>
            <w:tcW w:w="2325" w:type="dxa"/>
          </w:tcPr>
          <w:p w14:paraId="78E0AC08" w14:textId="77777777" w:rsidR="007F3264" w:rsidRPr="00CF7DFF" w:rsidRDefault="007F3264" w:rsidP="00866D0C">
            <w:pPr>
              <w:autoSpaceDE w:val="0"/>
              <w:autoSpaceDN w:val="0"/>
              <w:adjustRightInd w:val="0"/>
              <w:jc w:val="center"/>
              <w:rPr>
                <w:rFonts w:asciiTheme="minorHAnsi" w:eastAsiaTheme="minorHAnsi" w:hAnsiTheme="minorHAnsi" w:cstheme="minorHAnsi"/>
                <w:b/>
                <w:sz w:val="22"/>
                <w:szCs w:val="22"/>
                <w:lang w:eastAsia="en-US"/>
              </w:rPr>
            </w:pPr>
            <w:r w:rsidRPr="00CF7DFF">
              <w:rPr>
                <w:rFonts w:asciiTheme="minorHAnsi" w:eastAsiaTheme="minorHAnsi" w:hAnsiTheme="minorHAnsi" w:cstheme="minorHAnsi"/>
                <w:b/>
                <w:sz w:val="22"/>
                <w:szCs w:val="22"/>
                <w:lang w:eastAsia="en-US"/>
              </w:rPr>
              <w:t>Montants annuels</w:t>
            </w:r>
          </w:p>
          <w:p w14:paraId="5E34A9A3" w14:textId="77777777" w:rsidR="007F3264" w:rsidRPr="00CF7DFF" w:rsidRDefault="007F3264" w:rsidP="00866D0C">
            <w:pPr>
              <w:jc w:val="center"/>
              <w:rPr>
                <w:rFonts w:asciiTheme="minorHAnsi" w:hAnsiTheme="minorHAnsi" w:cstheme="minorHAnsi"/>
                <w:sz w:val="22"/>
                <w:szCs w:val="22"/>
              </w:rPr>
            </w:pPr>
            <w:proofErr w:type="gramStart"/>
            <w:r w:rsidRPr="00CF7DFF">
              <w:rPr>
                <w:rFonts w:asciiTheme="minorHAnsi" w:eastAsiaTheme="minorHAnsi" w:hAnsiTheme="minorHAnsi" w:cstheme="minorHAnsi"/>
                <w:b/>
                <w:sz w:val="22"/>
                <w:szCs w:val="22"/>
                <w:lang w:eastAsia="en-US"/>
              </w:rPr>
              <w:lastRenderedPageBreak/>
              <w:t>maximums</w:t>
            </w:r>
            <w:proofErr w:type="gramEnd"/>
            <w:r w:rsidRPr="00CF7DFF">
              <w:rPr>
                <w:rFonts w:asciiTheme="minorHAnsi" w:eastAsiaTheme="minorHAnsi" w:hAnsiTheme="minorHAnsi" w:cstheme="minorHAnsi"/>
                <w:b/>
                <w:sz w:val="22"/>
                <w:szCs w:val="22"/>
                <w:lang w:eastAsia="en-US"/>
              </w:rPr>
              <w:t xml:space="preserve"> de l’IFSE</w:t>
            </w:r>
          </w:p>
        </w:tc>
      </w:tr>
      <w:tr w:rsidR="007F3264" w:rsidRPr="00CF7DFF" w14:paraId="4DDE1C5D" w14:textId="77777777" w:rsidTr="00866D0C">
        <w:trPr>
          <w:trHeight w:val="260"/>
        </w:trPr>
        <w:tc>
          <w:tcPr>
            <w:tcW w:w="0" w:type="auto"/>
          </w:tcPr>
          <w:p w14:paraId="724F4394"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lastRenderedPageBreak/>
              <w:t>1</w:t>
            </w:r>
          </w:p>
        </w:tc>
        <w:tc>
          <w:tcPr>
            <w:tcW w:w="2419" w:type="dxa"/>
          </w:tcPr>
          <w:p w14:paraId="65E07C20" w14:textId="77777777" w:rsidR="007F3264" w:rsidRPr="00CF7DFF" w:rsidRDefault="007F3264" w:rsidP="00866D0C">
            <w:pPr>
              <w:rPr>
                <w:rFonts w:asciiTheme="minorHAnsi" w:hAnsiTheme="minorHAnsi" w:cstheme="minorHAnsi"/>
                <w:sz w:val="22"/>
                <w:szCs w:val="22"/>
              </w:rPr>
            </w:pPr>
          </w:p>
        </w:tc>
        <w:tc>
          <w:tcPr>
            <w:tcW w:w="2325" w:type="dxa"/>
          </w:tcPr>
          <w:p w14:paraId="7006BF19" w14:textId="77777777" w:rsidR="007F3264" w:rsidRPr="00CF7DFF" w:rsidRDefault="007F3264" w:rsidP="00866D0C">
            <w:pPr>
              <w:rPr>
                <w:rFonts w:asciiTheme="minorHAnsi" w:hAnsiTheme="minorHAnsi" w:cstheme="minorHAnsi"/>
                <w:sz w:val="22"/>
                <w:szCs w:val="22"/>
              </w:rPr>
            </w:pPr>
          </w:p>
        </w:tc>
      </w:tr>
      <w:tr w:rsidR="007F3264" w:rsidRPr="00CF7DFF" w14:paraId="4C773538" w14:textId="77777777" w:rsidTr="00866D0C">
        <w:trPr>
          <w:trHeight w:val="260"/>
        </w:trPr>
        <w:tc>
          <w:tcPr>
            <w:tcW w:w="0" w:type="auto"/>
          </w:tcPr>
          <w:p w14:paraId="5CF30668"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2</w:t>
            </w:r>
          </w:p>
        </w:tc>
        <w:tc>
          <w:tcPr>
            <w:tcW w:w="2419" w:type="dxa"/>
          </w:tcPr>
          <w:p w14:paraId="7249AFD3" w14:textId="77777777" w:rsidR="007F3264" w:rsidRPr="00CF7DFF" w:rsidRDefault="007F3264" w:rsidP="00866D0C">
            <w:pPr>
              <w:rPr>
                <w:rFonts w:asciiTheme="minorHAnsi" w:hAnsiTheme="minorHAnsi" w:cstheme="minorHAnsi"/>
                <w:sz w:val="22"/>
                <w:szCs w:val="22"/>
              </w:rPr>
            </w:pPr>
          </w:p>
        </w:tc>
        <w:tc>
          <w:tcPr>
            <w:tcW w:w="2325" w:type="dxa"/>
          </w:tcPr>
          <w:p w14:paraId="0FEB2F03" w14:textId="77777777" w:rsidR="007F3264" w:rsidRPr="00CF7DFF" w:rsidRDefault="007F3264" w:rsidP="00866D0C">
            <w:pPr>
              <w:rPr>
                <w:rFonts w:asciiTheme="minorHAnsi" w:hAnsiTheme="minorHAnsi" w:cstheme="minorHAnsi"/>
                <w:sz w:val="22"/>
                <w:szCs w:val="22"/>
              </w:rPr>
            </w:pPr>
          </w:p>
        </w:tc>
      </w:tr>
      <w:tr w:rsidR="007F3264" w:rsidRPr="00CF7DFF" w14:paraId="1802D9AE" w14:textId="77777777" w:rsidTr="00866D0C">
        <w:trPr>
          <w:trHeight w:val="278"/>
        </w:trPr>
        <w:tc>
          <w:tcPr>
            <w:tcW w:w="0" w:type="auto"/>
          </w:tcPr>
          <w:p w14:paraId="144188DA"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3</w:t>
            </w:r>
          </w:p>
        </w:tc>
        <w:tc>
          <w:tcPr>
            <w:tcW w:w="2419" w:type="dxa"/>
          </w:tcPr>
          <w:p w14:paraId="312BCF10" w14:textId="77777777" w:rsidR="007F3264" w:rsidRPr="00CF7DFF" w:rsidRDefault="007F3264" w:rsidP="00866D0C">
            <w:pPr>
              <w:rPr>
                <w:rFonts w:asciiTheme="minorHAnsi" w:hAnsiTheme="minorHAnsi" w:cstheme="minorHAnsi"/>
                <w:sz w:val="22"/>
                <w:szCs w:val="22"/>
              </w:rPr>
            </w:pPr>
          </w:p>
        </w:tc>
        <w:tc>
          <w:tcPr>
            <w:tcW w:w="2325" w:type="dxa"/>
          </w:tcPr>
          <w:p w14:paraId="78B377AB" w14:textId="77777777" w:rsidR="007F3264" w:rsidRPr="00CF7DFF" w:rsidRDefault="007F3264" w:rsidP="00866D0C">
            <w:pPr>
              <w:rPr>
                <w:rFonts w:asciiTheme="minorHAnsi" w:hAnsiTheme="minorHAnsi" w:cstheme="minorHAnsi"/>
                <w:sz w:val="22"/>
                <w:szCs w:val="22"/>
              </w:rPr>
            </w:pPr>
          </w:p>
        </w:tc>
      </w:tr>
      <w:tr w:rsidR="007F3264" w:rsidRPr="00CF7DFF" w14:paraId="2E41908C" w14:textId="77777777" w:rsidTr="00866D0C">
        <w:trPr>
          <w:trHeight w:val="260"/>
        </w:trPr>
        <w:tc>
          <w:tcPr>
            <w:tcW w:w="0" w:type="auto"/>
          </w:tcPr>
          <w:p w14:paraId="406593BF" w14:textId="77777777" w:rsidR="007F3264" w:rsidRPr="00CF7DFF" w:rsidRDefault="007F3264" w:rsidP="00866D0C">
            <w:pPr>
              <w:rPr>
                <w:rFonts w:asciiTheme="minorHAnsi" w:hAnsiTheme="minorHAnsi" w:cstheme="minorHAnsi"/>
                <w:sz w:val="22"/>
                <w:szCs w:val="22"/>
              </w:rPr>
            </w:pPr>
            <w:r w:rsidRPr="00CF7DFF">
              <w:rPr>
                <w:rFonts w:asciiTheme="minorHAnsi" w:hAnsiTheme="minorHAnsi" w:cstheme="minorHAnsi"/>
                <w:sz w:val="22"/>
                <w:szCs w:val="22"/>
              </w:rPr>
              <w:t>4</w:t>
            </w:r>
          </w:p>
        </w:tc>
        <w:tc>
          <w:tcPr>
            <w:tcW w:w="2419" w:type="dxa"/>
          </w:tcPr>
          <w:p w14:paraId="13E1CE52" w14:textId="77777777" w:rsidR="007F3264" w:rsidRPr="00CF7DFF" w:rsidRDefault="007F3264" w:rsidP="00866D0C">
            <w:pPr>
              <w:rPr>
                <w:rFonts w:asciiTheme="minorHAnsi" w:hAnsiTheme="minorHAnsi" w:cstheme="minorHAnsi"/>
                <w:sz w:val="22"/>
                <w:szCs w:val="22"/>
              </w:rPr>
            </w:pPr>
          </w:p>
        </w:tc>
        <w:tc>
          <w:tcPr>
            <w:tcW w:w="2325" w:type="dxa"/>
          </w:tcPr>
          <w:p w14:paraId="58B4E1A6" w14:textId="77777777" w:rsidR="007F3264" w:rsidRPr="00CF7DFF" w:rsidRDefault="007F3264" w:rsidP="00866D0C">
            <w:pPr>
              <w:rPr>
                <w:rFonts w:asciiTheme="minorHAnsi" w:hAnsiTheme="minorHAnsi" w:cstheme="minorHAnsi"/>
                <w:sz w:val="22"/>
                <w:szCs w:val="22"/>
              </w:rPr>
            </w:pPr>
          </w:p>
        </w:tc>
      </w:tr>
    </w:tbl>
    <w:p w14:paraId="24530C46"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bookmarkStart w:id="10" w:name="_Hlk117695159"/>
      <w:r w:rsidRPr="00CF7DFF">
        <w:rPr>
          <w:rFonts w:asciiTheme="minorHAnsi" w:eastAsiaTheme="minorHAnsi" w:hAnsiTheme="minorHAnsi" w:cstheme="minorHAnsi"/>
          <w:b w:val="0"/>
          <w:sz w:val="22"/>
          <w:szCs w:val="22"/>
          <w:lang w:eastAsia="en-US"/>
        </w:rPr>
        <w:t xml:space="preserve">L’IFSE pourra être modulée </w:t>
      </w:r>
      <w:r w:rsidRPr="00CF7DFF">
        <w:rPr>
          <w:rFonts w:asciiTheme="minorHAnsi" w:eastAsiaTheme="minorHAnsi" w:hAnsiTheme="minorHAnsi" w:cstheme="minorHAnsi"/>
          <w:sz w:val="22"/>
          <w:szCs w:val="22"/>
          <w:lang w:eastAsia="en-US"/>
        </w:rPr>
        <w:t>en fonction de l’expérience professionnelle</w:t>
      </w:r>
      <w:r w:rsidRPr="00CF7DFF">
        <w:rPr>
          <w:rFonts w:asciiTheme="minorHAnsi" w:eastAsiaTheme="minorHAnsi" w:hAnsiTheme="minorHAnsi" w:cstheme="minorHAnsi"/>
          <w:b w:val="0"/>
          <w:sz w:val="22"/>
          <w:szCs w:val="22"/>
          <w:lang w:eastAsia="en-US"/>
        </w:rPr>
        <w:t>. Il est proposé de retenir les critères de modulation suivants :</w:t>
      </w:r>
    </w:p>
    <w:p w14:paraId="210AA2DD"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p>
    <w:p w14:paraId="3016AC10" w14:textId="77777777" w:rsidR="008D7450" w:rsidRPr="00CF7DFF" w:rsidRDefault="008D7450" w:rsidP="008D7450">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w:t>
      </w:r>
    </w:p>
    <w:p w14:paraId="70D3A8FE" w14:textId="77777777" w:rsidR="008D7450" w:rsidRPr="00CF7DFF" w:rsidRDefault="008D7450" w:rsidP="008D7450">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w:t>
      </w:r>
    </w:p>
    <w:p w14:paraId="3FB92F4C" w14:textId="77777777" w:rsidR="008D7450" w:rsidRPr="00CF7DFF" w:rsidRDefault="008D7450" w:rsidP="008D7450">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w:t>
      </w:r>
    </w:p>
    <w:p w14:paraId="3E583B3F" w14:textId="01D6BF2C" w:rsidR="008D7450" w:rsidRPr="00CF7DFF" w:rsidRDefault="008D7450" w:rsidP="008D7450">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w:t>
      </w:r>
    </w:p>
    <w:p w14:paraId="26709CEE" w14:textId="77777777" w:rsidR="00505A26" w:rsidRPr="00CF7DFF" w:rsidRDefault="00505A26" w:rsidP="008D7450">
      <w:pPr>
        <w:autoSpaceDE w:val="0"/>
        <w:autoSpaceDN w:val="0"/>
        <w:adjustRightInd w:val="0"/>
        <w:ind w:left="1416"/>
        <w:rPr>
          <w:rFonts w:asciiTheme="minorHAnsi" w:eastAsiaTheme="minorHAnsi" w:hAnsiTheme="minorHAnsi" w:cstheme="minorHAnsi"/>
          <w:sz w:val="22"/>
          <w:szCs w:val="22"/>
          <w:lang w:eastAsia="en-US"/>
        </w:rPr>
      </w:pPr>
    </w:p>
    <w:p w14:paraId="4F78C8A0" w14:textId="12849054" w:rsidR="00505A26" w:rsidRPr="00CF7DFF" w:rsidRDefault="00505A26" w:rsidP="008D7450">
      <w:pPr>
        <w:autoSpaceDE w:val="0"/>
        <w:autoSpaceDN w:val="0"/>
        <w:adjustRightInd w:val="0"/>
        <w:ind w:left="1416"/>
        <w:rPr>
          <w:rFonts w:asciiTheme="minorHAnsi" w:eastAsiaTheme="minorHAnsi" w:hAnsiTheme="minorHAnsi" w:cstheme="minorHAnsi"/>
          <w:i/>
          <w:iCs/>
          <w:sz w:val="22"/>
          <w:szCs w:val="22"/>
          <w:lang w:eastAsia="en-US"/>
        </w:rPr>
      </w:pPr>
      <w:r w:rsidRPr="00CF7DFF">
        <w:rPr>
          <w:rFonts w:asciiTheme="minorHAnsi" w:eastAsiaTheme="minorHAnsi" w:hAnsiTheme="minorHAnsi" w:cstheme="minorHAnsi"/>
          <w:i/>
          <w:iCs/>
          <w:sz w:val="22"/>
          <w:szCs w:val="22"/>
          <w:lang w:eastAsia="en-US"/>
        </w:rPr>
        <w:t xml:space="preserve">Exemple de modulation en fonction de l’expérience professionnelle </w:t>
      </w:r>
    </w:p>
    <w:p w14:paraId="30EFE2E7" w14:textId="7975B6A7" w:rsidR="00505A26" w:rsidRPr="00CF7DFF" w:rsidRDefault="00505A26" w:rsidP="008D7450">
      <w:pPr>
        <w:autoSpaceDE w:val="0"/>
        <w:autoSpaceDN w:val="0"/>
        <w:adjustRightInd w:val="0"/>
        <w:ind w:left="1416"/>
        <w:rPr>
          <w:rFonts w:asciiTheme="minorHAnsi" w:eastAsiaTheme="minorHAnsi" w:hAnsiTheme="minorHAnsi" w:cstheme="minorHAnsi"/>
          <w:b w:val="0"/>
          <w:i/>
          <w:iCs/>
          <w:sz w:val="22"/>
          <w:szCs w:val="22"/>
          <w:lang w:eastAsia="en-US"/>
        </w:rPr>
      </w:pPr>
    </w:p>
    <w:p w14:paraId="0C379B8C" w14:textId="77777777" w:rsidR="001E42A3" w:rsidRPr="00CF7DFF" w:rsidRDefault="001E42A3" w:rsidP="001E42A3">
      <w:pPr>
        <w:autoSpaceDE w:val="0"/>
        <w:autoSpaceDN w:val="0"/>
        <w:adjustRightInd w:val="0"/>
        <w:ind w:left="1416"/>
        <w:rPr>
          <w:rFonts w:asciiTheme="minorHAnsi" w:eastAsiaTheme="minorHAnsi" w:hAnsiTheme="minorHAnsi" w:cstheme="minorHAnsi"/>
          <w:b w:val="0"/>
          <w:bCs/>
          <w:i/>
          <w:iCs/>
          <w:sz w:val="22"/>
          <w:szCs w:val="22"/>
          <w:lang w:eastAsia="en-US"/>
        </w:rPr>
      </w:pPr>
      <w:r w:rsidRPr="00CF7DFF">
        <w:rPr>
          <w:rFonts w:asciiTheme="minorHAnsi" w:eastAsiaTheme="minorHAnsi" w:hAnsiTheme="minorHAnsi" w:cstheme="minorHAnsi"/>
          <w:b w:val="0"/>
          <w:bCs/>
          <w:i/>
          <w:iCs/>
          <w:sz w:val="22"/>
          <w:szCs w:val="22"/>
          <w:lang w:eastAsia="en-US"/>
        </w:rPr>
        <w:t>L’IFSE pourra être modulée en fonction de l’expérience professionnelle. Il est proposé de retenir les critères de modulation suivants :</w:t>
      </w:r>
    </w:p>
    <w:p w14:paraId="4C56EE93" w14:textId="07BF8B49" w:rsidR="001E42A3" w:rsidRPr="00CF7DFF" w:rsidRDefault="001E42A3" w:rsidP="001E42A3">
      <w:pPr>
        <w:pStyle w:val="Paragraphedeliste"/>
        <w:numPr>
          <w:ilvl w:val="0"/>
          <w:numId w:val="23"/>
        </w:numPr>
        <w:autoSpaceDE w:val="0"/>
        <w:autoSpaceDN w:val="0"/>
        <w:adjustRightInd w:val="0"/>
        <w:rPr>
          <w:rFonts w:asciiTheme="minorHAnsi" w:eastAsiaTheme="minorHAnsi" w:hAnsiTheme="minorHAnsi" w:cstheme="minorHAnsi"/>
          <w:b w:val="0"/>
          <w:bCs/>
          <w:i/>
          <w:iCs/>
          <w:sz w:val="22"/>
          <w:szCs w:val="22"/>
          <w:lang w:eastAsia="en-US"/>
        </w:rPr>
      </w:pPr>
      <w:proofErr w:type="gramStart"/>
      <w:r w:rsidRPr="00CF7DFF">
        <w:rPr>
          <w:rFonts w:asciiTheme="minorHAnsi" w:eastAsiaTheme="minorHAnsi" w:hAnsiTheme="minorHAnsi" w:cstheme="minorHAnsi"/>
          <w:b w:val="0"/>
          <w:bCs/>
          <w:i/>
          <w:iCs/>
          <w:sz w:val="22"/>
          <w:szCs w:val="22"/>
          <w:lang w:eastAsia="en-US"/>
        </w:rPr>
        <w:t>élargissement</w:t>
      </w:r>
      <w:proofErr w:type="gramEnd"/>
      <w:r w:rsidRPr="00CF7DFF">
        <w:rPr>
          <w:rFonts w:asciiTheme="minorHAnsi" w:eastAsiaTheme="minorHAnsi" w:hAnsiTheme="minorHAnsi" w:cstheme="minorHAnsi"/>
          <w:b w:val="0"/>
          <w:bCs/>
          <w:i/>
          <w:iCs/>
          <w:sz w:val="22"/>
          <w:szCs w:val="22"/>
          <w:lang w:eastAsia="en-US"/>
        </w:rPr>
        <w:t xml:space="preserve"> des compétences</w:t>
      </w:r>
    </w:p>
    <w:p w14:paraId="3E0B5764" w14:textId="69D4CA37" w:rsidR="001E42A3" w:rsidRPr="00CF7DFF" w:rsidRDefault="001E42A3" w:rsidP="001E42A3">
      <w:pPr>
        <w:pStyle w:val="Paragraphedeliste"/>
        <w:numPr>
          <w:ilvl w:val="0"/>
          <w:numId w:val="23"/>
        </w:numPr>
        <w:autoSpaceDE w:val="0"/>
        <w:autoSpaceDN w:val="0"/>
        <w:adjustRightInd w:val="0"/>
        <w:rPr>
          <w:rFonts w:asciiTheme="minorHAnsi" w:eastAsiaTheme="minorHAnsi" w:hAnsiTheme="minorHAnsi" w:cstheme="minorHAnsi"/>
          <w:b w:val="0"/>
          <w:bCs/>
          <w:i/>
          <w:iCs/>
          <w:sz w:val="22"/>
          <w:szCs w:val="22"/>
          <w:lang w:eastAsia="en-US"/>
        </w:rPr>
      </w:pPr>
      <w:proofErr w:type="gramStart"/>
      <w:r w:rsidRPr="00CF7DFF">
        <w:rPr>
          <w:rFonts w:asciiTheme="minorHAnsi" w:eastAsiaTheme="minorHAnsi" w:hAnsiTheme="minorHAnsi" w:cstheme="minorHAnsi"/>
          <w:b w:val="0"/>
          <w:bCs/>
          <w:i/>
          <w:iCs/>
          <w:sz w:val="22"/>
          <w:szCs w:val="22"/>
          <w:lang w:eastAsia="en-US"/>
        </w:rPr>
        <w:t>approfondissement</w:t>
      </w:r>
      <w:proofErr w:type="gramEnd"/>
      <w:r w:rsidRPr="00CF7DFF">
        <w:rPr>
          <w:rFonts w:asciiTheme="minorHAnsi" w:eastAsiaTheme="minorHAnsi" w:hAnsiTheme="minorHAnsi" w:cstheme="minorHAnsi"/>
          <w:b w:val="0"/>
          <w:bCs/>
          <w:i/>
          <w:iCs/>
          <w:sz w:val="22"/>
          <w:szCs w:val="22"/>
          <w:lang w:eastAsia="en-US"/>
        </w:rPr>
        <w:t xml:space="preserve"> des savoirs</w:t>
      </w:r>
    </w:p>
    <w:p w14:paraId="542476F0" w14:textId="116C337A" w:rsidR="001E42A3" w:rsidRPr="00CF7DFF" w:rsidRDefault="001E42A3" w:rsidP="001E42A3">
      <w:pPr>
        <w:pStyle w:val="Paragraphedeliste"/>
        <w:numPr>
          <w:ilvl w:val="0"/>
          <w:numId w:val="23"/>
        </w:numPr>
        <w:autoSpaceDE w:val="0"/>
        <w:autoSpaceDN w:val="0"/>
        <w:adjustRightInd w:val="0"/>
        <w:rPr>
          <w:rFonts w:asciiTheme="minorHAnsi" w:eastAsiaTheme="minorHAnsi" w:hAnsiTheme="minorHAnsi" w:cstheme="minorHAnsi"/>
          <w:b w:val="0"/>
          <w:bCs/>
          <w:i/>
          <w:iCs/>
          <w:sz w:val="22"/>
          <w:szCs w:val="22"/>
          <w:lang w:eastAsia="en-US"/>
        </w:rPr>
      </w:pPr>
      <w:proofErr w:type="gramStart"/>
      <w:r w:rsidRPr="00CF7DFF">
        <w:rPr>
          <w:rFonts w:asciiTheme="minorHAnsi" w:eastAsiaTheme="minorHAnsi" w:hAnsiTheme="minorHAnsi" w:cstheme="minorHAnsi"/>
          <w:b w:val="0"/>
          <w:bCs/>
          <w:i/>
          <w:iCs/>
          <w:sz w:val="22"/>
          <w:szCs w:val="22"/>
          <w:lang w:eastAsia="en-US"/>
        </w:rPr>
        <w:t>consolidation</w:t>
      </w:r>
      <w:proofErr w:type="gramEnd"/>
      <w:r w:rsidRPr="00CF7DFF">
        <w:rPr>
          <w:rFonts w:asciiTheme="minorHAnsi" w:eastAsiaTheme="minorHAnsi" w:hAnsiTheme="minorHAnsi" w:cstheme="minorHAnsi"/>
          <w:b w:val="0"/>
          <w:bCs/>
          <w:i/>
          <w:iCs/>
          <w:sz w:val="22"/>
          <w:szCs w:val="22"/>
          <w:lang w:eastAsia="en-US"/>
        </w:rPr>
        <w:t xml:space="preserve"> des connaissances pratiques liées au poste</w:t>
      </w:r>
    </w:p>
    <w:bookmarkEnd w:id="10"/>
    <w:p w14:paraId="33ED2D1D" w14:textId="77777777" w:rsidR="001E42A3" w:rsidRPr="00CF7DFF" w:rsidRDefault="001E42A3" w:rsidP="008D7450">
      <w:pPr>
        <w:autoSpaceDE w:val="0"/>
        <w:autoSpaceDN w:val="0"/>
        <w:adjustRightInd w:val="0"/>
        <w:ind w:left="1416"/>
        <w:rPr>
          <w:rFonts w:asciiTheme="minorHAnsi" w:eastAsiaTheme="minorHAnsi" w:hAnsiTheme="minorHAnsi" w:cstheme="minorHAnsi"/>
          <w:sz w:val="22"/>
          <w:szCs w:val="22"/>
          <w:lang w:eastAsia="en-US"/>
        </w:rPr>
      </w:pPr>
    </w:p>
    <w:p w14:paraId="59E5B90D" w14:textId="77777777" w:rsidR="008D7450" w:rsidRPr="00CF7DFF" w:rsidRDefault="008D7450" w:rsidP="008D7450">
      <w:pPr>
        <w:autoSpaceDE w:val="0"/>
        <w:autoSpaceDN w:val="0"/>
        <w:adjustRightInd w:val="0"/>
        <w:ind w:left="1416"/>
        <w:rPr>
          <w:rFonts w:asciiTheme="minorHAnsi" w:eastAsiaTheme="minorHAnsi" w:hAnsiTheme="minorHAnsi" w:cstheme="minorHAnsi"/>
          <w:sz w:val="22"/>
          <w:szCs w:val="22"/>
          <w:lang w:eastAsia="en-US"/>
        </w:rPr>
      </w:pPr>
    </w:p>
    <w:p w14:paraId="5CF90768"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Ce montant fait l’objet d’un réexamen</w:t>
      </w:r>
      <w:r w:rsidRPr="00CF7DFF">
        <w:rPr>
          <w:rFonts w:asciiTheme="minorHAnsi" w:eastAsiaTheme="minorHAnsi" w:hAnsiTheme="minorHAnsi" w:cstheme="minorHAnsi"/>
          <w:b w:val="0"/>
          <w:sz w:val="22"/>
          <w:szCs w:val="22"/>
          <w:lang w:eastAsia="en-US"/>
        </w:rPr>
        <w:t xml:space="preserve"> au regard de l’expérience professionnelle :</w:t>
      </w:r>
    </w:p>
    <w:p w14:paraId="589DF8E5"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p>
    <w:p w14:paraId="3F625A69" w14:textId="16BF94F4" w:rsidR="008D7450" w:rsidRPr="00CF7DFF" w:rsidRDefault="008D7450" w:rsidP="008D7450">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351891" w:rsidRPr="00CF7DFF">
        <w:rPr>
          <w:rFonts w:asciiTheme="minorHAnsi" w:eastAsiaTheme="minorHAnsi" w:hAnsiTheme="minorHAnsi" w:cstheme="minorHAnsi"/>
          <w:sz w:val="22"/>
          <w:szCs w:val="22"/>
          <w:lang w:eastAsia="en-US"/>
        </w:rPr>
        <w:t>E</w:t>
      </w:r>
      <w:r w:rsidRPr="00CF7DFF">
        <w:rPr>
          <w:rFonts w:asciiTheme="minorHAnsi" w:eastAsiaTheme="minorHAnsi" w:hAnsiTheme="minorHAnsi" w:cstheme="minorHAnsi"/>
          <w:sz w:val="22"/>
          <w:szCs w:val="22"/>
          <w:lang w:eastAsia="en-US"/>
        </w:rPr>
        <w:t>n cas de changement de fonctions ou d’emploi ;</w:t>
      </w:r>
    </w:p>
    <w:p w14:paraId="3B33333B" w14:textId="4A5DABD7" w:rsidR="008D7450" w:rsidRPr="00CF7DFF" w:rsidRDefault="008D7450" w:rsidP="008D7450">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351891" w:rsidRPr="00CF7DFF">
        <w:rPr>
          <w:rFonts w:asciiTheme="minorHAnsi" w:eastAsiaTheme="minorHAnsi" w:hAnsiTheme="minorHAnsi" w:cstheme="minorHAnsi"/>
          <w:sz w:val="22"/>
          <w:szCs w:val="22"/>
          <w:lang w:eastAsia="en-US"/>
        </w:rPr>
        <w:t>E</w:t>
      </w:r>
      <w:r w:rsidRPr="00CF7DFF">
        <w:rPr>
          <w:rFonts w:asciiTheme="minorHAnsi" w:eastAsiaTheme="minorHAnsi" w:hAnsiTheme="minorHAnsi" w:cstheme="minorHAnsi"/>
          <w:sz w:val="22"/>
          <w:szCs w:val="22"/>
          <w:lang w:eastAsia="en-US"/>
        </w:rPr>
        <w:t xml:space="preserve">n cas de changement de grade ou de cadre d’emplois à la suite d’une promotion, d’un </w:t>
      </w:r>
      <w:r w:rsidR="00351891" w:rsidRPr="00CF7DFF">
        <w:rPr>
          <w:rFonts w:asciiTheme="minorHAnsi" w:eastAsiaTheme="minorHAnsi" w:hAnsiTheme="minorHAnsi" w:cstheme="minorHAnsi"/>
          <w:sz w:val="22"/>
          <w:szCs w:val="22"/>
          <w:lang w:eastAsia="en-US"/>
        </w:rPr>
        <w:t xml:space="preserve">   </w:t>
      </w:r>
      <w:r w:rsidRPr="00CF7DFF">
        <w:rPr>
          <w:rFonts w:asciiTheme="minorHAnsi" w:eastAsiaTheme="minorHAnsi" w:hAnsiTheme="minorHAnsi" w:cstheme="minorHAnsi"/>
          <w:sz w:val="22"/>
          <w:szCs w:val="22"/>
          <w:lang w:eastAsia="en-US"/>
        </w:rPr>
        <w:t>avancement de grade ou de la nomination suite à la réussite d’un concours ;</w:t>
      </w:r>
    </w:p>
    <w:p w14:paraId="3641240B" w14:textId="2F5D2A86" w:rsidR="008D7450" w:rsidRPr="00CF7DFF" w:rsidRDefault="008D7450" w:rsidP="008D7450">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351891" w:rsidRPr="00CF7DFF">
        <w:rPr>
          <w:rFonts w:asciiTheme="minorHAnsi" w:eastAsiaTheme="minorHAnsi" w:hAnsiTheme="minorHAnsi" w:cstheme="minorHAnsi"/>
          <w:sz w:val="22"/>
          <w:szCs w:val="22"/>
          <w:lang w:eastAsia="en-US"/>
        </w:rPr>
        <w:t>A</w:t>
      </w:r>
      <w:r w:rsidRPr="00CF7DFF">
        <w:rPr>
          <w:rFonts w:asciiTheme="minorHAnsi" w:eastAsiaTheme="minorHAnsi" w:hAnsiTheme="minorHAnsi" w:cstheme="minorHAnsi"/>
          <w:sz w:val="22"/>
          <w:szCs w:val="22"/>
          <w:lang w:eastAsia="en-US"/>
        </w:rPr>
        <w:t xml:space="preserve">u moins tous les ……. </w:t>
      </w:r>
      <w:proofErr w:type="gramStart"/>
      <w:r w:rsidRPr="00CF7DFF">
        <w:rPr>
          <w:rFonts w:asciiTheme="minorHAnsi" w:eastAsiaTheme="minorHAnsi" w:hAnsiTheme="minorHAnsi" w:cstheme="minorHAnsi"/>
          <w:sz w:val="22"/>
          <w:szCs w:val="22"/>
          <w:lang w:eastAsia="en-US"/>
        </w:rPr>
        <w:t>ans</w:t>
      </w:r>
      <w:proofErr w:type="gramEnd"/>
      <w:r w:rsidRPr="00CF7DFF">
        <w:rPr>
          <w:rFonts w:asciiTheme="minorHAnsi" w:eastAsiaTheme="minorHAnsi" w:hAnsiTheme="minorHAnsi" w:cstheme="minorHAnsi"/>
          <w:sz w:val="22"/>
          <w:szCs w:val="22"/>
          <w:lang w:eastAsia="en-US"/>
        </w:rPr>
        <w:t xml:space="preserve"> en fonction de l’expérience acquise par l’agent.</w:t>
      </w:r>
    </w:p>
    <w:p w14:paraId="7C108A04"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p>
    <w:p w14:paraId="218BBB5C"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Périodicité du versement de l’IFSE :</w:t>
      </w:r>
    </w:p>
    <w:p w14:paraId="089F6E4D"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u w:val="single"/>
          <w:lang w:eastAsia="en-US"/>
        </w:rPr>
      </w:pPr>
    </w:p>
    <w:p w14:paraId="67572416"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L’IFSE est versée …… (</w:t>
      </w:r>
      <w:r w:rsidR="00516BF4" w:rsidRPr="00CF7DFF">
        <w:rPr>
          <w:rFonts w:asciiTheme="minorHAnsi" w:eastAsiaTheme="minorHAnsi" w:hAnsiTheme="minorHAnsi" w:cstheme="minorHAnsi"/>
          <w:sz w:val="22"/>
          <w:szCs w:val="22"/>
          <w:lang w:eastAsia="en-US"/>
        </w:rPr>
        <w:t>Préciser</w:t>
      </w:r>
      <w:r w:rsidRPr="00CF7DFF">
        <w:rPr>
          <w:rFonts w:asciiTheme="minorHAnsi" w:eastAsiaTheme="minorHAnsi" w:hAnsiTheme="minorHAnsi" w:cstheme="minorHAnsi"/>
          <w:sz w:val="22"/>
          <w:szCs w:val="22"/>
          <w:lang w:eastAsia="en-US"/>
        </w:rPr>
        <w:t xml:space="preserve"> la périodicité).</w:t>
      </w:r>
    </w:p>
    <w:p w14:paraId="15104EF7"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p>
    <w:p w14:paraId="2DB20D95"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Modalités de versement de l’IFSE :</w:t>
      </w:r>
    </w:p>
    <w:p w14:paraId="22BFDB48"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u w:val="single"/>
          <w:lang w:eastAsia="en-US"/>
        </w:rPr>
      </w:pPr>
    </w:p>
    <w:p w14:paraId="354C1DF1"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Le montant de l’IFSE est proratisé en fonction du temps de travail.</w:t>
      </w:r>
    </w:p>
    <w:p w14:paraId="442576A6"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lang w:eastAsia="en-US"/>
        </w:rPr>
      </w:pPr>
    </w:p>
    <w:p w14:paraId="6C459ECF"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u w:val="single"/>
          <w:lang w:eastAsia="en-US"/>
        </w:rPr>
        <w:t>Les absences</w:t>
      </w:r>
      <w:r w:rsidRPr="00CF7DFF">
        <w:rPr>
          <w:rFonts w:asciiTheme="minorHAnsi" w:eastAsiaTheme="minorHAnsi" w:hAnsiTheme="minorHAnsi" w:cstheme="minorHAnsi"/>
          <w:b w:val="0"/>
          <w:sz w:val="22"/>
          <w:szCs w:val="22"/>
          <w:lang w:eastAsia="en-US"/>
        </w:rPr>
        <w:t xml:space="preserve"> :</w:t>
      </w:r>
    </w:p>
    <w:p w14:paraId="45EA699A"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p>
    <w:p w14:paraId="4CE22345" w14:textId="1E168423" w:rsidR="008D7450" w:rsidRPr="00CF7DFF" w:rsidRDefault="008D7450" w:rsidP="008D7450">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Préciser les conditions de versement ou de suspension en cas de maladie.</w:t>
      </w:r>
    </w:p>
    <w:p w14:paraId="60D7E4EA" w14:textId="5575D9AC" w:rsidR="00D1219C" w:rsidRPr="00CF7DFF" w:rsidRDefault="00D1219C" w:rsidP="008D7450">
      <w:pPr>
        <w:autoSpaceDE w:val="0"/>
        <w:autoSpaceDN w:val="0"/>
        <w:adjustRightInd w:val="0"/>
        <w:ind w:left="708"/>
        <w:rPr>
          <w:rFonts w:asciiTheme="minorHAnsi" w:eastAsiaTheme="minorHAnsi" w:hAnsiTheme="minorHAnsi" w:cstheme="minorHAnsi"/>
          <w:sz w:val="22"/>
          <w:szCs w:val="22"/>
          <w:lang w:eastAsia="en-US"/>
        </w:rPr>
      </w:pPr>
    </w:p>
    <w:p w14:paraId="252C6E35" w14:textId="52B3105F" w:rsidR="00D1219C" w:rsidRPr="00CF7DFF" w:rsidRDefault="00505A26" w:rsidP="008D7450">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highlight w:val="yellow"/>
          <w:lang w:eastAsia="en-US"/>
        </w:rPr>
        <w:t>EXEMPLE DE REDACTION DES CONDITIONS DE VERSEMENT</w:t>
      </w:r>
    </w:p>
    <w:p w14:paraId="3FFE4D76" w14:textId="19EE70ED" w:rsidR="00D1219C" w:rsidRPr="00CF7DFF" w:rsidRDefault="00D1219C" w:rsidP="008D7450">
      <w:pPr>
        <w:autoSpaceDE w:val="0"/>
        <w:autoSpaceDN w:val="0"/>
        <w:adjustRightInd w:val="0"/>
        <w:ind w:left="708"/>
        <w:rPr>
          <w:rFonts w:asciiTheme="minorHAnsi" w:eastAsiaTheme="minorHAnsi" w:hAnsiTheme="minorHAnsi" w:cstheme="minorHAnsi"/>
          <w:sz w:val="22"/>
          <w:szCs w:val="22"/>
          <w:lang w:eastAsia="en-US"/>
        </w:rPr>
      </w:pPr>
    </w:p>
    <w:tbl>
      <w:tblPr>
        <w:tblStyle w:val="Grilledutableau"/>
        <w:tblW w:w="0" w:type="auto"/>
        <w:tblInd w:w="421" w:type="dxa"/>
        <w:tblLook w:val="04A0" w:firstRow="1" w:lastRow="0" w:firstColumn="1" w:lastColumn="0" w:noHBand="0" w:noVBand="1"/>
      </w:tblPr>
      <w:tblGrid>
        <w:gridCol w:w="4815"/>
        <w:gridCol w:w="4815"/>
      </w:tblGrid>
      <w:tr w:rsidR="00D1219C" w:rsidRPr="00CF7DFF" w14:paraId="4FAA8A4B" w14:textId="77777777" w:rsidTr="00D1219C">
        <w:tc>
          <w:tcPr>
            <w:tcW w:w="4815" w:type="dxa"/>
            <w:tcBorders>
              <w:top w:val="single" w:sz="4" w:space="0" w:color="auto"/>
              <w:left w:val="single" w:sz="4" w:space="0" w:color="auto"/>
              <w:bottom w:val="single" w:sz="4" w:space="0" w:color="auto"/>
              <w:right w:val="single" w:sz="4" w:space="0" w:color="auto"/>
            </w:tcBorders>
            <w:hideMark/>
          </w:tcPr>
          <w:p w14:paraId="53928AA5" w14:textId="60404EA9" w:rsidR="00D1219C" w:rsidRPr="00CF7DFF" w:rsidRDefault="00D1219C">
            <w:pPr>
              <w:autoSpaceDE w:val="0"/>
              <w:autoSpaceDN w:val="0"/>
              <w:adjustRightInd w:val="0"/>
              <w:rPr>
                <w:rFonts w:asciiTheme="minorHAnsi" w:hAnsiTheme="minorHAnsi" w:cstheme="minorHAnsi"/>
                <w:b w:val="0"/>
                <w:bCs/>
                <w:iCs/>
                <w:color w:val="000000"/>
                <w:sz w:val="22"/>
                <w:szCs w:val="22"/>
              </w:rPr>
            </w:pPr>
            <w:r w:rsidRPr="00CF7DFF">
              <w:rPr>
                <w:rFonts w:asciiTheme="minorHAnsi" w:hAnsiTheme="minorHAnsi" w:cstheme="minorHAnsi"/>
                <w:b w:val="0"/>
                <w:bCs/>
                <w:iCs/>
                <w:color w:val="000000"/>
                <w:sz w:val="22"/>
                <w:szCs w:val="22"/>
              </w:rPr>
              <w:t>MAINTIEN DANS LES PROPORTIONS DU TRAITEMENT</w:t>
            </w:r>
          </w:p>
        </w:tc>
        <w:tc>
          <w:tcPr>
            <w:tcW w:w="4815" w:type="dxa"/>
            <w:tcBorders>
              <w:top w:val="single" w:sz="4" w:space="0" w:color="auto"/>
              <w:left w:val="single" w:sz="4" w:space="0" w:color="auto"/>
              <w:bottom w:val="single" w:sz="4" w:space="0" w:color="auto"/>
              <w:right w:val="single" w:sz="4" w:space="0" w:color="auto"/>
            </w:tcBorders>
            <w:hideMark/>
          </w:tcPr>
          <w:p w14:paraId="37DDB661" w14:textId="73F1FCC9" w:rsidR="00D1219C" w:rsidRPr="00CF7DFF" w:rsidRDefault="00D1219C">
            <w:pPr>
              <w:autoSpaceDE w:val="0"/>
              <w:autoSpaceDN w:val="0"/>
              <w:adjustRightInd w:val="0"/>
              <w:jc w:val="both"/>
              <w:rPr>
                <w:rFonts w:asciiTheme="minorHAnsi" w:hAnsiTheme="minorHAnsi" w:cstheme="minorHAnsi"/>
                <w:b w:val="0"/>
                <w:bCs/>
                <w:iCs/>
                <w:color w:val="000000"/>
                <w:sz w:val="22"/>
                <w:szCs w:val="22"/>
              </w:rPr>
            </w:pPr>
            <w:r w:rsidRPr="00CF7DFF">
              <w:rPr>
                <w:rFonts w:asciiTheme="minorHAnsi" w:hAnsiTheme="minorHAnsi" w:cstheme="minorHAnsi"/>
                <w:b w:val="0"/>
                <w:bCs/>
                <w:iCs/>
                <w:color w:val="000000"/>
                <w:sz w:val="22"/>
                <w:szCs w:val="22"/>
              </w:rPr>
              <w:t xml:space="preserve">PAS DE </w:t>
            </w:r>
            <w:r w:rsidR="00A92BAA" w:rsidRPr="00CF7DFF">
              <w:rPr>
                <w:rFonts w:asciiTheme="minorHAnsi" w:hAnsiTheme="minorHAnsi" w:cstheme="minorHAnsi"/>
                <w:b w:val="0"/>
                <w:bCs/>
                <w:iCs/>
                <w:color w:val="000000"/>
                <w:sz w:val="22"/>
                <w:szCs w:val="22"/>
              </w:rPr>
              <w:t>MAINTIEN DU</w:t>
            </w:r>
            <w:r w:rsidRPr="00CF7DFF">
              <w:rPr>
                <w:rFonts w:asciiTheme="minorHAnsi" w:hAnsiTheme="minorHAnsi" w:cstheme="minorHAnsi"/>
                <w:b w:val="0"/>
                <w:bCs/>
                <w:iCs/>
                <w:color w:val="000000"/>
                <w:sz w:val="22"/>
                <w:szCs w:val="22"/>
              </w:rPr>
              <w:t xml:space="preserve"> RÉGIME INDEMNITAIRE </w:t>
            </w:r>
          </w:p>
        </w:tc>
      </w:tr>
      <w:tr w:rsidR="00D1219C" w:rsidRPr="00CF7DFF" w14:paraId="027FE9EF" w14:textId="77777777" w:rsidTr="00D1219C">
        <w:tc>
          <w:tcPr>
            <w:tcW w:w="4815" w:type="dxa"/>
            <w:tcBorders>
              <w:top w:val="single" w:sz="4" w:space="0" w:color="auto"/>
              <w:left w:val="single" w:sz="4" w:space="0" w:color="auto"/>
              <w:bottom w:val="single" w:sz="4" w:space="0" w:color="auto"/>
              <w:right w:val="single" w:sz="4" w:space="0" w:color="auto"/>
            </w:tcBorders>
            <w:hideMark/>
          </w:tcPr>
          <w:p w14:paraId="5C883E07" w14:textId="5D1A40F6" w:rsidR="00D1219C" w:rsidRPr="00CF7DFF" w:rsidRDefault="00913C72">
            <w:pPr>
              <w:autoSpaceDE w:val="0"/>
              <w:autoSpaceDN w:val="0"/>
              <w:adjustRightInd w:val="0"/>
              <w:jc w:val="both"/>
              <w:rPr>
                <w:rFonts w:asciiTheme="minorHAnsi" w:hAnsiTheme="minorHAnsi" w:cstheme="minorHAnsi"/>
                <w:b w:val="0"/>
                <w:iCs/>
                <w:color w:val="000000"/>
                <w:sz w:val="22"/>
                <w:szCs w:val="22"/>
              </w:rPr>
            </w:pPr>
            <w:r w:rsidRPr="00CF7DFF">
              <w:rPr>
                <w:rFonts w:asciiTheme="minorHAnsi" w:hAnsiTheme="minorHAnsi" w:cstheme="minorHAnsi"/>
                <w:iCs/>
                <w:color w:val="000000"/>
                <w:sz w:val="22"/>
                <w:szCs w:val="22"/>
              </w:rPr>
              <w:t>Congés annuel</w:t>
            </w:r>
          </w:p>
        </w:tc>
        <w:tc>
          <w:tcPr>
            <w:tcW w:w="4815" w:type="dxa"/>
            <w:tcBorders>
              <w:top w:val="single" w:sz="4" w:space="0" w:color="auto"/>
              <w:left w:val="single" w:sz="4" w:space="0" w:color="auto"/>
              <w:bottom w:val="single" w:sz="4" w:space="0" w:color="auto"/>
              <w:right w:val="single" w:sz="4" w:space="0" w:color="auto"/>
            </w:tcBorders>
            <w:hideMark/>
          </w:tcPr>
          <w:p w14:paraId="71C08A20" w14:textId="77777777" w:rsidR="00D1219C" w:rsidRPr="00CF7DFF" w:rsidRDefault="00D1219C">
            <w:pPr>
              <w:autoSpaceDE w:val="0"/>
              <w:autoSpaceDN w:val="0"/>
              <w:adjustRightInd w:val="0"/>
              <w:jc w:val="both"/>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Congés de longue maladie ou de grave maladie</w:t>
            </w:r>
          </w:p>
        </w:tc>
      </w:tr>
      <w:tr w:rsidR="00D1219C" w:rsidRPr="00CF7DFF" w14:paraId="0CFCB717" w14:textId="77777777" w:rsidTr="00D1219C">
        <w:tc>
          <w:tcPr>
            <w:tcW w:w="4815" w:type="dxa"/>
            <w:tcBorders>
              <w:top w:val="single" w:sz="4" w:space="0" w:color="auto"/>
              <w:left w:val="single" w:sz="4" w:space="0" w:color="auto"/>
              <w:bottom w:val="single" w:sz="4" w:space="0" w:color="auto"/>
              <w:right w:val="single" w:sz="4" w:space="0" w:color="auto"/>
            </w:tcBorders>
            <w:hideMark/>
          </w:tcPr>
          <w:p w14:paraId="003E367E" w14:textId="6A2CF984" w:rsidR="00D1219C" w:rsidRPr="00CF7DFF" w:rsidRDefault="00913C72">
            <w:pPr>
              <w:autoSpaceDE w:val="0"/>
              <w:autoSpaceDN w:val="0"/>
              <w:adjustRightInd w:val="0"/>
              <w:jc w:val="both"/>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Congés de maternité, de paternité ou d’adoption</w:t>
            </w:r>
          </w:p>
        </w:tc>
        <w:tc>
          <w:tcPr>
            <w:tcW w:w="4815" w:type="dxa"/>
            <w:tcBorders>
              <w:top w:val="single" w:sz="4" w:space="0" w:color="auto"/>
              <w:left w:val="single" w:sz="4" w:space="0" w:color="auto"/>
              <w:bottom w:val="single" w:sz="4" w:space="0" w:color="auto"/>
              <w:right w:val="single" w:sz="4" w:space="0" w:color="auto"/>
            </w:tcBorders>
            <w:hideMark/>
          </w:tcPr>
          <w:p w14:paraId="6DBD29E2" w14:textId="77777777" w:rsidR="00D1219C" w:rsidRPr="00CF7DFF" w:rsidRDefault="00D1219C">
            <w:pPr>
              <w:autoSpaceDE w:val="0"/>
              <w:autoSpaceDN w:val="0"/>
              <w:adjustRightInd w:val="0"/>
              <w:jc w:val="both"/>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Congés de longue durée</w:t>
            </w:r>
          </w:p>
        </w:tc>
      </w:tr>
      <w:tr w:rsidR="00D1219C" w:rsidRPr="00CF7DFF" w14:paraId="7F27CAAB" w14:textId="77777777" w:rsidTr="00D1219C">
        <w:tc>
          <w:tcPr>
            <w:tcW w:w="4815" w:type="dxa"/>
            <w:tcBorders>
              <w:top w:val="single" w:sz="4" w:space="0" w:color="auto"/>
              <w:left w:val="single" w:sz="4" w:space="0" w:color="auto"/>
              <w:bottom w:val="single" w:sz="4" w:space="0" w:color="auto"/>
              <w:right w:val="single" w:sz="4" w:space="0" w:color="auto"/>
            </w:tcBorders>
            <w:hideMark/>
          </w:tcPr>
          <w:p w14:paraId="5608978A" w14:textId="47F916CC" w:rsidR="00D1219C" w:rsidRPr="00CF7DFF" w:rsidRDefault="00EF3370">
            <w:pPr>
              <w:autoSpaceDE w:val="0"/>
              <w:autoSpaceDN w:val="0"/>
              <w:adjustRightInd w:val="0"/>
              <w:jc w:val="both"/>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Congés pour accident de service, de trajet, maladie professionnelle</w:t>
            </w:r>
          </w:p>
        </w:tc>
        <w:tc>
          <w:tcPr>
            <w:tcW w:w="4815" w:type="dxa"/>
            <w:tcBorders>
              <w:top w:val="single" w:sz="4" w:space="0" w:color="auto"/>
              <w:left w:val="single" w:sz="4" w:space="0" w:color="auto"/>
              <w:bottom w:val="single" w:sz="4" w:space="0" w:color="auto"/>
              <w:right w:val="single" w:sz="4" w:space="0" w:color="auto"/>
            </w:tcBorders>
            <w:hideMark/>
          </w:tcPr>
          <w:p w14:paraId="22AA6D17" w14:textId="77777777" w:rsidR="00D1219C" w:rsidRPr="00CF7DFF" w:rsidRDefault="00D1219C">
            <w:pPr>
              <w:autoSpaceDE w:val="0"/>
              <w:autoSpaceDN w:val="0"/>
              <w:adjustRightInd w:val="0"/>
              <w:jc w:val="both"/>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Grèves</w:t>
            </w:r>
          </w:p>
        </w:tc>
      </w:tr>
      <w:tr w:rsidR="00D1219C" w:rsidRPr="00CF7DFF" w14:paraId="2DB2DDCD" w14:textId="77777777" w:rsidTr="00D1219C">
        <w:tc>
          <w:tcPr>
            <w:tcW w:w="4815" w:type="dxa"/>
            <w:tcBorders>
              <w:top w:val="single" w:sz="4" w:space="0" w:color="auto"/>
              <w:left w:val="single" w:sz="4" w:space="0" w:color="auto"/>
              <w:bottom w:val="single" w:sz="4" w:space="0" w:color="auto"/>
              <w:right w:val="single" w:sz="4" w:space="0" w:color="auto"/>
            </w:tcBorders>
            <w:hideMark/>
          </w:tcPr>
          <w:p w14:paraId="3496EE9E" w14:textId="22BE41B6" w:rsidR="00D1219C" w:rsidRPr="00CF7DFF" w:rsidRDefault="00EF3370">
            <w:pPr>
              <w:autoSpaceDE w:val="0"/>
              <w:autoSpaceDN w:val="0"/>
              <w:adjustRightInd w:val="0"/>
              <w:jc w:val="both"/>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Congés pour formation syndicales</w:t>
            </w:r>
          </w:p>
        </w:tc>
        <w:tc>
          <w:tcPr>
            <w:tcW w:w="4815" w:type="dxa"/>
            <w:tcBorders>
              <w:top w:val="single" w:sz="4" w:space="0" w:color="auto"/>
              <w:left w:val="single" w:sz="4" w:space="0" w:color="auto"/>
              <w:bottom w:val="single" w:sz="4" w:space="0" w:color="auto"/>
              <w:right w:val="single" w:sz="4" w:space="0" w:color="auto"/>
            </w:tcBorders>
            <w:hideMark/>
          </w:tcPr>
          <w:p w14:paraId="1D4CFDD7" w14:textId="77777777" w:rsidR="00D1219C" w:rsidRPr="00CF7DFF" w:rsidRDefault="00D1219C">
            <w:pPr>
              <w:autoSpaceDE w:val="0"/>
              <w:autoSpaceDN w:val="0"/>
              <w:adjustRightInd w:val="0"/>
              <w:jc w:val="both"/>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 xml:space="preserve">Suspension </w:t>
            </w:r>
          </w:p>
        </w:tc>
      </w:tr>
      <w:tr w:rsidR="0034786F" w:rsidRPr="00CF7DFF" w14:paraId="42D4B21B" w14:textId="77777777" w:rsidTr="00D1219C">
        <w:tc>
          <w:tcPr>
            <w:tcW w:w="4815" w:type="dxa"/>
            <w:tcBorders>
              <w:top w:val="single" w:sz="4" w:space="0" w:color="auto"/>
              <w:left w:val="single" w:sz="4" w:space="0" w:color="auto"/>
              <w:bottom w:val="single" w:sz="4" w:space="0" w:color="auto"/>
              <w:right w:val="single" w:sz="4" w:space="0" w:color="auto"/>
            </w:tcBorders>
          </w:tcPr>
          <w:p w14:paraId="4C376230" w14:textId="3A53F10F" w:rsidR="0034786F" w:rsidRPr="00CF7DFF" w:rsidRDefault="0034786F" w:rsidP="0034786F">
            <w:pPr>
              <w:autoSpaceDE w:val="0"/>
              <w:autoSpaceDN w:val="0"/>
              <w:adjustRightInd w:val="0"/>
              <w:jc w:val="both"/>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 xml:space="preserve">Autorisations spéciales d’absences </w:t>
            </w:r>
          </w:p>
        </w:tc>
        <w:tc>
          <w:tcPr>
            <w:tcW w:w="4815" w:type="dxa"/>
            <w:tcBorders>
              <w:top w:val="single" w:sz="4" w:space="0" w:color="auto"/>
              <w:left w:val="single" w:sz="4" w:space="0" w:color="auto"/>
              <w:bottom w:val="single" w:sz="4" w:space="0" w:color="auto"/>
              <w:right w:val="single" w:sz="4" w:space="0" w:color="auto"/>
            </w:tcBorders>
          </w:tcPr>
          <w:p w14:paraId="03BE9E89" w14:textId="77777777" w:rsidR="0034786F" w:rsidRPr="00CF7DFF" w:rsidRDefault="0034786F" w:rsidP="0034786F">
            <w:pPr>
              <w:autoSpaceDE w:val="0"/>
              <w:autoSpaceDN w:val="0"/>
              <w:adjustRightInd w:val="0"/>
              <w:jc w:val="both"/>
              <w:rPr>
                <w:rFonts w:asciiTheme="minorHAnsi" w:hAnsiTheme="minorHAnsi" w:cstheme="minorHAnsi"/>
                <w:iCs/>
                <w:color w:val="000000"/>
                <w:sz w:val="22"/>
                <w:szCs w:val="22"/>
              </w:rPr>
            </w:pPr>
          </w:p>
        </w:tc>
      </w:tr>
      <w:tr w:rsidR="0034786F" w:rsidRPr="00CF7DFF" w14:paraId="39395374" w14:textId="77777777" w:rsidTr="00D1219C">
        <w:tc>
          <w:tcPr>
            <w:tcW w:w="4815" w:type="dxa"/>
            <w:tcBorders>
              <w:top w:val="single" w:sz="4" w:space="0" w:color="auto"/>
              <w:left w:val="single" w:sz="4" w:space="0" w:color="auto"/>
              <w:bottom w:val="single" w:sz="4" w:space="0" w:color="auto"/>
              <w:right w:val="single" w:sz="4" w:space="0" w:color="auto"/>
            </w:tcBorders>
            <w:hideMark/>
          </w:tcPr>
          <w:p w14:paraId="41F3B9E5" w14:textId="38A30739" w:rsidR="0034786F" w:rsidRPr="00CF7DFF" w:rsidRDefault="0034786F" w:rsidP="0034786F">
            <w:pPr>
              <w:autoSpaceDE w:val="0"/>
              <w:autoSpaceDN w:val="0"/>
              <w:adjustRightInd w:val="0"/>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 xml:space="preserve">Temps partiel thérapeutique </w:t>
            </w:r>
            <w:r w:rsidRPr="00CF7DFF">
              <w:rPr>
                <w:rFonts w:asciiTheme="minorHAnsi" w:hAnsiTheme="minorHAnsi" w:cstheme="minorHAnsi"/>
                <w:iCs/>
                <w:color w:val="000000"/>
                <w:sz w:val="22"/>
                <w:szCs w:val="22"/>
                <w:highlight w:val="yellow"/>
              </w:rPr>
              <w:t>(à arbitrer</w:t>
            </w:r>
            <w:r>
              <w:rPr>
                <w:rFonts w:asciiTheme="minorHAnsi" w:hAnsiTheme="minorHAnsi" w:cstheme="minorHAnsi"/>
                <w:iCs/>
                <w:color w:val="000000"/>
                <w:sz w:val="22"/>
                <w:szCs w:val="22"/>
                <w:highlight w:val="yellow"/>
              </w:rPr>
              <w:t xml:space="preserve">- </w:t>
            </w:r>
            <w:proofErr w:type="spellStart"/>
            <w:r>
              <w:rPr>
                <w:rFonts w:asciiTheme="minorHAnsi" w:hAnsiTheme="minorHAnsi" w:cstheme="minorHAnsi"/>
                <w:iCs/>
                <w:color w:val="000000"/>
                <w:sz w:val="22"/>
                <w:szCs w:val="22"/>
                <w:highlight w:val="yellow"/>
              </w:rPr>
              <w:t>cf</w:t>
            </w:r>
            <w:proofErr w:type="spellEnd"/>
            <w:r>
              <w:rPr>
                <w:rFonts w:asciiTheme="minorHAnsi" w:hAnsiTheme="minorHAnsi" w:cstheme="minorHAnsi"/>
                <w:iCs/>
                <w:color w:val="000000"/>
                <w:sz w:val="22"/>
                <w:szCs w:val="22"/>
                <w:highlight w:val="yellow"/>
              </w:rPr>
              <w:t xml:space="preserve"> page 7</w:t>
            </w:r>
            <w:r w:rsidRPr="00CF7DFF">
              <w:rPr>
                <w:rFonts w:asciiTheme="minorHAnsi" w:hAnsiTheme="minorHAnsi" w:cstheme="minorHAnsi"/>
                <w:iCs/>
                <w:color w:val="000000"/>
                <w:sz w:val="22"/>
                <w:szCs w:val="22"/>
                <w:highlight w:val="yellow"/>
              </w:rPr>
              <w:t>)</w:t>
            </w:r>
          </w:p>
        </w:tc>
        <w:tc>
          <w:tcPr>
            <w:tcW w:w="4815" w:type="dxa"/>
            <w:tcBorders>
              <w:top w:val="single" w:sz="4" w:space="0" w:color="auto"/>
              <w:left w:val="single" w:sz="4" w:space="0" w:color="auto"/>
              <w:bottom w:val="single" w:sz="4" w:space="0" w:color="auto"/>
              <w:right w:val="single" w:sz="4" w:space="0" w:color="auto"/>
            </w:tcBorders>
          </w:tcPr>
          <w:p w14:paraId="3E2F576A" w14:textId="77777777" w:rsidR="0034786F" w:rsidRPr="00CF7DFF" w:rsidRDefault="0034786F" w:rsidP="0034786F">
            <w:pPr>
              <w:autoSpaceDE w:val="0"/>
              <w:autoSpaceDN w:val="0"/>
              <w:adjustRightInd w:val="0"/>
              <w:jc w:val="both"/>
              <w:rPr>
                <w:rFonts w:asciiTheme="minorHAnsi" w:hAnsiTheme="minorHAnsi" w:cstheme="minorHAnsi"/>
                <w:iCs/>
                <w:color w:val="000000"/>
                <w:sz w:val="22"/>
                <w:szCs w:val="22"/>
              </w:rPr>
            </w:pPr>
          </w:p>
        </w:tc>
      </w:tr>
      <w:tr w:rsidR="0034786F" w:rsidRPr="00CF7DFF" w14:paraId="77DD0E85" w14:textId="77777777" w:rsidTr="00D1219C">
        <w:tc>
          <w:tcPr>
            <w:tcW w:w="4815" w:type="dxa"/>
            <w:tcBorders>
              <w:top w:val="single" w:sz="4" w:space="0" w:color="auto"/>
              <w:left w:val="single" w:sz="4" w:space="0" w:color="auto"/>
              <w:bottom w:val="single" w:sz="4" w:space="0" w:color="auto"/>
              <w:right w:val="single" w:sz="4" w:space="0" w:color="auto"/>
            </w:tcBorders>
          </w:tcPr>
          <w:p w14:paraId="4B9FBD67" w14:textId="2D3AF067" w:rsidR="0034786F" w:rsidRPr="00CF7DFF" w:rsidRDefault="0034786F" w:rsidP="0034786F">
            <w:pPr>
              <w:autoSpaceDE w:val="0"/>
              <w:autoSpaceDN w:val="0"/>
              <w:adjustRightInd w:val="0"/>
              <w:rPr>
                <w:rFonts w:asciiTheme="minorHAnsi" w:hAnsiTheme="minorHAnsi" w:cstheme="minorHAnsi"/>
                <w:iCs/>
                <w:color w:val="000000"/>
                <w:sz w:val="22"/>
                <w:szCs w:val="22"/>
              </w:rPr>
            </w:pPr>
            <w:r w:rsidRPr="00CF7DFF">
              <w:rPr>
                <w:rFonts w:asciiTheme="minorHAnsi" w:hAnsiTheme="minorHAnsi" w:cstheme="minorHAnsi"/>
                <w:iCs/>
                <w:color w:val="000000"/>
                <w:sz w:val="22"/>
                <w:szCs w:val="22"/>
              </w:rPr>
              <w:t xml:space="preserve">Congés de maladie ordinaire </w:t>
            </w:r>
            <w:r w:rsidRPr="00CF7DFF">
              <w:rPr>
                <w:rFonts w:asciiTheme="minorHAnsi" w:hAnsiTheme="minorHAnsi" w:cstheme="minorHAnsi"/>
                <w:iCs/>
                <w:color w:val="000000"/>
                <w:sz w:val="22"/>
                <w:szCs w:val="22"/>
                <w:highlight w:val="yellow"/>
              </w:rPr>
              <w:t>(à arbitrer)</w:t>
            </w:r>
          </w:p>
        </w:tc>
        <w:tc>
          <w:tcPr>
            <w:tcW w:w="4815" w:type="dxa"/>
            <w:tcBorders>
              <w:top w:val="single" w:sz="4" w:space="0" w:color="auto"/>
              <w:left w:val="single" w:sz="4" w:space="0" w:color="auto"/>
              <w:bottom w:val="single" w:sz="4" w:space="0" w:color="auto"/>
              <w:right w:val="single" w:sz="4" w:space="0" w:color="auto"/>
            </w:tcBorders>
          </w:tcPr>
          <w:p w14:paraId="4A31E9A4" w14:textId="77777777" w:rsidR="0034786F" w:rsidRPr="00CF7DFF" w:rsidRDefault="0034786F" w:rsidP="0034786F">
            <w:pPr>
              <w:autoSpaceDE w:val="0"/>
              <w:autoSpaceDN w:val="0"/>
              <w:adjustRightInd w:val="0"/>
              <w:jc w:val="both"/>
              <w:rPr>
                <w:rFonts w:asciiTheme="minorHAnsi" w:hAnsiTheme="minorHAnsi" w:cstheme="minorHAnsi"/>
                <w:iCs/>
                <w:color w:val="000000"/>
                <w:sz w:val="22"/>
                <w:szCs w:val="22"/>
              </w:rPr>
            </w:pPr>
          </w:p>
        </w:tc>
      </w:tr>
      <w:tr w:rsidR="0034786F" w:rsidRPr="00CF7DFF" w14:paraId="673D9F1E" w14:textId="77777777" w:rsidTr="00D1219C">
        <w:tc>
          <w:tcPr>
            <w:tcW w:w="4815" w:type="dxa"/>
            <w:tcBorders>
              <w:top w:val="single" w:sz="4" w:space="0" w:color="auto"/>
              <w:left w:val="single" w:sz="4" w:space="0" w:color="auto"/>
              <w:bottom w:val="single" w:sz="4" w:space="0" w:color="auto"/>
              <w:right w:val="single" w:sz="4" w:space="0" w:color="auto"/>
            </w:tcBorders>
          </w:tcPr>
          <w:p w14:paraId="18FF2385" w14:textId="49256301" w:rsidR="0034786F" w:rsidRPr="00CF7DFF" w:rsidRDefault="0034786F" w:rsidP="0034786F">
            <w:pPr>
              <w:autoSpaceDE w:val="0"/>
              <w:autoSpaceDN w:val="0"/>
              <w:adjustRightInd w:val="0"/>
              <w:rPr>
                <w:rFonts w:asciiTheme="minorHAnsi" w:hAnsiTheme="minorHAnsi" w:cstheme="minorHAnsi"/>
                <w:iCs/>
                <w:color w:val="000000"/>
                <w:sz w:val="22"/>
                <w:szCs w:val="22"/>
              </w:rPr>
            </w:pPr>
          </w:p>
        </w:tc>
        <w:tc>
          <w:tcPr>
            <w:tcW w:w="4815" w:type="dxa"/>
            <w:tcBorders>
              <w:top w:val="single" w:sz="4" w:space="0" w:color="auto"/>
              <w:left w:val="single" w:sz="4" w:space="0" w:color="auto"/>
              <w:bottom w:val="single" w:sz="4" w:space="0" w:color="auto"/>
              <w:right w:val="single" w:sz="4" w:space="0" w:color="auto"/>
            </w:tcBorders>
          </w:tcPr>
          <w:p w14:paraId="0F02532D" w14:textId="77777777" w:rsidR="0034786F" w:rsidRPr="00CF7DFF" w:rsidRDefault="0034786F" w:rsidP="0034786F">
            <w:pPr>
              <w:autoSpaceDE w:val="0"/>
              <w:autoSpaceDN w:val="0"/>
              <w:adjustRightInd w:val="0"/>
              <w:jc w:val="both"/>
              <w:rPr>
                <w:rFonts w:asciiTheme="minorHAnsi" w:hAnsiTheme="minorHAnsi" w:cstheme="minorHAnsi"/>
                <w:iCs/>
                <w:color w:val="000000"/>
                <w:sz w:val="22"/>
                <w:szCs w:val="22"/>
              </w:rPr>
            </w:pPr>
          </w:p>
        </w:tc>
      </w:tr>
    </w:tbl>
    <w:p w14:paraId="674349BA" w14:textId="77777777" w:rsidR="00D1219C" w:rsidRPr="00CF7DFF" w:rsidRDefault="00D1219C" w:rsidP="00D1219C">
      <w:pPr>
        <w:autoSpaceDE w:val="0"/>
        <w:autoSpaceDN w:val="0"/>
        <w:adjustRightInd w:val="0"/>
        <w:jc w:val="both"/>
        <w:rPr>
          <w:rFonts w:asciiTheme="minorHAnsi" w:hAnsiTheme="minorHAnsi" w:cstheme="minorHAnsi"/>
          <w:bCs/>
          <w:color w:val="000000"/>
          <w:sz w:val="22"/>
          <w:szCs w:val="22"/>
          <w:lang w:eastAsia="en-US"/>
        </w:rPr>
      </w:pPr>
    </w:p>
    <w:p w14:paraId="1B705471" w14:textId="77777777" w:rsidR="00D1219C" w:rsidRPr="00CF7DFF" w:rsidRDefault="00D1219C" w:rsidP="00D1219C">
      <w:pPr>
        <w:pStyle w:val="Default"/>
        <w:ind w:left="567"/>
        <w:jc w:val="both"/>
        <w:rPr>
          <w:rFonts w:asciiTheme="minorHAnsi" w:hAnsiTheme="minorHAnsi" w:cstheme="minorHAnsi"/>
          <w:color w:val="auto"/>
          <w:sz w:val="22"/>
          <w:szCs w:val="22"/>
        </w:rPr>
      </w:pPr>
      <w:r w:rsidRPr="00CF7DFF">
        <w:rPr>
          <w:rFonts w:asciiTheme="minorHAnsi" w:hAnsiTheme="minorHAnsi" w:cstheme="minorHAnsi"/>
          <w:color w:val="auto"/>
          <w:sz w:val="22"/>
          <w:szCs w:val="22"/>
        </w:rPr>
        <w:t>En cas de congé longue maladie (CLM) ou longue durée (CLD), le régime indemnitaire est suspendu ;</w:t>
      </w:r>
    </w:p>
    <w:p w14:paraId="3F642DCC" w14:textId="347CCDDE" w:rsidR="00D1219C" w:rsidRPr="00CF7DFF" w:rsidRDefault="00D1219C" w:rsidP="00D1219C">
      <w:pPr>
        <w:pStyle w:val="Default"/>
        <w:ind w:left="567"/>
        <w:jc w:val="both"/>
        <w:rPr>
          <w:rFonts w:asciiTheme="minorHAnsi" w:hAnsiTheme="minorHAnsi" w:cstheme="minorHAnsi"/>
          <w:color w:val="auto"/>
          <w:sz w:val="22"/>
          <w:szCs w:val="22"/>
        </w:rPr>
      </w:pPr>
      <w:r w:rsidRPr="00CF7DFF">
        <w:rPr>
          <w:rFonts w:asciiTheme="minorHAnsi" w:hAnsiTheme="minorHAnsi" w:cstheme="minorHAnsi"/>
          <w:color w:val="auto"/>
          <w:sz w:val="22"/>
          <w:szCs w:val="22"/>
        </w:rPr>
        <w:lastRenderedPageBreak/>
        <w:t>Afin de préserver la situation des agents placés en CLM ou CLD, l’article 2 du décret précité permet de conserver à l’agent placé en CMO et placé rétroactivement dans un de ces deux congés, la totalité des primes d’ores et déjà versées.</w:t>
      </w:r>
    </w:p>
    <w:p w14:paraId="44F414B8" w14:textId="77777777" w:rsidR="00D1219C" w:rsidRPr="00CF7DFF" w:rsidRDefault="00D1219C" w:rsidP="008D7450">
      <w:pPr>
        <w:autoSpaceDE w:val="0"/>
        <w:autoSpaceDN w:val="0"/>
        <w:adjustRightInd w:val="0"/>
        <w:ind w:left="708"/>
        <w:rPr>
          <w:rFonts w:asciiTheme="minorHAnsi" w:eastAsiaTheme="minorHAnsi" w:hAnsiTheme="minorHAnsi" w:cstheme="minorHAnsi"/>
          <w:sz w:val="22"/>
          <w:szCs w:val="22"/>
          <w:lang w:eastAsia="en-US"/>
        </w:rPr>
      </w:pPr>
    </w:p>
    <w:p w14:paraId="1A6FDE3E"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lang w:eastAsia="en-US"/>
        </w:rPr>
      </w:pPr>
    </w:p>
    <w:p w14:paraId="50ADB1A3"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Exclusivité :</w:t>
      </w:r>
    </w:p>
    <w:p w14:paraId="32848E23"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u w:val="single"/>
          <w:lang w:eastAsia="en-US"/>
        </w:rPr>
      </w:pPr>
    </w:p>
    <w:p w14:paraId="224D98FA"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L’IFSE est exclusive de toutes autres indemnités liées aux fonctions</w:t>
      </w:r>
      <w:r w:rsidRPr="00CF7DFF">
        <w:rPr>
          <w:rFonts w:asciiTheme="minorHAnsi" w:eastAsiaTheme="minorHAnsi" w:hAnsiTheme="minorHAnsi" w:cstheme="minorHAnsi"/>
          <w:b w:val="0"/>
          <w:sz w:val="22"/>
          <w:szCs w:val="22"/>
          <w:lang w:eastAsia="en-US"/>
        </w:rPr>
        <w:t>, à l’exception des primes et indemnités légalement cumulables.</w:t>
      </w:r>
    </w:p>
    <w:p w14:paraId="15F27482"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p>
    <w:p w14:paraId="116C4FDC"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Attribution :</w:t>
      </w:r>
    </w:p>
    <w:p w14:paraId="034059FB"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u w:val="single"/>
          <w:lang w:eastAsia="en-US"/>
        </w:rPr>
      </w:pPr>
    </w:p>
    <w:p w14:paraId="56C8A85B"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L’attribution individuelle sera décidée par l’autorité territoriale et fera l’objet d’un arrêté.</w:t>
      </w:r>
    </w:p>
    <w:p w14:paraId="6AEF9169"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lang w:eastAsia="en-US"/>
        </w:rPr>
      </w:pPr>
    </w:p>
    <w:p w14:paraId="03AA5EA3" w14:textId="77777777" w:rsidR="008D7450" w:rsidRPr="00CF7DFF" w:rsidRDefault="008D7450" w:rsidP="008D7450">
      <w:pPr>
        <w:pStyle w:val="Paragraphedeliste"/>
        <w:numPr>
          <w:ilvl w:val="0"/>
          <w:numId w:val="9"/>
        </w:numPr>
        <w:autoSpaceDE w:val="0"/>
        <w:autoSpaceDN w:val="0"/>
        <w:adjustRightInd w:val="0"/>
        <w:rPr>
          <w:rFonts w:asciiTheme="minorHAnsi" w:eastAsiaTheme="minorHAnsi" w:hAnsiTheme="minorHAnsi" w:cstheme="minorHAnsi"/>
          <w:bCs/>
          <w:sz w:val="22"/>
          <w:szCs w:val="22"/>
          <w:u w:val="single"/>
          <w:lang w:eastAsia="en-US"/>
        </w:rPr>
      </w:pPr>
      <w:r w:rsidRPr="00CF7DFF">
        <w:rPr>
          <w:rFonts w:asciiTheme="minorHAnsi" w:eastAsiaTheme="minorHAnsi" w:hAnsiTheme="minorHAnsi" w:cstheme="minorHAnsi"/>
          <w:bCs/>
          <w:sz w:val="22"/>
          <w:szCs w:val="22"/>
          <w:u w:val="single"/>
          <w:lang w:eastAsia="en-US"/>
        </w:rPr>
        <w:t>Le complément indemnitaire :</w:t>
      </w:r>
    </w:p>
    <w:p w14:paraId="39FD3F80" w14:textId="77777777" w:rsidR="008D7450" w:rsidRPr="00CF7DFF" w:rsidRDefault="008D7450" w:rsidP="008D7450">
      <w:pPr>
        <w:autoSpaceDE w:val="0"/>
        <w:autoSpaceDN w:val="0"/>
        <w:adjustRightInd w:val="0"/>
        <w:ind w:left="708"/>
        <w:rPr>
          <w:rFonts w:asciiTheme="minorHAnsi" w:eastAsiaTheme="minorHAnsi" w:hAnsiTheme="minorHAnsi" w:cstheme="minorHAnsi"/>
          <w:bCs/>
          <w:sz w:val="22"/>
          <w:szCs w:val="22"/>
          <w:u w:val="single"/>
          <w:lang w:eastAsia="en-US"/>
        </w:rPr>
      </w:pPr>
    </w:p>
    <w:p w14:paraId="4379D263"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Un complément indemnitaire pourra être versé en fonction de la valeur professionnelle et de l’investissement de l’agent</w:t>
      </w:r>
      <w:r w:rsidRPr="00CF7DFF">
        <w:rPr>
          <w:rFonts w:asciiTheme="minorHAnsi" w:eastAsiaTheme="minorHAnsi" w:hAnsiTheme="minorHAnsi" w:cstheme="minorHAnsi"/>
          <w:b w:val="0"/>
          <w:sz w:val="22"/>
          <w:szCs w:val="22"/>
          <w:lang w:eastAsia="en-US"/>
        </w:rPr>
        <w:t xml:space="preserve"> appréciés lors de l’entretien professionnel.</w:t>
      </w:r>
    </w:p>
    <w:p w14:paraId="33890558"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p>
    <w:p w14:paraId="2A9ED198" w14:textId="77777777" w:rsidR="008D7450" w:rsidRPr="00CF7DFF" w:rsidRDefault="008D7450" w:rsidP="008D7450">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Le complément indemnitaire sera déterminé en tenant compte des critères suivants :</w:t>
      </w:r>
    </w:p>
    <w:p w14:paraId="29DB78C8" w14:textId="77777777" w:rsidR="00FE710D" w:rsidRPr="00CF7DFF" w:rsidRDefault="00FE710D" w:rsidP="008D7450">
      <w:pPr>
        <w:autoSpaceDE w:val="0"/>
        <w:autoSpaceDN w:val="0"/>
        <w:adjustRightInd w:val="0"/>
        <w:ind w:left="708"/>
        <w:rPr>
          <w:rFonts w:asciiTheme="minorHAnsi" w:eastAsiaTheme="minorHAnsi" w:hAnsiTheme="minorHAnsi" w:cstheme="minorHAnsi"/>
          <w:b w:val="0"/>
          <w:sz w:val="22"/>
          <w:szCs w:val="22"/>
          <w:lang w:eastAsia="en-US"/>
        </w:rPr>
      </w:pPr>
    </w:p>
    <w:p w14:paraId="63B54BD9" w14:textId="77777777" w:rsidR="008D7450" w:rsidRPr="00CF7DFF" w:rsidRDefault="008D7450" w:rsidP="00FE710D">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w:t>
      </w:r>
    </w:p>
    <w:p w14:paraId="79AC6525" w14:textId="77777777" w:rsidR="008D7450" w:rsidRPr="00CF7DFF" w:rsidRDefault="008D7450" w:rsidP="00FE710D">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w:t>
      </w:r>
    </w:p>
    <w:p w14:paraId="65B14376" w14:textId="77777777" w:rsidR="008D7450" w:rsidRPr="00CF7DFF" w:rsidRDefault="008D7450" w:rsidP="00FE710D">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w:t>
      </w:r>
    </w:p>
    <w:p w14:paraId="5C75EBFE" w14:textId="77777777" w:rsidR="008D7450" w:rsidRPr="00CF7DFF" w:rsidRDefault="008D7450" w:rsidP="00FE710D">
      <w:pPr>
        <w:autoSpaceDE w:val="0"/>
        <w:autoSpaceDN w:val="0"/>
        <w:adjustRightInd w:val="0"/>
        <w:ind w:left="1416"/>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b w:val="0"/>
          <w:sz w:val="22"/>
          <w:szCs w:val="22"/>
          <w:lang w:eastAsia="en-US"/>
        </w:rPr>
        <w:t>• ……………………………….</w:t>
      </w:r>
    </w:p>
    <w:p w14:paraId="32EB5F38" w14:textId="77777777" w:rsidR="00FE710D" w:rsidRPr="00CF7DFF" w:rsidRDefault="00FE710D" w:rsidP="008D7450">
      <w:pPr>
        <w:autoSpaceDE w:val="0"/>
        <w:autoSpaceDN w:val="0"/>
        <w:adjustRightInd w:val="0"/>
        <w:ind w:left="708"/>
        <w:rPr>
          <w:rFonts w:asciiTheme="minorHAnsi" w:eastAsiaTheme="minorHAnsi" w:hAnsiTheme="minorHAnsi" w:cstheme="minorHAnsi"/>
          <w:b w:val="0"/>
          <w:sz w:val="22"/>
          <w:szCs w:val="22"/>
          <w:lang w:eastAsia="en-US"/>
        </w:rPr>
      </w:pPr>
    </w:p>
    <w:p w14:paraId="0AB0A90F"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b w:val="0"/>
          <w:sz w:val="22"/>
          <w:szCs w:val="22"/>
          <w:lang w:eastAsia="en-US"/>
        </w:rPr>
        <w:t xml:space="preserve">Vu la détermination des groupes relatifs au versement de l’IFSE </w:t>
      </w:r>
      <w:r w:rsidRPr="00CF7DFF">
        <w:rPr>
          <w:rFonts w:asciiTheme="minorHAnsi" w:eastAsiaTheme="minorHAnsi" w:hAnsiTheme="minorHAnsi" w:cstheme="minorHAnsi"/>
          <w:sz w:val="22"/>
          <w:szCs w:val="22"/>
          <w:lang w:eastAsia="en-US"/>
        </w:rPr>
        <w:t>les plafonds</w:t>
      </w:r>
      <w:r w:rsidR="00FE710D" w:rsidRPr="00CF7DFF">
        <w:rPr>
          <w:rFonts w:asciiTheme="minorHAnsi" w:eastAsiaTheme="minorHAnsi" w:hAnsiTheme="minorHAnsi" w:cstheme="minorHAnsi"/>
          <w:sz w:val="22"/>
          <w:szCs w:val="22"/>
          <w:lang w:eastAsia="en-US"/>
        </w:rPr>
        <w:t xml:space="preserve"> </w:t>
      </w:r>
      <w:r w:rsidRPr="00CF7DFF">
        <w:rPr>
          <w:rFonts w:asciiTheme="minorHAnsi" w:eastAsiaTheme="minorHAnsi" w:hAnsiTheme="minorHAnsi" w:cstheme="minorHAnsi"/>
          <w:sz w:val="22"/>
          <w:szCs w:val="22"/>
          <w:lang w:eastAsia="en-US"/>
        </w:rPr>
        <w:t>annuels du complément indemnitaire sont fixés comme suit :</w:t>
      </w:r>
    </w:p>
    <w:p w14:paraId="36526364" w14:textId="77777777" w:rsidR="00E11591" w:rsidRPr="00CF7DFF" w:rsidRDefault="00E11591" w:rsidP="008D7450">
      <w:pPr>
        <w:autoSpaceDE w:val="0"/>
        <w:autoSpaceDN w:val="0"/>
        <w:adjustRightInd w:val="0"/>
        <w:ind w:left="708"/>
        <w:rPr>
          <w:rFonts w:asciiTheme="minorHAnsi" w:eastAsiaTheme="minorHAnsi" w:hAnsiTheme="minorHAnsi" w:cstheme="minorHAnsi"/>
          <w:sz w:val="22"/>
          <w:szCs w:val="22"/>
          <w:lang w:eastAsia="en-US"/>
        </w:rPr>
      </w:pPr>
    </w:p>
    <w:p w14:paraId="11BBBCFC" w14:textId="2A7F0EB5" w:rsidR="00E11591" w:rsidRPr="00CF7DFF" w:rsidRDefault="00ED6254" w:rsidP="00E11591">
      <w:pPr>
        <w:pStyle w:val="Paragraphedeliste"/>
        <w:numPr>
          <w:ilvl w:val="0"/>
          <w:numId w:val="12"/>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Cadre d’emploi</w:t>
      </w:r>
      <w:r w:rsidR="00E11591" w:rsidRPr="00CF7DFF">
        <w:rPr>
          <w:rFonts w:asciiTheme="minorHAnsi" w:eastAsiaTheme="minorHAnsi" w:hAnsiTheme="minorHAnsi" w:cstheme="minorHAnsi"/>
          <w:sz w:val="22"/>
          <w:szCs w:val="22"/>
          <w:lang w:eastAsia="en-US"/>
        </w:rPr>
        <w:t xml:space="preserve"> …………………………………………….</w:t>
      </w:r>
    </w:p>
    <w:p w14:paraId="6A4DD83A" w14:textId="77777777" w:rsidR="00E11591" w:rsidRPr="00CF7DFF" w:rsidRDefault="00E11591" w:rsidP="00E11591">
      <w:pPr>
        <w:autoSpaceDE w:val="0"/>
        <w:autoSpaceDN w:val="0"/>
        <w:adjustRightInd w:val="0"/>
        <w:ind w:left="708"/>
        <w:rPr>
          <w:rFonts w:asciiTheme="minorHAnsi" w:eastAsiaTheme="minorHAnsi" w:hAnsiTheme="minorHAnsi" w:cstheme="minorHAnsi"/>
          <w:b w:val="0"/>
          <w:sz w:val="22"/>
          <w:szCs w:val="22"/>
          <w:lang w:eastAsia="en-US"/>
        </w:rPr>
      </w:pPr>
    </w:p>
    <w:tbl>
      <w:tblPr>
        <w:tblStyle w:val="Listeclaire-Accent3"/>
        <w:tblW w:w="4520" w:type="dxa"/>
        <w:tblInd w:w="1496" w:type="dxa"/>
        <w:tblLook w:val="0620" w:firstRow="1" w:lastRow="0" w:firstColumn="0" w:lastColumn="0" w:noHBand="1" w:noVBand="1"/>
      </w:tblPr>
      <w:tblGrid>
        <w:gridCol w:w="2195"/>
        <w:gridCol w:w="2325"/>
      </w:tblGrid>
      <w:tr w:rsidR="004C76D5" w:rsidRPr="00CF7DFF" w14:paraId="7AD60605" w14:textId="77777777" w:rsidTr="004C76D5">
        <w:trPr>
          <w:cnfStyle w:val="100000000000" w:firstRow="1" w:lastRow="0" w:firstColumn="0" w:lastColumn="0" w:oddVBand="0" w:evenVBand="0" w:oddHBand="0" w:evenHBand="0" w:firstRowFirstColumn="0" w:firstRowLastColumn="0" w:lastRowFirstColumn="0" w:lastRowLastColumn="0"/>
          <w:trHeight w:val="278"/>
        </w:trPr>
        <w:tc>
          <w:tcPr>
            <w:tcW w:w="0" w:type="auto"/>
          </w:tcPr>
          <w:p w14:paraId="476D0A41" w14:textId="77777777" w:rsidR="004C76D5" w:rsidRPr="00CF7DFF" w:rsidRDefault="004C76D5" w:rsidP="00866D0C">
            <w:pPr>
              <w:jc w:val="center"/>
              <w:rPr>
                <w:rFonts w:asciiTheme="minorHAnsi" w:hAnsiTheme="minorHAnsi" w:cstheme="minorHAnsi"/>
                <w:sz w:val="22"/>
                <w:szCs w:val="22"/>
              </w:rPr>
            </w:pPr>
            <w:r w:rsidRPr="00CF7DFF">
              <w:rPr>
                <w:rFonts w:asciiTheme="minorHAnsi" w:eastAsiaTheme="minorHAnsi" w:hAnsiTheme="minorHAnsi" w:cstheme="minorHAnsi"/>
                <w:b/>
                <w:sz w:val="22"/>
                <w:szCs w:val="22"/>
                <w:lang w:eastAsia="en-US"/>
              </w:rPr>
              <w:t>Groupes</w:t>
            </w:r>
          </w:p>
        </w:tc>
        <w:tc>
          <w:tcPr>
            <w:tcW w:w="2325" w:type="dxa"/>
          </w:tcPr>
          <w:p w14:paraId="3D2F29A5" w14:textId="77777777" w:rsidR="004C76D5" w:rsidRPr="00CF7DFF" w:rsidRDefault="004C76D5" w:rsidP="00866D0C">
            <w:pPr>
              <w:autoSpaceDE w:val="0"/>
              <w:autoSpaceDN w:val="0"/>
              <w:adjustRightInd w:val="0"/>
              <w:jc w:val="center"/>
              <w:rPr>
                <w:rFonts w:asciiTheme="minorHAnsi" w:eastAsiaTheme="minorHAnsi" w:hAnsiTheme="minorHAnsi" w:cstheme="minorHAnsi"/>
                <w:b/>
                <w:sz w:val="22"/>
                <w:szCs w:val="22"/>
                <w:lang w:eastAsia="en-US"/>
              </w:rPr>
            </w:pPr>
            <w:r w:rsidRPr="00CF7DFF">
              <w:rPr>
                <w:rFonts w:asciiTheme="minorHAnsi" w:eastAsiaTheme="minorHAnsi" w:hAnsiTheme="minorHAnsi" w:cstheme="minorHAnsi"/>
                <w:b/>
                <w:sz w:val="22"/>
                <w:szCs w:val="22"/>
                <w:lang w:eastAsia="en-US"/>
              </w:rPr>
              <w:t>Montants annuels</w:t>
            </w:r>
          </w:p>
          <w:p w14:paraId="555D6419" w14:textId="77777777" w:rsidR="004C76D5" w:rsidRPr="00CF7DFF" w:rsidRDefault="004C76D5" w:rsidP="004C76D5">
            <w:pPr>
              <w:jc w:val="center"/>
              <w:rPr>
                <w:rFonts w:asciiTheme="minorHAnsi" w:hAnsiTheme="minorHAnsi" w:cstheme="minorHAnsi"/>
                <w:sz w:val="22"/>
                <w:szCs w:val="22"/>
              </w:rPr>
            </w:pPr>
            <w:proofErr w:type="gramStart"/>
            <w:r w:rsidRPr="00CF7DFF">
              <w:rPr>
                <w:rFonts w:asciiTheme="minorHAnsi" w:eastAsiaTheme="minorHAnsi" w:hAnsiTheme="minorHAnsi" w:cstheme="minorHAnsi"/>
                <w:b/>
                <w:sz w:val="22"/>
                <w:szCs w:val="22"/>
                <w:lang w:eastAsia="en-US"/>
              </w:rPr>
              <w:t>maximums</w:t>
            </w:r>
            <w:proofErr w:type="gramEnd"/>
            <w:r w:rsidRPr="00CF7DFF">
              <w:rPr>
                <w:rFonts w:asciiTheme="minorHAnsi" w:eastAsiaTheme="minorHAnsi" w:hAnsiTheme="minorHAnsi" w:cstheme="minorHAnsi"/>
                <w:b/>
                <w:sz w:val="22"/>
                <w:szCs w:val="22"/>
                <w:lang w:eastAsia="en-US"/>
              </w:rPr>
              <w:t xml:space="preserve"> du CIA</w:t>
            </w:r>
          </w:p>
        </w:tc>
      </w:tr>
      <w:tr w:rsidR="004C76D5" w:rsidRPr="00CF7DFF" w14:paraId="04D71016" w14:textId="77777777" w:rsidTr="004C76D5">
        <w:trPr>
          <w:trHeight w:val="260"/>
        </w:trPr>
        <w:tc>
          <w:tcPr>
            <w:tcW w:w="0" w:type="auto"/>
          </w:tcPr>
          <w:p w14:paraId="7FB1E014"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1</w:t>
            </w:r>
          </w:p>
        </w:tc>
        <w:tc>
          <w:tcPr>
            <w:tcW w:w="2325" w:type="dxa"/>
          </w:tcPr>
          <w:p w14:paraId="65EE5F9E" w14:textId="77777777" w:rsidR="004C76D5" w:rsidRPr="00CF7DFF" w:rsidRDefault="004C76D5" w:rsidP="00866D0C">
            <w:pPr>
              <w:rPr>
                <w:rFonts w:asciiTheme="minorHAnsi" w:hAnsiTheme="minorHAnsi" w:cstheme="minorHAnsi"/>
                <w:sz w:val="22"/>
                <w:szCs w:val="22"/>
              </w:rPr>
            </w:pPr>
          </w:p>
        </w:tc>
      </w:tr>
      <w:tr w:rsidR="004C76D5" w:rsidRPr="00CF7DFF" w14:paraId="3BE7869C" w14:textId="77777777" w:rsidTr="004C76D5">
        <w:trPr>
          <w:trHeight w:val="260"/>
        </w:trPr>
        <w:tc>
          <w:tcPr>
            <w:tcW w:w="0" w:type="auto"/>
          </w:tcPr>
          <w:p w14:paraId="4990CDBF"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2</w:t>
            </w:r>
          </w:p>
        </w:tc>
        <w:tc>
          <w:tcPr>
            <w:tcW w:w="2325" w:type="dxa"/>
          </w:tcPr>
          <w:p w14:paraId="5331E33D" w14:textId="77777777" w:rsidR="004C76D5" w:rsidRPr="00CF7DFF" w:rsidRDefault="004C76D5" w:rsidP="00866D0C">
            <w:pPr>
              <w:rPr>
                <w:rFonts w:asciiTheme="minorHAnsi" w:hAnsiTheme="minorHAnsi" w:cstheme="minorHAnsi"/>
                <w:sz w:val="22"/>
                <w:szCs w:val="22"/>
              </w:rPr>
            </w:pPr>
          </w:p>
        </w:tc>
      </w:tr>
      <w:tr w:rsidR="004C76D5" w:rsidRPr="00CF7DFF" w14:paraId="4B282440" w14:textId="77777777" w:rsidTr="004C76D5">
        <w:trPr>
          <w:trHeight w:val="278"/>
        </w:trPr>
        <w:tc>
          <w:tcPr>
            <w:tcW w:w="0" w:type="auto"/>
          </w:tcPr>
          <w:p w14:paraId="3C23D448"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3</w:t>
            </w:r>
          </w:p>
        </w:tc>
        <w:tc>
          <w:tcPr>
            <w:tcW w:w="2325" w:type="dxa"/>
          </w:tcPr>
          <w:p w14:paraId="45939E2E" w14:textId="77777777" w:rsidR="004C76D5" w:rsidRPr="00CF7DFF" w:rsidRDefault="004C76D5" w:rsidP="00866D0C">
            <w:pPr>
              <w:rPr>
                <w:rFonts w:asciiTheme="minorHAnsi" w:hAnsiTheme="minorHAnsi" w:cstheme="minorHAnsi"/>
                <w:sz w:val="22"/>
                <w:szCs w:val="22"/>
              </w:rPr>
            </w:pPr>
          </w:p>
        </w:tc>
      </w:tr>
      <w:tr w:rsidR="004C76D5" w:rsidRPr="00CF7DFF" w14:paraId="5989D98B" w14:textId="77777777" w:rsidTr="004C76D5">
        <w:trPr>
          <w:trHeight w:val="260"/>
        </w:trPr>
        <w:tc>
          <w:tcPr>
            <w:tcW w:w="0" w:type="auto"/>
          </w:tcPr>
          <w:p w14:paraId="5E038769"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4</w:t>
            </w:r>
          </w:p>
        </w:tc>
        <w:tc>
          <w:tcPr>
            <w:tcW w:w="2325" w:type="dxa"/>
          </w:tcPr>
          <w:p w14:paraId="486EB105" w14:textId="77777777" w:rsidR="004C76D5" w:rsidRPr="00CF7DFF" w:rsidRDefault="004C76D5" w:rsidP="00866D0C">
            <w:pPr>
              <w:rPr>
                <w:rFonts w:asciiTheme="minorHAnsi" w:hAnsiTheme="minorHAnsi" w:cstheme="minorHAnsi"/>
                <w:sz w:val="22"/>
                <w:szCs w:val="22"/>
              </w:rPr>
            </w:pPr>
          </w:p>
        </w:tc>
      </w:tr>
    </w:tbl>
    <w:p w14:paraId="186B8356" w14:textId="77777777" w:rsidR="00E11591" w:rsidRPr="00CF7DFF" w:rsidRDefault="00E11591" w:rsidP="00E11591">
      <w:pPr>
        <w:autoSpaceDE w:val="0"/>
        <w:autoSpaceDN w:val="0"/>
        <w:adjustRightInd w:val="0"/>
        <w:ind w:left="708"/>
        <w:rPr>
          <w:rFonts w:asciiTheme="minorHAnsi" w:eastAsiaTheme="minorHAnsi" w:hAnsiTheme="minorHAnsi" w:cstheme="minorHAnsi"/>
          <w:b w:val="0"/>
          <w:sz w:val="22"/>
          <w:szCs w:val="22"/>
          <w:lang w:eastAsia="en-US"/>
        </w:rPr>
      </w:pPr>
    </w:p>
    <w:p w14:paraId="77D42748" w14:textId="77777777" w:rsidR="00351891" w:rsidRPr="00CF7DFF" w:rsidRDefault="00351891" w:rsidP="00E11591">
      <w:pPr>
        <w:autoSpaceDE w:val="0"/>
        <w:autoSpaceDN w:val="0"/>
        <w:adjustRightInd w:val="0"/>
        <w:ind w:left="708"/>
        <w:rPr>
          <w:rFonts w:asciiTheme="minorHAnsi" w:eastAsiaTheme="minorHAnsi" w:hAnsiTheme="minorHAnsi" w:cstheme="minorHAnsi"/>
          <w:b w:val="0"/>
          <w:sz w:val="22"/>
          <w:szCs w:val="22"/>
          <w:lang w:eastAsia="en-US"/>
        </w:rPr>
      </w:pPr>
    </w:p>
    <w:p w14:paraId="76121D82" w14:textId="03D6D5FB" w:rsidR="00E11591" w:rsidRPr="00CF7DFF" w:rsidRDefault="00ED6254" w:rsidP="00E11591">
      <w:pPr>
        <w:pStyle w:val="Paragraphedeliste"/>
        <w:numPr>
          <w:ilvl w:val="0"/>
          <w:numId w:val="12"/>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Cadre d’emploi</w:t>
      </w:r>
      <w:r w:rsidR="00E11591" w:rsidRPr="00CF7DFF">
        <w:rPr>
          <w:rFonts w:asciiTheme="minorHAnsi" w:eastAsiaTheme="minorHAnsi" w:hAnsiTheme="minorHAnsi" w:cstheme="minorHAnsi"/>
          <w:sz w:val="22"/>
          <w:szCs w:val="22"/>
          <w:lang w:eastAsia="en-US"/>
        </w:rPr>
        <w:t xml:space="preserve"> …………………………………………….</w:t>
      </w:r>
    </w:p>
    <w:p w14:paraId="30030BEC" w14:textId="77777777" w:rsidR="00E11591" w:rsidRPr="00CF7DFF" w:rsidRDefault="00E11591" w:rsidP="00E11591">
      <w:pPr>
        <w:autoSpaceDE w:val="0"/>
        <w:autoSpaceDN w:val="0"/>
        <w:adjustRightInd w:val="0"/>
        <w:ind w:left="708"/>
        <w:rPr>
          <w:rFonts w:asciiTheme="minorHAnsi" w:eastAsiaTheme="minorHAnsi" w:hAnsiTheme="minorHAnsi" w:cstheme="minorHAnsi"/>
          <w:b w:val="0"/>
          <w:sz w:val="22"/>
          <w:szCs w:val="22"/>
          <w:lang w:eastAsia="en-US"/>
        </w:rPr>
      </w:pPr>
    </w:p>
    <w:tbl>
      <w:tblPr>
        <w:tblStyle w:val="Listeclaire-Accent3"/>
        <w:tblW w:w="4520" w:type="dxa"/>
        <w:tblInd w:w="1496" w:type="dxa"/>
        <w:tblLook w:val="0620" w:firstRow="1" w:lastRow="0" w:firstColumn="0" w:lastColumn="0" w:noHBand="1" w:noVBand="1"/>
      </w:tblPr>
      <w:tblGrid>
        <w:gridCol w:w="2195"/>
        <w:gridCol w:w="2325"/>
      </w:tblGrid>
      <w:tr w:rsidR="004C76D5" w:rsidRPr="00CF7DFF" w14:paraId="38795F59" w14:textId="77777777" w:rsidTr="004C76D5">
        <w:trPr>
          <w:cnfStyle w:val="100000000000" w:firstRow="1" w:lastRow="0" w:firstColumn="0" w:lastColumn="0" w:oddVBand="0" w:evenVBand="0" w:oddHBand="0" w:evenHBand="0" w:firstRowFirstColumn="0" w:firstRowLastColumn="0" w:lastRowFirstColumn="0" w:lastRowLastColumn="0"/>
          <w:trHeight w:val="278"/>
        </w:trPr>
        <w:tc>
          <w:tcPr>
            <w:tcW w:w="0" w:type="auto"/>
          </w:tcPr>
          <w:p w14:paraId="7FED34C6" w14:textId="77777777" w:rsidR="004C76D5" w:rsidRPr="00CF7DFF" w:rsidRDefault="004C76D5" w:rsidP="00866D0C">
            <w:pPr>
              <w:jc w:val="center"/>
              <w:rPr>
                <w:rFonts w:asciiTheme="minorHAnsi" w:hAnsiTheme="minorHAnsi" w:cstheme="minorHAnsi"/>
                <w:sz w:val="22"/>
                <w:szCs w:val="22"/>
              </w:rPr>
            </w:pPr>
            <w:r w:rsidRPr="00CF7DFF">
              <w:rPr>
                <w:rFonts w:asciiTheme="minorHAnsi" w:eastAsiaTheme="minorHAnsi" w:hAnsiTheme="minorHAnsi" w:cstheme="minorHAnsi"/>
                <w:b/>
                <w:sz w:val="22"/>
                <w:szCs w:val="22"/>
                <w:lang w:eastAsia="en-US"/>
              </w:rPr>
              <w:t>Groupes</w:t>
            </w:r>
          </w:p>
        </w:tc>
        <w:tc>
          <w:tcPr>
            <w:tcW w:w="2325" w:type="dxa"/>
          </w:tcPr>
          <w:p w14:paraId="4A0E7A2D" w14:textId="77777777" w:rsidR="004C76D5" w:rsidRPr="00CF7DFF" w:rsidRDefault="004C76D5" w:rsidP="00866D0C">
            <w:pPr>
              <w:autoSpaceDE w:val="0"/>
              <w:autoSpaceDN w:val="0"/>
              <w:adjustRightInd w:val="0"/>
              <w:jc w:val="center"/>
              <w:rPr>
                <w:rFonts w:asciiTheme="minorHAnsi" w:eastAsiaTheme="minorHAnsi" w:hAnsiTheme="minorHAnsi" w:cstheme="minorHAnsi"/>
                <w:b/>
                <w:sz w:val="22"/>
                <w:szCs w:val="22"/>
                <w:lang w:eastAsia="en-US"/>
              </w:rPr>
            </w:pPr>
            <w:r w:rsidRPr="00CF7DFF">
              <w:rPr>
                <w:rFonts w:asciiTheme="minorHAnsi" w:eastAsiaTheme="minorHAnsi" w:hAnsiTheme="minorHAnsi" w:cstheme="minorHAnsi"/>
                <w:b/>
                <w:sz w:val="22"/>
                <w:szCs w:val="22"/>
                <w:lang w:eastAsia="en-US"/>
              </w:rPr>
              <w:t>Montants annuels</w:t>
            </w:r>
          </w:p>
          <w:p w14:paraId="28720011" w14:textId="77777777" w:rsidR="004C76D5" w:rsidRPr="00CF7DFF" w:rsidRDefault="004C76D5" w:rsidP="004C76D5">
            <w:pPr>
              <w:jc w:val="center"/>
              <w:rPr>
                <w:rFonts w:asciiTheme="minorHAnsi" w:hAnsiTheme="minorHAnsi" w:cstheme="minorHAnsi"/>
                <w:sz w:val="22"/>
                <w:szCs w:val="22"/>
              </w:rPr>
            </w:pPr>
            <w:proofErr w:type="gramStart"/>
            <w:r w:rsidRPr="00CF7DFF">
              <w:rPr>
                <w:rFonts w:asciiTheme="minorHAnsi" w:eastAsiaTheme="minorHAnsi" w:hAnsiTheme="minorHAnsi" w:cstheme="minorHAnsi"/>
                <w:b/>
                <w:sz w:val="22"/>
                <w:szCs w:val="22"/>
                <w:lang w:eastAsia="en-US"/>
              </w:rPr>
              <w:t>maximums</w:t>
            </w:r>
            <w:proofErr w:type="gramEnd"/>
            <w:r w:rsidRPr="00CF7DFF">
              <w:rPr>
                <w:rFonts w:asciiTheme="minorHAnsi" w:eastAsiaTheme="minorHAnsi" w:hAnsiTheme="minorHAnsi" w:cstheme="minorHAnsi"/>
                <w:b/>
                <w:sz w:val="22"/>
                <w:szCs w:val="22"/>
                <w:lang w:eastAsia="en-US"/>
              </w:rPr>
              <w:t xml:space="preserve"> du CIA</w:t>
            </w:r>
          </w:p>
        </w:tc>
      </w:tr>
      <w:tr w:rsidR="004C76D5" w:rsidRPr="00CF7DFF" w14:paraId="680377A1" w14:textId="77777777" w:rsidTr="004C76D5">
        <w:trPr>
          <w:trHeight w:val="260"/>
        </w:trPr>
        <w:tc>
          <w:tcPr>
            <w:tcW w:w="0" w:type="auto"/>
          </w:tcPr>
          <w:p w14:paraId="234BA4A3"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1</w:t>
            </w:r>
          </w:p>
        </w:tc>
        <w:tc>
          <w:tcPr>
            <w:tcW w:w="2325" w:type="dxa"/>
          </w:tcPr>
          <w:p w14:paraId="27F7C9BF" w14:textId="77777777" w:rsidR="004C76D5" w:rsidRPr="00CF7DFF" w:rsidRDefault="004C76D5" w:rsidP="00866D0C">
            <w:pPr>
              <w:rPr>
                <w:rFonts w:asciiTheme="minorHAnsi" w:hAnsiTheme="minorHAnsi" w:cstheme="minorHAnsi"/>
                <w:sz w:val="22"/>
                <w:szCs w:val="22"/>
              </w:rPr>
            </w:pPr>
          </w:p>
        </w:tc>
      </w:tr>
      <w:tr w:rsidR="004C76D5" w:rsidRPr="00CF7DFF" w14:paraId="386E70E4" w14:textId="77777777" w:rsidTr="004C76D5">
        <w:trPr>
          <w:trHeight w:val="260"/>
        </w:trPr>
        <w:tc>
          <w:tcPr>
            <w:tcW w:w="0" w:type="auto"/>
          </w:tcPr>
          <w:p w14:paraId="6811541F"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2</w:t>
            </w:r>
          </w:p>
        </w:tc>
        <w:tc>
          <w:tcPr>
            <w:tcW w:w="2325" w:type="dxa"/>
          </w:tcPr>
          <w:p w14:paraId="7BD51408" w14:textId="77777777" w:rsidR="004C76D5" w:rsidRPr="00CF7DFF" w:rsidRDefault="004C76D5" w:rsidP="00866D0C">
            <w:pPr>
              <w:rPr>
                <w:rFonts w:asciiTheme="minorHAnsi" w:hAnsiTheme="minorHAnsi" w:cstheme="minorHAnsi"/>
                <w:sz w:val="22"/>
                <w:szCs w:val="22"/>
              </w:rPr>
            </w:pPr>
          </w:p>
        </w:tc>
      </w:tr>
      <w:tr w:rsidR="004C76D5" w:rsidRPr="00CF7DFF" w14:paraId="27B96E78" w14:textId="77777777" w:rsidTr="004C76D5">
        <w:trPr>
          <w:trHeight w:val="278"/>
        </w:trPr>
        <w:tc>
          <w:tcPr>
            <w:tcW w:w="0" w:type="auto"/>
          </w:tcPr>
          <w:p w14:paraId="7FEDA993"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3</w:t>
            </w:r>
          </w:p>
        </w:tc>
        <w:tc>
          <w:tcPr>
            <w:tcW w:w="2325" w:type="dxa"/>
          </w:tcPr>
          <w:p w14:paraId="5B8F68EF" w14:textId="77777777" w:rsidR="004C76D5" w:rsidRPr="00CF7DFF" w:rsidRDefault="004C76D5" w:rsidP="00866D0C">
            <w:pPr>
              <w:rPr>
                <w:rFonts w:asciiTheme="minorHAnsi" w:hAnsiTheme="minorHAnsi" w:cstheme="minorHAnsi"/>
                <w:sz w:val="22"/>
                <w:szCs w:val="22"/>
              </w:rPr>
            </w:pPr>
          </w:p>
        </w:tc>
      </w:tr>
      <w:tr w:rsidR="004C76D5" w:rsidRPr="00CF7DFF" w14:paraId="3FCDBD91" w14:textId="77777777" w:rsidTr="004C76D5">
        <w:trPr>
          <w:trHeight w:val="260"/>
        </w:trPr>
        <w:tc>
          <w:tcPr>
            <w:tcW w:w="0" w:type="auto"/>
          </w:tcPr>
          <w:p w14:paraId="0FCFBCAD"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4</w:t>
            </w:r>
          </w:p>
        </w:tc>
        <w:tc>
          <w:tcPr>
            <w:tcW w:w="2325" w:type="dxa"/>
          </w:tcPr>
          <w:p w14:paraId="2F85EC79" w14:textId="77777777" w:rsidR="004C76D5" w:rsidRPr="00CF7DFF" w:rsidRDefault="004C76D5" w:rsidP="00866D0C">
            <w:pPr>
              <w:rPr>
                <w:rFonts w:asciiTheme="minorHAnsi" w:hAnsiTheme="minorHAnsi" w:cstheme="minorHAnsi"/>
                <w:sz w:val="22"/>
                <w:szCs w:val="22"/>
              </w:rPr>
            </w:pPr>
          </w:p>
        </w:tc>
      </w:tr>
    </w:tbl>
    <w:p w14:paraId="52EE34D3" w14:textId="77777777" w:rsidR="00E11591" w:rsidRPr="00CF7DFF" w:rsidRDefault="00E11591" w:rsidP="00E11591">
      <w:pPr>
        <w:autoSpaceDE w:val="0"/>
        <w:autoSpaceDN w:val="0"/>
        <w:adjustRightInd w:val="0"/>
        <w:ind w:left="708"/>
        <w:rPr>
          <w:rFonts w:asciiTheme="minorHAnsi" w:eastAsiaTheme="minorHAnsi" w:hAnsiTheme="minorHAnsi" w:cstheme="minorHAnsi"/>
          <w:sz w:val="22"/>
          <w:szCs w:val="22"/>
          <w:lang w:eastAsia="en-US"/>
        </w:rPr>
      </w:pPr>
    </w:p>
    <w:p w14:paraId="176D51A1" w14:textId="0057D9C2" w:rsidR="00E11591" w:rsidRPr="00CF7DFF" w:rsidRDefault="00ED6254" w:rsidP="00E11591">
      <w:pPr>
        <w:pStyle w:val="Paragraphedeliste"/>
        <w:numPr>
          <w:ilvl w:val="0"/>
          <w:numId w:val="12"/>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Cadre d’emploi</w:t>
      </w:r>
      <w:r w:rsidR="00E11591" w:rsidRPr="00CF7DFF">
        <w:rPr>
          <w:rFonts w:asciiTheme="minorHAnsi" w:eastAsiaTheme="minorHAnsi" w:hAnsiTheme="minorHAnsi" w:cstheme="minorHAnsi"/>
          <w:sz w:val="22"/>
          <w:szCs w:val="22"/>
          <w:lang w:eastAsia="en-US"/>
        </w:rPr>
        <w:t xml:space="preserve"> …………………………………………….</w:t>
      </w:r>
    </w:p>
    <w:p w14:paraId="57E15232" w14:textId="77777777" w:rsidR="00E11591" w:rsidRPr="00CF7DFF" w:rsidRDefault="00E11591" w:rsidP="00E11591">
      <w:pPr>
        <w:autoSpaceDE w:val="0"/>
        <w:autoSpaceDN w:val="0"/>
        <w:adjustRightInd w:val="0"/>
        <w:ind w:left="708"/>
        <w:rPr>
          <w:rFonts w:asciiTheme="minorHAnsi" w:eastAsiaTheme="minorHAnsi" w:hAnsiTheme="minorHAnsi" w:cstheme="minorHAnsi"/>
          <w:b w:val="0"/>
          <w:sz w:val="22"/>
          <w:szCs w:val="22"/>
          <w:lang w:eastAsia="en-US"/>
        </w:rPr>
      </w:pPr>
    </w:p>
    <w:tbl>
      <w:tblPr>
        <w:tblStyle w:val="Listeclaire-Accent3"/>
        <w:tblW w:w="4520" w:type="dxa"/>
        <w:tblInd w:w="1496" w:type="dxa"/>
        <w:tblLook w:val="0620" w:firstRow="1" w:lastRow="0" w:firstColumn="0" w:lastColumn="0" w:noHBand="1" w:noVBand="1"/>
      </w:tblPr>
      <w:tblGrid>
        <w:gridCol w:w="2195"/>
        <w:gridCol w:w="2325"/>
      </w:tblGrid>
      <w:tr w:rsidR="004C76D5" w:rsidRPr="00CF7DFF" w14:paraId="37421818" w14:textId="77777777" w:rsidTr="004C76D5">
        <w:trPr>
          <w:cnfStyle w:val="100000000000" w:firstRow="1" w:lastRow="0" w:firstColumn="0" w:lastColumn="0" w:oddVBand="0" w:evenVBand="0" w:oddHBand="0" w:evenHBand="0" w:firstRowFirstColumn="0" w:firstRowLastColumn="0" w:lastRowFirstColumn="0" w:lastRowLastColumn="0"/>
          <w:trHeight w:val="278"/>
        </w:trPr>
        <w:tc>
          <w:tcPr>
            <w:tcW w:w="0" w:type="auto"/>
          </w:tcPr>
          <w:p w14:paraId="7A1B37A7" w14:textId="77777777" w:rsidR="004C76D5" w:rsidRPr="00CF7DFF" w:rsidRDefault="004C76D5" w:rsidP="00866D0C">
            <w:pPr>
              <w:jc w:val="center"/>
              <w:rPr>
                <w:rFonts w:asciiTheme="minorHAnsi" w:hAnsiTheme="minorHAnsi" w:cstheme="minorHAnsi"/>
                <w:sz w:val="22"/>
                <w:szCs w:val="22"/>
              </w:rPr>
            </w:pPr>
            <w:r w:rsidRPr="00CF7DFF">
              <w:rPr>
                <w:rFonts w:asciiTheme="minorHAnsi" w:eastAsiaTheme="minorHAnsi" w:hAnsiTheme="minorHAnsi" w:cstheme="minorHAnsi"/>
                <w:b/>
                <w:sz w:val="22"/>
                <w:szCs w:val="22"/>
                <w:lang w:eastAsia="en-US"/>
              </w:rPr>
              <w:t>Groupes</w:t>
            </w:r>
          </w:p>
        </w:tc>
        <w:tc>
          <w:tcPr>
            <w:tcW w:w="2325" w:type="dxa"/>
          </w:tcPr>
          <w:p w14:paraId="01330CAA" w14:textId="77777777" w:rsidR="004C76D5" w:rsidRPr="00CF7DFF" w:rsidRDefault="004C76D5" w:rsidP="00866D0C">
            <w:pPr>
              <w:autoSpaceDE w:val="0"/>
              <w:autoSpaceDN w:val="0"/>
              <w:adjustRightInd w:val="0"/>
              <w:jc w:val="center"/>
              <w:rPr>
                <w:rFonts w:asciiTheme="minorHAnsi" w:eastAsiaTheme="minorHAnsi" w:hAnsiTheme="minorHAnsi" w:cstheme="minorHAnsi"/>
                <w:b/>
                <w:sz w:val="22"/>
                <w:szCs w:val="22"/>
                <w:lang w:eastAsia="en-US"/>
              </w:rPr>
            </w:pPr>
            <w:r w:rsidRPr="00CF7DFF">
              <w:rPr>
                <w:rFonts w:asciiTheme="minorHAnsi" w:eastAsiaTheme="minorHAnsi" w:hAnsiTheme="minorHAnsi" w:cstheme="minorHAnsi"/>
                <w:b/>
                <w:sz w:val="22"/>
                <w:szCs w:val="22"/>
                <w:lang w:eastAsia="en-US"/>
              </w:rPr>
              <w:t>Montants annuels</w:t>
            </w:r>
          </w:p>
          <w:p w14:paraId="1E798723" w14:textId="77777777" w:rsidR="004C76D5" w:rsidRPr="00CF7DFF" w:rsidRDefault="004C76D5" w:rsidP="004C76D5">
            <w:pPr>
              <w:jc w:val="center"/>
              <w:rPr>
                <w:rFonts w:asciiTheme="minorHAnsi" w:hAnsiTheme="minorHAnsi" w:cstheme="minorHAnsi"/>
                <w:sz w:val="22"/>
                <w:szCs w:val="22"/>
              </w:rPr>
            </w:pPr>
            <w:proofErr w:type="gramStart"/>
            <w:r w:rsidRPr="00CF7DFF">
              <w:rPr>
                <w:rFonts w:asciiTheme="minorHAnsi" w:eastAsiaTheme="minorHAnsi" w:hAnsiTheme="minorHAnsi" w:cstheme="minorHAnsi"/>
                <w:b/>
                <w:sz w:val="22"/>
                <w:szCs w:val="22"/>
                <w:lang w:eastAsia="en-US"/>
              </w:rPr>
              <w:t>maximums</w:t>
            </w:r>
            <w:proofErr w:type="gramEnd"/>
            <w:r w:rsidRPr="00CF7DFF">
              <w:rPr>
                <w:rFonts w:asciiTheme="minorHAnsi" w:eastAsiaTheme="minorHAnsi" w:hAnsiTheme="minorHAnsi" w:cstheme="minorHAnsi"/>
                <w:b/>
                <w:sz w:val="22"/>
                <w:szCs w:val="22"/>
                <w:lang w:eastAsia="en-US"/>
              </w:rPr>
              <w:t xml:space="preserve"> du CIA</w:t>
            </w:r>
          </w:p>
        </w:tc>
      </w:tr>
      <w:tr w:rsidR="004C76D5" w:rsidRPr="00CF7DFF" w14:paraId="32E6DC81" w14:textId="77777777" w:rsidTr="004C76D5">
        <w:trPr>
          <w:trHeight w:val="260"/>
        </w:trPr>
        <w:tc>
          <w:tcPr>
            <w:tcW w:w="0" w:type="auto"/>
          </w:tcPr>
          <w:p w14:paraId="7DA30F8B"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1</w:t>
            </w:r>
          </w:p>
        </w:tc>
        <w:tc>
          <w:tcPr>
            <w:tcW w:w="2325" w:type="dxa"/>
          </w:tcPr>
          <w:p w14:paraId="73984047" w14:textId="77777777" w:rsidR="004C76D5" w:rsidRPr="00CF7DFF" w:rsidRDefault="004C76D5" w:rsidP="00866D0C">
            <w:pPr>
              <w:rPr>
                <w:rFonts w:asciiTheme="minorHAnsi" w:hAnsiTheme="minorHAnsi" w:cstheme="minorHAnsi"/>
                <w:sz w:val="22"/>
                <w:szCs w:val="22"/>
              </w:rPr>
            </w:pPr>
          </w:p>
        </w:tc>
      </w:tr>
      <w:tr w:rsidR="004C76D5" w:rsidRPr="00CF7DFF" w14:paraId="3A72FD32" w14:textId="77777777" w:rsidTr="004C76D5">
        <w:trPr>
          <w:trHeight w:val="260"/>
        </w:trPr>
        <w:tc>
          <w:tcPr>
            <w:tcW w:w="0" w:type="auto"/>
          </w:tcPr>
          <w:p w14:paraId="5DA60C51"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2</w:t>
            </w:r>
          </w:p>
        </w:tc>
        <w:tc>
          <w:tcPr>
            <w:tcW w:w="2325" w:type="dxa"/>
          </w:tcPr>
          <w:p w14:paraId="463355E5" w14:textId="77777777" w:rsidR="004C76D5" w:rsidRPr="00CF7DFF" w:rsidRDefault="004C76D5" w:rsidP="00866D0C">
            <w:pPr>
              <w:rPr>
                <w:rFonts w:asciiTheme="minorHAnsi" w:hAnsiTheme="minorHAnsi" w:cstheme="minorHAnsi"/>
                <w:sz w:val="22"/>
                <w:szCs w:val="22"/>
              </w:rPr>
            </w:pPr>
          </w:p>
        </w:tc>
      </w:tr>
      <w:tr w:rsidR="004C76D5" w:rsidRPr="00CF7DFF" w14:paraId="1964AF9C" w14:textId="77777777" w:rsidTr="004C76D5">
        <w:trPr>
          <w:trHeight w:val="278"/>
        </w:trPr>
        <w:tc>
          <w:tcPr>
            <w:tcW w:w="0" w:type="auto"/>
          </w:tcPr>
          <w:p w14:paraId="68683A2F"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3</w:t>
            </w:r>
          </w:p>
        </w:tc>
        <w:tc>
          <w:tcPr>
            <w:tcW w:w="2325" w:type="dxa"/>
          </w:tcPr>
          <w:p w14:paraId="018D00CF" w14:textId="77777777" w:rsidR="004C76D5" w:rsidRPr="00CF7DFF" w:rsidRDefault="004C76D5" w:rsidP="00866D0C">
            <w:pPr>
              <w:rPr>
                <w:rFonts w:asciiTheme="minorHAnsi" w:hAnsiTheme="minorHAnsi" w:cstheme="minorHAnsi"/>
                <w:sz w:val="22"/>
                <w:szCs w:val="22"/>
              </w:rPr>
            </w:pPr>
          </w:p>
        </w:tc>
      </w:tr>
      <w:tr w:rsidR="004C76D5" w:rsidRPr="00CF7DFF" w14:paraId="4AAA528E" w14:textId="77777777" w:rsidTr="004C76D5">
        <w:trPr>
          <w:trHeight w:val="260"/>
        </w:trPr>
        <w:tc>
          <w:tcPr>
            <w:tcW w:w="0" w:type="auto"/>
          </w:tcPr>
          <w:p w14:paraId="46B1C62B"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4</w:t>
            </w:r>
          </w:p>
        </w:tc>
        <w:tc>
          <w:tcPr>
            <w:tcW w:w="2325" w:type="dxa"/>
          </w:tcPr>
          <w:p w14:paraId="2D0C4470" w14:textId="77777777" w:rsidR="004C76D5" w:rsidRPr="00CF7DFF" w:rsidRDefault="004C76D5" w:rsidP="00866D0C">
            <w:pPr>
              <w:rPr>
                <w:rFonts w:asciiTheme="minorHAnsi" w:hAnsiTheme="minorHAnsi" w:cstheme="minorHAnsi"/>
                <w:sz w:val="22"/>
                <w:szCs w:val="22"/>
              </w:rPr>
            </w:pPr>
          </w:p>
        </w:tc>
      </w:tr>
    </w:tbl>
    <w:p w14:paraId="032DF193" w14:textId="77777777" w:rsidR="00E11591" w:rsidRPr="00CF7DFF" w:rsidRDefault="00E11591" w:rsidP="00E11591">
      <w:pPr>
        <w:autoSpaceDE w:val="0"/>
        <w:autoSpaceDN w:val="0"/>
        <w:adjustRightInd w:val="0"/>
        <w:ind w:left="708"/>
        <w:rPr>
          <w:rFonts w:asciiTheme="minorHAnsi" w:eastAsiaTheme="minorHAnsi" w:hAnsiTheme="minorHAnsi" w:cstheme="minorHAnsi"/>
          <w:b w:val="0"/>
          <w:sz w:val="22"/>
          <w:szCs w:val="22"/>
          <w:lang w:eastAsia="en-US"/>
        </w:rPr>
      </w:pPr>
    </w:p>
    <w:p w14:paraId="14993BAB" w14:textId="3299A206" w:rsidR="00E11591" w:rsidRPr="00CF7DFF" w:rsidRDefault="00ED6254" w:rsidP="00E11591">
      <w:pPr>
        <w:pStyle w:val="Paragraphedeliste"/>
        <w:numPr>
          <w:ilvl w:val="0"/>
          <w:numId w:val="12"/>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Cadre d’emploi</w:t>
      </w:r>
      <w:r w:rsidR="00E11591" w:rsidRPr="00CF7DFF">
        <w:rPr>
          <w:rFonts w:asciiTheme="minorHAnsi" w:eastAsiaTheme="minorHAnsi" w:hAnsiTheme="minorHAnsi" w:cstheme="minorHAnsi"/>
          <w:sz w:val="22"/>
          <w:szCs w:val="22"/>
          <w:lang w:eastAsia="en-US"/>
        </w:rPr>
        <w:t xml:space="preserve"> …………………………………………….</w:t>
      </w:r>
    </w:p>
    <w:p w14:paraId="5592C97E" w14:textId="77777777" w:rsidR="00E11591" w:rsidRPr="00CF7DFF" w:rsidRDefault="00E11591" w:rsidP="00E11591">
      <w:pPr>
        <w:autoSpaceDE w:val="0"/>
        <w:autoSpaceDN w:val="0"/>
        <w:adjustRightInd w:val="0"/>
        <w:ind w:left="708"/>
        <w:rPr>
          <w:rFonts w:asciiTheme="minorHAnsi" w:eastAsiaTheme="minorHAnsi" w:hAnsiTheme="minorHAnsi" w:cstheme="minorHAnsi"/>
          <w:b w:val="0"/>
          <w:sz w:val="22"/>
          <w:szCs w:val="22"/>
          <w:lang w:eastAsia="en-US"/>
        </w:rPr>
      </w:pPr>
    </w:p>
    <w:tbl>
      <w:tblPr>
        <w:tblStyle w:val="Listeclaire-Accent3"/>
        <w:tblW w:w="4520" w:type="dxa"/>
        <w:tblInd w:w="1496" w:type="dxa"/>
        <w:tblLook w:val="0620" w:firstRow="1" w:lastRow="0" w:firstColumn="0" w:lastColumn="0" w:noHBand="1" w:noVBand="1"/>
      </w:tblPr>
      <w:tblGrid>
        <w:gridCol w:w="2195"/>
        <w:gridCol w:w="2325"/>
      </w:tblGrid>
      <w:tr w:rsidR="004C76D5" w:rsidRPr="00CF7DFF" w14:paraId="576250CE" w14:textId="77777777" w:rsidTr="004C76D5">
        <w:trPr>
          <w:cnfStyle w:val="100000000000" w:firstRow="1" w:lastRow="0" w:firstColumn="0" w:lastColumn="0" w:oddVBand="0" w:evenVBand="0" w:oddHBand="0" w:evenHBand="0" w:firstRowFirstColumn="0" w:firstRowLastColumn="0" w:lastRowFirstColumn="0" w:lastRowLastColumn="0"/>
          <w:trHeight w:val="278"/>
        </w:trPr>
        <w:tc>
          <w:tcPr>
            <w:tcW w:w="0" w:type="auto"/>
          </w:tcPr>
          <w:p w14:paraId="7B48C45B" w14:textId="77777777" w:rsidR="004C76D5" w:rsidRPr="00CF7DFF" w:rsidRDefault="004C76D5" w:rsidP="00866D0C">
            <w:pPr>
              <w:jc w:val="center"/>
              <w:rPr>
                <w:rFonts w:asciiTheme="minorHAnsi" w:hAnsiTheme="minorHAnsi" w:cstheme="minorHAnsi"/>
                <w:sz w:val="22"/>
                <w:szCs w:val="22"/>
              </w:rPr>
            </w:pPr>
            <w:r w:rsidRPr="00CF7DFF">
              <w:rPr>
                <w:rFonts w:asciiTheme="minorHAnsi" w:eastAsiaTheme="minorHAnsi" w:hAnsiTheme="minorHAnsi" w:cstheme="minorHAnsi"/>
                <w:b/>
                <w:sz w:val="22"/>
                <w:szCs w:val="22"/>
                <w:lang w:eastAsia="en-US"/>
              </w:rPr>
              <w:t>Groupes</w:t>
            </w:r>
          </w:p>
        </w:tc>
        <w:tc>
          <w:tcPr>
            <w:tcW w:w="2325" w:type="dxa"/>
          </w:tcPr>
          <w:p w14:paraId="31A1D23E" w14:textId="77777777" w:rsidR="004C76D5" w:rsidRPr="00CF7DFF" w:rsidRDefault="004C76D5" w:rsidP="00866D0C">
            <w:pPr>
              <w:autoSpaceDE w:val="0"/>
              <w:autoSpaceDN w:val="0"/>
              <w:adjustRightInd w:val="0"/>
              <w:jc w:val="center"/>
              <w:rPr>
                <w:rFonts w:asciiTheme="minorHAnsi" w:eastAsiaTheme="minorHAnsi" w:hAnsiTheme="minorHAnsi" w:cstheme="minorHAnsi"/>
                <w:b/>
                <w:sz w:val="22"/>
                <w:szCs w:val="22"/>
                <w:lang w:eastAsia="en-US"/>
              </w:rPr>
            </w:pPr>
            <w:r w:rsidRPr="00CF7DFF">
              <w:rPr>
                <w:rFonts w:asciiTheme="minorHAnsi" w:eastAsiaTheme="minorHAnsi" w:hAnsiTheme="minorHAnsi" w:cstheme="minorHAnsi"/>
                <w:b/>
                <w:sz w:val="22"/>
                <w:szCs w:val="22"/>
                <w:lang w:eastAsia="en-US"/>
              </w:rPr>
              <w:t>Montants annuels</w:t>
            </w:r>
          </w:p>
          <w:p w14:paraId="280B5FAE" w14:textId="77777777" w:rsidR="004C76D5" w:rsidRPr="00CF7DFF" w:rsidRDefault="004C76D5" w:rsidP="004C76D5">
            <w:pPr>
              <w:jc w:val="center"/>
              <w:rPr>
                <w:rFonts w:asciiTheme="minorHAnsi" w:hAnsiTheme="minorHAnsi" w:cstheme="minorHAnsi"/>
                <w:sz w:val="22"/>
                <w:szCs w:val="22"/>
              </w:rPr>
            </w:pPr>
            <w:proofErr w:type="gramStart"/>
            <w:r w:rsidRPr="00CF7DFF">
              <w:rPr>
                <w:rFonts w:asciiTheme="minorHAnsi" w:eastAsiaTheme="minorHAnsi" w:hAnsiTheme="minorHAnsi" w:cstheme="minorHAnsi"/>
                <w:b/>
                <w:sz w:val="22"/>
                <w:szCs w:val="22"/>
                <w:lang w:eastAsia="en-US"/>
              </w:rPr>
              <w:t>maximums</w:t>
            </w:r>
            <w:proofErr w:type="gramEnd"/>
            <w:r w:rsidRPr="00CF7DFF">
              <w:rPr>
                <w:rFonts w:asciiTheme="minorHAnsi" w:eastAsiaTheme="minorHAnsi" w:hAnsiTheme="minorHAnsi" w:cstheme="minorHAnsi"/>
                <w:b/>
                <w:sz w:val="22"/>
                <w:szCs w:val="22"/>
                <w:lang w:eastAsia="en-US"/>
              </w:rPr>
              <w:t xml:space="preserve"> du CIA</w:t>
            </w:r>
          </w:p>
        </w:tc>
      </w:tr>
      <w:tr w:rsidR="004C76D5" w:rsidRPr="00CF7DFF" w14:paraId="0A0BEF4E" w14:textId="77777777" w:rsidTr="004C76D5">
        <w:trPr>
          <w:trHeight w:val="260"/>
        </w:trPr>
        <w:tc>
          <w:tcPr>
            <w:tcW w:w="0" w:type="auto"/>
          </w:tcPr>
          <w:p w14:paraId="71C2CA52"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1</w:t>
            </w:r>
          </w:p>
        </w:tc>
        <w:tc>
          <w:tcPr>
            <w:tcW w:w="2325" w:type="dxa"/>
          </w:tcPr>
          <w:p w14:paraId="58D8A3AC" w14:textId="77777777" w:rsidR="004C76D5" w:rsidRPr="00CF7DFF" w:rsidRDefault="004C76D5" w:rsidP="00866D0C">
            <w:pPr>
              <w:rPr>
                <w:rFonts w:asciiTheme="minorHAnsi" w:hAnsiTheme="minorHAnsi" w:cstheme="minorHAnsi"/>
                <w:sz w:val="22"/>
                <w:szCs w:val="22"/>
              </w:rPr>
            </w:pPr>
          </w:p>
        </w:tc>
      </w:tr>
      <w:tr w:rsidR="004C76D5" w:rsidRPr="00CF7DFF" w14:paraId="456E891B" w14:textId="77777777" w:rsidTr="004C76D5">
        <w:trPr>
          <w:trHeight w:val="260"/>
        </w:trPr>
        <w:tc>
          <w:tcPr>
            <w:tcW w:w="0" w:type="auto"/>
          </w:tcPr>
          <w:p w14:paraId="06E83372"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2</w:t>
            </w:r>
          </w:p>
        </w:tc>
        <w:tc>
          <w:tcPr>
            <w:tcW w:w="2325" w:type="dxa"/>
          </w:tcPr>
          <w:p w14:paraId="150A410F" w14:textId="77777777" w:rsidR="004C76D5" w:rsidRPr="00CF7DFF" w:rsidRDefault="004C76D5" w:rsidP="00866D0C">
            <w:pPr>
              <w:rPr>
                <w:rFonts w:asciiTheme="minorHAnsi" w:hAnsiTheme="minorHAnsi" w:cstheme="minorHAnsi"/>
                <w:sz w:val="22"/>
                <w:szCs w:val="22"/>
              </w:rPr>
            </w:pPr>
          </w:p>
        </w:tc>
      </w:tr>
      <w:tr w:rsidR="004C76D5" w:rsidRPr="00CF7DFF" w14:paraId="21FDB0C8" w14:textId="77777777" w:rsidTr="004C76D5">
        <w:trPr>
          <w:trHeight w:val="278"/>
        </w:trPr>
        <w:tc>
          <w:tcPr>
            <w:tcW w:w="0" w:type="auto"/>
          </w:tcPr>
          <w:p w14:paraId="3C8EB48A"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3</w:t>
            </w:r>
          </w:p>
        </w:tc>
        <w:tc>
          <w:tcPr>
            <w:tcW w:w="2325" w:type="dxa"/>
          </w:tcPr>
          <w:p w14:paraId="49B0E2E8" w14:textId="77777777" w:rsidR="004C76D5" w:rsidRPr="00CF7DFF" w:rsidRDefault="004C76D5" w:rsidP="00866D0C">
            <w:pPr>
              <w:rPr>
                <w:rFonts w:asciiTheme="minorHAnsi" w:hAnsiTheme="minorHAnsi" w:cstheme="minorHAnsi"/>
                <w:sz w:val="22"/>
                <w:szCs w:val="22"/>
              </w:rPr>
            </w:pPr>
          </w:p>
        </w:tc>
      </w:tr>
      <w:tr w:rsidR="004C76D5" w:rsidRPr="00CF7DFF" w14:paraId="2A505856" w14:textId="77777777" w:rsidTr="004C76D5">
        <w:trPr>
          <w:trHeight w:val="260"/>
        </w:trPr>
        <w:tc>
          <w:tcPr>
            <w:tcW w:w="0" w:type="auto"/>
          </w:tcPr>
          <w:p w14:paraId="1C739B9C" w14:textId="77777777" w:rsidR="004C76D5" w:rsidRPr="00CF7DFF" w:rsidRDefault="004C76D5" w:rsidP="00866D0C">
            <w:pPr>
              <w:rPr>
                <w:rFonts w:asciiTheme="minorHAnsi" w:hAnsiTheme="minorHAnsi" w:cstheme="minorHAnsi"/>
                <w:sz w:val="22"/>
                <w:szCs w:val="22"/>
              </w:rPr>
            </w:pPr>
            <w:r w:rsidRPr="00CF7DFF">
              <w:rPr>
                <w:rFonts w:asciiTheme="minorHAnsi" w:hAnsiTheme="minorHAnsi" w:cstheme="minorHAnsi"/>
                <w:sz w:val="22"/>
                <w:szCs w:val="22"/>
              </w:rPr>
              <w:t>4</w:t>
            </w:r>
          </w:p>
        </w:tc>
        <w:tc>
          <w:tcPr>
            <w:tcW w:w="2325" w:type="dxa"/>
          </w:tcPr>
          <w:p w14:paraId="1A2576EE" w14:textId="77777777" w:rsidR="004C76D5" w:rsidRPr="00CF7DFF" w:rsidRDefault="004C76D5" w:rsidP="00866D0C">
            <w:pPr>
              <w:rPr>
                <w:rFonts w:asciiTheme="minorHAnsi" w:hAnsiTheme="minorHAnsi" w:cstheme="minorHAnsi"/>
                <w:sz w:val="22"/>
                <w:szCs w:val="22"/>
              </w:rPr>
            </w:pPr>
          </w:p>
        </w:tc>
      </w:tr>
    </w:tbl>
    <w:p w14:paraId="6759A6D8" w14:textId="77777777" w:rsidR="00E11591" w:rsidRPr="00CF7DFF" w:rsidRDefault="00E11591" w:rsidP="008D7450">
      <w:pPr>
        <w:autoSpaceDE w:val="0"/>
        <w:autoSpaceDN w:val="0"/>
        <w:adjustRightInd w:val="0"/>
        <w:ind w:left="708"/>
        <w:rPr>
          <w:rFonts w:asciiTheme="minorHAnsi" w:eastAsiaTheme="minorHAnsi" w:hAnsiTheme="minorHAnsi" w:cstheme="minorHAnsi"/>
          <w:sz w:val="22"/>
          <w:szCs w:val="22"/>
          <w:lang w:eastAsia="en-US"/>
        </w:rPr>
      </w:pPr>
    </w:p>
    <w:p w14:paraId="756290DF" w14:textId="77777777" w:rsidR="008D7450" w:rsidRPr="00CF7DFF" w:rsidRDefault="008D7450" w:rsidP="008D7450">
      <w:pPr>
        <w:autoSpaceDE w:val="0"/>
        <w:autoSpaceDN w:val="0"/>
        <w:adjustRightInd w:val="0"/>
        <w:ind w:left="708"/>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ATTENTION :</w:t>
      </w:r>
    </w:p>
    <w:p w14:paraId="615CA422" w14:textId="77777777" w:rsidR="008D7450" w:rsidRPr="00CF7DFF" w:rsidRDefault="008D7450" w:rsidP="008D7450">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Les montants maximums par groupe diffèrent pour les agents logés.</w:t>
      </w:r>
    </w:p>
    <w:p w14:paraId="3A11A68F" w14:textId="77777777" w:rsidR="00066FC8" w:rsidRPr="00CF7DFF" w:rsidRDefault="00066FC8" w:rsidP="008D7450">
      <w:pPr>
        <w:autoSpaceDE w:val="0"/>
        <w:autoSpaceDN w:val="0"/>
        <w:adjustRightInd w:val="0"/>
        <w:ind w:left="1416"/>
        <w:rPr>
          <w:rFonts w:asciiTheme="minorHAnsi" w:eastAsiaTheme="minorHAnsi" w:hAnsiTheme="minorHAnsi" w:cstheme="minorHAnsi"/>
          <w:sz w:val="22"/>
          <w:szCs w:val="22"/>
          <w:lang w:eastAsia="en-US"/>
        </w:rPr>
      </w:pPr>
    </w:p>
    <w:p w14:paraId="522F9F9A" w14:textId="77777777" w:rsidR="00066FC8" w:rsidRPr="00CF7DFF" w:rsidRDefault="00066FC8" w:rsidP="00066FC8">
      <w:pPr>
        <w:autoSpaceDE w:val="0"/>
        <w:autoSpaceDN w:val="0"/>
        <w:adjustRightInd w:val="0"/>
        <w:ind w:left="708"/>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Périodicité du versement du CIA :</w:t>
      </w:r>
    </w:p>
    <w:p w14:paraId="080AC71E" w14:textId="77777777" w:rsidR="00066FC8" w:rsidRPr="00CF7DFF" w:rsidRDefault="00066FC8" w:rsidP="00066FC8">
      <w:pPr>
        <w:autoSpaceDE w:val="0"/>
        <w:autoSpaceDN w:val="0"/>
        <w:adjustRightInd w:val="0"/>
        <w:ind w:left="708"/>
        <w:rPr>
          <w:rFonts w:asciiTheme="minorHAnsi" w:eastAsiaTheme="minorHAnsi" w:hAnsiTheme="minorHAnsi" w:cstheme="minorHAnsi"/>
          <w:sz w:val="22"/>
          <w:szCs w:val="22"/>
          <w:u w:val="single"/>
          <w:lang w:eastAsia="en-US"/>
        </w:rPr>
      </w:pPr>
    </w:p>
    <w:p w14:paraId="20857A28" w14:textId="77777777" w:rsidR="00066FC8" w:rsidRPr="00CF7DFF" w:rsidRDefault="00066FC8" w:rsidP="00066FC8">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Le CIA est versé …… (</w:t>
      </w:r>
      <w:r w:rsidR="00516BF4" w:rsidRPr="00CF7DFF">
        <w:rPr>
          <w:rFonts w:asciiTheme="minorHAnsi" w:eastAsiaTheme="minorHAnsi" w:hAnsiTheme="minorHAnsi" w:cstheme="minorHAnsi"/>
          <w:sz w:val="22"/>
          <w:szCs w:val="22"/>
          <w:lang w:eastAsia="en-US"/>
        </w:rPr>
        <w:t>Préciser</w:t>
      </w:r>
      <w:r w:rsidRPr="00CF7DFF">
        <w:rPr>
          <w:rFonts w:asciiTheme="minorHAnsi" w:eastAsiaTheme="minorHAnsi" w:hAnsiTheme="minorHAnsi" w:cstheme="minorHAnsi"/>
          <w:sz w:val="22"/>
          <w:szCs w:val="22"/>
          <w:lang w:eastAsia="en-US"/>
        </w:rPr>
        <w:t xml:space="preserve"> la périodicité).</w:t>
      </w:r>
    </w:p>
    <w:p w14:paraId="3BAC031C" w14:textId="77777777" w:rsidR="00066FC8" w:rsidRPr="00CF7DFF" w:rsidRDefault="00066FC8" w:rsidP="00066FC8">
      <w:pPr>
        <w:autoSpaceDE w:val="0"/>
        <w:autoSpaceDN w:val="0"/>
        <w:adjustRightInd w:val="0"/>
        <w:ind w:left="708"/>
        <w:rPr>
          <w:rFonts w:asciiTheme="minorHAnsi" w:eastAsiaTheme="minorHAnsi" w:hAnsiTheme="minorHAnsi" w:cstheme="minorHAnsi"/>
          <w:b w:val="0"/>
          <w:sz w:val="22"/>
          <w:szCs w:val="22"/>
          <w:lang w:eastAsia="en-US"/>
        </w:rPr>
      </w:pPr>
    </w:p>
    <w:p w14:paraId="737F07E3" w14:textId="77777777" w:rsidR="00066FC8" w:rsidRPr="00CF7DFF" w:rsidRDefault="00066FC8" w:rsidP="00627671">
      <w:pPr>
        <w:autoSpaceDE w:val="0"/>
        <w:autoSpaceDN w:val="0"/>
        <w:adjustRightInd w:val="0"/>
        <w:rPr>
          <w:rFonts w:asciiTheme="minorHAnsi" w:eastAsiaTheme="minorHAnsi" w:hAnsiTheme="minorHAnsi" w:cstheme="minorHAnsi"/>
          <w:sz w:val="22"/>
          <w:szCs w:val="22"/>
          <w:lang w:eastAsia="en-US"/>
        </w:rPr>
      </w:pPr>
    </w:p>
    <w:p w14:paraId="6B5E845A" w14:textId="77777777" w:rsidR="00066FC8" w:rsidRPr="00CF7DFF" w:rsidRDefault="00066FC8" w:rsidP="00066FC8">
      <w:pPr>
        <w:autoSpaceDE w:val="0"/>
        <w:autoSpaceDN w:val="0"/>
        <w:adjustRightInd w:val="0"/>
        <w:ind w:left="708"/>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Exclusivité :</w:t>
      </w:r>
    </w:p>
    <w:p w14:paraId="24085853" w14:textId="77777777" w:rsidR="00066FC8" w:rsidRPr="00CF7DFF" w:rsidRDefault="00066FC8" w:rsidP="00066FC8">
      <w:pPr>
        <w:autoSpaceDE w:val="0"/>
        <w:autoSpaceDN w:val="0"/>
        <w:adjustRightInd w:val="0"/>
        <w:ind w:left="708"/>
        <w:rPr>
          <w:rFonts w:asciiTheme="minorHAnsi" w:eastAsiaTheme="minorHAnsi" w:hAnsiTheme="minorHAnsi" w:cstheme="minorHAnsi"/>
          <w:sz w:val="22"/>
          <w:szCs w:val="22"/>
          <w:u w:val="single"/>
          <w:lang w:eastAsia="en-US"/>
        </w:rPr>
      </w:pPr>
    </w:p>
    <w:p w14:paraId="6F3123B8" w14:textId="60AF81CE" w:rsidR="00066FC8" w:rsidRPr="00CF7DFF" w:rsidRDefault="00066FC8" w:rsidP="00066FC8">
      <w:pPr>
        <w:autoSpaceDE w:val="0"/>
        <w:autoSpaceDN w:val="0"/>
        <w:adjustRightInd w:val="0"/>
        <w:ind w:left="708"/>
        <w:rPr>
          <w:rFonts w:asciiTheme="minorHAnsi" w:eastAsiaTheme="minorHAnsi" w:hAnsiTheme="minorHAnsi" w:cstheme="minorHAnsi"/>
          <w:b w:val="0"/>
          <w:sz w:val="22"/>
          <w:szCs w:val="22"/>
          <w:lang w:eastAsia="en-US"/>
        </w:rPr>
      </w:pPr>
      <w:r w:rsidRPr="00CF7DFF">
        <w:rPr>
          <w:rFonts w:asciiTheme="minorHAnsi" w:eastAsiaTheme="minorHAnsi" w:hAnsiTheme="minorHAnsi" w:cstheme="minorHAnsi"/>
          <w:sz w:val="22"/>
          <w:szCs w:val="22"/>
          <w:lang w:eastAsia="en-US"/>
        </w:rPr>
        <w:t>L</w:t>
      </w:r>
      <w:r w:rsidR="0075247D" w:rsidRPr="00CF7DFF">
        <w:rPr>
          <w:rFonts w:asciiTheme="minorHAnsi" w:eastAsiaTheme="minorHAnsi" w:hAnsiTheme="minorHAnsi" w:cstheme="minorHAnsi"/>
          <w:sz w:val="22"/>
          <w:szCs w:val="22"/>
          <w:lang w:eastAsia="en-US"/>
        </w:rPr>
        <w:t>e CIA</w:t>
      </w:r>
      <w:r w:rsidRPr="00CF7DFF">
        <w:rPr>
          <w:rFonts w:asciiTheme="minorHAnsi" w:eastAsiaTheme="minorHAnsi" w:hAnsiTheme="minorHAnsi" w:cstheme="minorHAnsi"/>
          <w:sz w:val="22"/>
          <w:szCs w:val="22"/>
          <w:lang w:eastAsia="en-US"/>
        </w:rPr>
        <w:t xml:space="preserve"> est exclusi</w:t>
      </w:r>
      <w:r w:rsidR="00295DAE" w:rsidRPr="00CF7DFF">
        <w:rPr>
          <w:rFonts w:asciiTheme="minorHAnsi" w:eastAsiaTheme="minorHAnsi" w:hAnsiTheme="minorHAnsi" w:cstheme="minorHAnsi"/>
          <w:sz w:val="22"/>
          <w:szCs w:val="22"/>
          <w:lang w:eastAsia="en-US"/>
        </w:rPr>
        <w:t>f</w:t>
      </w:r>
      <w:r w:rsidRPr="00CF7DFF">
        <w:rPr>
          <w:rFonts w:asciiTheme="minorHAnsi" w:eastAsiaTheme="minorHAnsi" w:hAnsiTheme="minorHAnsi" w:cstheme="minorHAnsi"/>
          <w:sz w:val="22"/>
          <w:szCs w:val="22"/>
          <w:lang w:eastAsia="en-US"/>
        </w:rPr>
        <w:t xml:space="preserve"> de toutes autres indemnités</w:t>
      </w:r>
      <w:r w:rsidRPr="00CF7DFF">
        <w:rPr>
          <w:rFonts w:asciiTheme="minorHAnsi" w:eastAsiaTheme="minorHAnsi" w:hAnsiTheme="minorHAnsi" w:cstheme="minorHAnsi"/>
          <w:b w:val="0"/>
          <w:sz w:val="22"/>
          <w:szCs w:val="22"/>
          <w:lang w:eastAsia="en-US"/>
        </w:rPr>
        <w:t xml:space="preserve"> </w:t>
      </w:r>
      <w:r w:rsidRPr="00CF7DFF">
        <w:rPr>
          <w:rFonts w:asciiTheme="minorHAnsi" w:eastAsiaTheme="minorHAnsi" w:hAnsiTheme="minorHAnsi" w:cstheme="minorHAnsi"/>
          <w:sz w:val="22"/>
          <w:szCs w:val="22"/>
          <w:lang w:eastAsia="en-US"/>
        </w:rPr>
        <w:t>liées à la manière de servir</w:t>
      </w:r>
      <w:r w:rsidRPr="00CF7DFF">
        <w:rPr>
          <w:rFonts w:asciiTheme="minorHAnsi" w:eastAsiaTheme="minorHAnsi" w:hAnsiTheme="minorHAnsi" w:cstheme="minorHAnsi"/>
          <w:b w:val="0"/>
          <w:sz w:val="22"/>
          <w:szCs w:val="22"/>
          <w:lang w:eastAsia="en-US"/>
        </w:rPr>
        <w:t>.</w:t>
      </w:r>
    </w:p>
    <w:p w14:paraId="4B343331" w14:textId="77777777" w:rsidR="00066FC8" w:rsidRPr="00CF7DFF" w:rsidRDefault="00066FC8" w:rsidP="00066FC8">
      <w:pPr>
        <w:autoSpaceDE w:val="0"/>
        <w:autoSpaceDN w:val="0"/>
        <w:adjustRightInd w:val="0"/>
        <w:ind w:left="708"/>
        <w:rPr>
          <w:rFonts w:asciiTheme="minorHAnsi" w:eastAsiaTheme="minorHAnsi" w:hAnsiTheme="minorHAnsi" w:cstheme="minorHAnsi"/>
          <w:b w:val="0"/>
          <w:sz w:val="22"/>
          <w:szCs w:val="22"/>
          <w:lang w:eastAsia="en-US"/>
        </w:rPr>
      </w:pPr>
    </w:p>
    <w:p w14:paraId="2C9CC7A1" w14:textId="77777777" w:rsidR="00066FC8" w:rsidRPr="00CF7DFF" w:rsidRDefault="00066FC8" w:rsidP="00066FC8">
      <w:pPr>
        <w:autoSpaceDE w:val="0"/>
        <w:autoSpaceDN w:val="0"/>
        <w:adjustRightInd w:val="0"/>
        <w:ind w:left="708"/>
        <w:rPr>
          <w:rFonts w:asciiTheme="minorHAnsi" w:eastAsiaTheme="minorHAnsi" w:hAnsiTheme="minorHAnsi" w:cstheme="minorHAnsi"/>
          <w:sz w:val="22"/>
          <w:szCs w:val="22"/>
          <w:u w:val="single"/>
          <w:lang w:eastAsia="en-US"/>
        </w:rPr>
      </w:pPr>
      <w:r w:rsidRPr="00CF7DFF">
        <w:rPr>
          <w:rFonts w:asciiTheme="minorHAnsi" w:eastAsiaTheme="minorHAnsi" w:hAnsiTheme="minorHAnsi" w:cstheme="minorHAnsi"/>
          <w:sz w:val="22"/>
          <w:szCs w:val="22"/>
          <w:u w:val="single"/>
          <w:lang w:eastAsia="en-US"/>
        </w:rPr>
        <w:t>Attribution :</w:t>
      </w:r>
    </w:p>
    <w:p w14:paraId="15A32363" w14:textId="77777777" w:rsidR="00066FC8" w:rsidRPr="00CF7DFF" w:rsidRDefault="00066FC8" w:rsidP="00066FC8">
      <w:pPr>
        <w:autoSpaceDE w:val="0"/>
        <w:autoSpaceDN w:val="0"/>
        <w:adjustRightInd w:val="0"/>
        <w:ind w:left="708"/>
        <w:rPr>
          <w:rFonts w:asciiTheme="minorHAnsi" w:eastAsiaTheme="minorHAnsi" w:hAnsiTheme="minorHAnsi" w:cstheme="minorHAnsi"/>
          <w:sz w:val="22"/>
          <w:szCs w:val="22"/>
          <w:u w:val="single"/>
          <w:lang w:eastAsia="en-US"/>
        </w:rPr>
      </w:pPr>
    </w:p>
    <w:p w14:paraId="2E9153C6" w14:textId="77777777" w:rsidR="00066FC8" w:rsidRPr="00CF7DFF" w:rsidRDefault="00066FC8" w:rsidP="00066FC8">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L’attribution individuelle sera décidée par l’autorité territoriale et fera l’objet d’un arrêté.</w:t>
      </w:r>
    </w:p>
    <w:p w14:paraId="0EB94A64" w14:textId="77777777" w:rsidR="00066FC8" w:rsidRPr="00CF7DFF" w:rsidRDefault="00066FC8" w:rsidP="008D7450">
      <w:pPr>
        <w:autoSpaceDE w:val="0"/>
        <w:autoSpaceDN w:val="0"/>
        <w:adjustRightInd w:val="0"/>
        <w:ind w:left="1416"/>
        <w:rPr>
          <w:rFonts w:asciiTheme="minorHAnsi" w:eastAsiaTheme="minorHAnsi" w:hAnsiTheme="minorHAnsi" w:cstheme="minorHAnsi"/>
          <w:sz w:val="22"/>
          <w:szCs w:val="22"/>
          <w:lang w:eastAsia="en-US"/>
        </w:rPr>
      </w:pPr>
    </w:p>
    <w:p w14:paraId="75679A1E" w14:textId="77777777" w:rsidR="00066FC8" w:rsidRPr="00CF7DFF" w:rsidRDefault="00066FC8" w:rsidP="00066FC8">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Après avoir délibéré, le Conseil décide </w:t>
      </w:r>
      <w:r w:rsidR="00AE4436" w:rsidRPr="00CF7DFF">
        <w:rPr>
          <w:rFonts w:asciiTheme="minorHAnsi" w:eastAsiaTheme="minorHAnsi" w:hAnsiTheme="minorHAnsi" w:cstheme="minorHAnsi"/>
          <w:sz w:val="22"/>
          <w:szCs w:val="22"/>
          <w:lang w:eastAsia="en-US"/>
        </w:rPr>
        <w:t xml:space="preserve">d’instaurer dans les conditions indiquées ci-dessus </w:t>
      </w:r>
      <w:r w:rsidRPr="00CF7DFF">
        <w:rPr>
          <w:rFonts w:asciiTheme="minorHAnsi" w:eastAsiaTheme="minorHAnsi" w:hAnsiTheme="minorHAnsi" w:cstheme="minorHAnsi"/>
          <w:sz w:val="22"/>
          <w:szCs w:val="22"/>
          <w:lang w:eastAsia="en-US"/>
        </w:rPr>
        <w:t>:</w:t>
      </w:r>
    </w:p>
    <w:p w14:paraId="22906F28" w14:textId="77777777" w:rsidR="00D45FE7" w:rsidRPr="00CF7DFF" w:rsidRDefault="00D45FE7" w:rsidP="00066FC8">
      <w:pPr>
        <w:autoSpaceDE w:val="0"/>
        <w:autoSpaceDN w:val="0"/>
        <w:adjustRightInd w:val="0"/>
        <w:ind w:left="708"/>
        <w:rPr>
          <w:rFonts w:asciiTheme="minorHAnsi" w:eastAsiaTheme="minorHAnsi" w:hAnsiTheme="minorHAnsi" w:cstheme="minorHAnsi"/>
          <w:sz w:val="22"/>
          <w:szCs w:val="22"/>
          <w:lang w:eastAsia="en-US"/>
        </w:rPr>
      </w:pPr>
    </w:p>
    <w:p w14:paraId="1A05078F" w14:textId="77777777" w:rsidR="00066FC8" w:rsidRPr="00CF7DFF" w:rsidRDefault="00066FC8" w:rsidP="00AE4436">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l’IFSE </w:t>
      </w:r>
    </w:p>
    <w:p w14:paraId="4DFFAB00" w14:textId="77777777" w:rsidR="00066FC8" w:rsidRPr="00CF7DFF" w:rsidRDefault="00066FC8" w:rsidP="00AE4436">
      <w:pPr>
        <w:autoSpaceDE w:val="0"/>
        <w:autoSpaceDN w:val="0"/>
        <w:adjustRightInd w:val="0"/>
        <w:ind w:left="1416"/>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le </w:t>
      </w:r>
      <w:r w:rsidR="00AE4436" w:rsidRPr="00CF7DFF">
        <w:rPr>
          <w:rFonts w:asciiTheme="minorHAnsi" w:eastAsiaTheme="minorHAnsi" w:hAnsiTheme="minorHAnsi" w:cstheme="minorHAnsi"/>
          <w:sz w:val="22"/>
          <w:szCs w:val="22"/>
          <w:lang w:eastAsia="en-US"/>
        </w:rPr>
        <w:t>C</w:t>
      </w:r>
      <w:r w:rsidRPr="00CF7DFF">
        <w:rPr>
          <w:rFonts w:asciiTheme="minorHAnsi" w:eastAsiaTheme="minorHAnsi" w:hAnsiTheme="minorHAnsi" w:cstheme="minorHAnsi"/>
          <w:sz w:val="22"/>
          <w:szCs w:val="22"/>
          <w:lang w:eastAsia="en-US"/>
        </w:rPr>
        <w:t xml:space="preserve">omplément indemnitaire </w:t>
      </w:r>
    </w:p>
    <w:p w14:paraId="645005BA" w14:textId="77777777" w:rsidR="00AE4436" w:rsidRPr="00CF7DFF" w:rsidRDefault="00AE4436" w:rsidP="00AE4436">
      <w:pPr>
        <w:autoSpaceDE w:val="0"/>
        <w:autoSpaceDN w:val="0"/>
        <w:adjustRightInd w:val="0"/>
        <w:ind w:left="1416"/>
        <w:rPr>
          <w:rFonts w:asciiTheme="minorHAnsi" w:eastAsiaTheme="minorHAnsi" w:hAnsiTheme="minorHAnsi" w:cstheme="minorHAnsi"/>
          <w:sz w:val="22"/>
          <w:szCs w:val="22"/>
          <w:lang w:eastAsia="en-US"/>
        </w:rPr>
      </w:pPr>
    </w:p>
    <w:p w14:paraId="6CF88B88" w14:textId="77777777" w:rsidR="00AE4436" w:rsidRPr="00CF7DFF" w:rsidRDefault="00AE4436" w:rsidP="00066FC8">
      <w:pPr>
        <w:autoSpaceDE w:val="0"/>
        <w:autoSpaceDN w:val="0"/>
        <w:adjustRightInd w:val="0"/>
        <w:ind w:left="708"/>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Le conseil prévoit :</w:t>
      </w:r>
    </w:p>
    <w:p w14:paraId="160DCDE1" w14:textId="466F8654" w:rsidR="00066FC8" w:rsidRPr="00CF7DFF" w:rsidRDefault="00351891" w:rsidP="00AE4436">
      <w:pPr>
        <w:pStyle w:val="Paragraphedeliste"/>
        <w:numPr>
          <w:ilvl w:val="0"/>
          <w:numId w:val="13"/>
        </w:numPr>
        <w:autoSpaceDE w:val="0"/>
        <w:autoSpaceDN w:val="0"/>
        <w:adjustRightInd w:val="0"/>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L</w:t>
      </w:r>
      <w:r w:rsidR="00066FC8" w:rsidRPr="00CF7DFF">
        <w:rPr>
          <w:rFonts w:asciiTheme="minorHAnsi" w:eastAsiaTheme="minorHAnsi" w:hAnsiTheme="minorHAnsi" w:cstheme="minorHAnsi"/>
          <w:sz w:val="22"/>
          <w:szCs w:val="22"/>
          <w:lang w:eastAsia="en-US"/>
        </w:rPr>
        <w:t>a possibilité du maintien, aux fonctionnaires</w:t>
      </w:r>
      <w:r w:rsidR="00D45FE7" w:rsidRPr="00CF7DFF">
        <w:rPr>
          <w:rFonts w:asciiTheme="minorHAnsi" w:eastAsiaTheme="minorHAnsi" w:hAnsiTheme="minorHAnsi" w:cstheme="minorHAnsi"/>
          <w:sz w:val="22"/>
          <w:szCs w:val="22"/>
          <w:lang w:eastAsia="en-US"/>
        </w:rPr>
        <w:t xml:space="preserve"> </w:t>
      </w:r>
      <w:r w:rsidR="00066FC8" w:rsidRPr="00CF7DFF">
        <w:rPr>
          <w:rFonts w:asciiTheme="minorHAnsi" w:eastAsiaTheme="minorHAnsi" w:hAnsiTheme="minorHAnsi" w:cstheme="minorHAnsi"/>
          <w:sz w:val="22"/>
          <w:szCs w:val="22"/>
          <w:lang w:eastAsia="en-US"/>
        </w:rPr>
        <w:t>concernés à titre individuel, de leur montant antérieur plus</w:t>
      </w:r>
      <w:r w:rsidR="00D45FE7" w:rsidRPr="00CF7DFF">
        <w:rPr>
          <w:rFonts w:asciiTheme="minorHAnsi" w:eastAsiaTheme="minorHAnsi" w:hAnsiTheme="minorHAnsi" w:cstheme="minorHAnsi"/>
          <w:sz w:val="22"/>
          <w:szCs w:val="22"/>
          <w:lang w:eastAsia="en-US"/>
        </w:rPr>
        <w:t xml:space="preserve"> </w:t>
      </w:r>
      <w:r w:rsidR="00066FC8" w:rsidRPr="00CF7DFF">
        <w:rPr>
          <w:rFonts w:asciiTheme="minorHAnsi" w:eastAsiaTheme="minorHAnsi" w:hAnsiTheme="minorHAnsi" w:cstheme="minorHAnsi"/>
          <w:sz w:val="22"/>
          <w:szCs w:val="22"/>
          <w:lang w:eastAsia="en-US"/>
        </w:rPr>
        <w:t>élevé en application de l’article 88 de la loi du 26 janvier 1984</w:t>
      </w:r>
    </w:p>
    <w:p w14:paraId="2A9FF2C0" w14:textId="588D2E2F" w:rsidR="00066FC8" w:rsidRPr="00CF7DFF" w:rsidRDefault="00066FC8" w:rsidP="00AE4436">
      <w:pPr>
        <w:autoSpaceDE w:val="0"/>
        <w:autoSpaceDN w:val="0"/>
        <w:adjustRightInd w:val="0"/>
        <w:ind w:left="1470" w:hanging="345"/>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AE4436" w:rsidRPr="00CF7DFF">
        <w:rPr>
          <w:rFonts w:asciiTheme="minorHAnsi" w:eastAsiaTheme="minorHAnsi" w:hAnsiTheme="minorHAnsi" w:cstheme="minorHAnsi"/>
          <w:sz w:val="22"/>
          <w:szCs w:val="22"/>
          <w:lang w:eastAsia="en-US"/>
        </w:rPr>
        <w:tab/>
      </w:r>
      <w:r w:rsidR="00351891" w:rsidRPr="00CF7DFF">
        <w:rPr>
          <w:rFonts w:asciiTheme="minorHAnsi" w:eastAsiaTheme="minorHAnsi" w:hAnsiTheme="minorHAnsi" w:cstheme="minorHAnsi"/>
          <w:sz w:val="22"/>
          <w:szCs w:val="22"/>
          <w:lang w:eastAsia="en-US"/>
        </w:rPr>
        <w:t>Q</w:t>
      </w:r>
      <w:r w:rsidRPr="00CF7DFF">
        <w:rPr>
          <w:rFonts w:asciiTheme="minorHAnsi" w:eastAsiaTheme="minorHAnsi" w:hAnsiTheme="minorHAnsi" w:cstheme="minorHAnsi"/>
          <w:sz w:val="22"/>
          <w:szCs w:val="22"/>
          <w:lang w:eastAsia="en-US"/>
        </w:rPr>
        <w:t>ue les primes et indemnités seront revalorisées automatiquement</w:t>
      </w:r>
      <w:r w:rsidR="00D45FE7" w:rsidRPr="00CF7DFF">
        <w:rPr>
          <w:rFonts w:asciiTheme="minorHAnsi" w:eastAsiaTheme="minorHAnsi" w:hAnsiTheme="minorHAnsi" w:cstheme="minorHAnsi"/>
          <w:sz w:val="22"/>
          <w:szCs w:val="22"/>
          <w:lang w:eastAsia="en-US"/>
        </w:rPr>
        <w:t xml:space="preserve"> </w:t>
      </w:r>
      <w:r w:rsidRPr="00CF7DFF">
        <w:rPr>
          <w:rFonts w:asciiTheme="minorHAnsi" w:eastAsiaTheme="minorHAnsi" w:hAnsiTheme="minorHAnsi" w:cstheme="minorHAnsi"/>
          <w:sz w:val="22"/>
          <w:szCs w:val="22"/>
          <w:lang w:eastAsia="en-US"/>
        </w:rPr>
        <w:t>dans les limites fixées par les textes de référence</w:t>
      </w:r>
    </w:p>
    <w:p w14:paraId="55308A90" w14:textId="7C554F0B" w:rsidR="00066FC8" w:rsidRPr="00CF7DFF" w:rsidRDefault="00066FC8" w:rsidP="00AE4436">
      <w:pPr>
        <w:autoSpaceDE w:val="0"/>
        <w:autoSpaceDN w:val="0"/>
        <w:adjustRightInd w:val="0"/>
        <w:ind w:left="1410" w:hanging="285"/>
        <w:rPr>
          <w:rFonts w:asciiTheme="minorHAnsi" w:eastAsiaTheme="minorHAnsi" w:hAnsiTheme="minorHAnsi" w:cstheme="minorHAnsi"/>
          <w:sz w:val="22"/>
          <w:szCs w:val="22"/>
          <w:lang w:eastAsia="en-US"/>
        </w:rPr>
      </w:pPr>
      <w:r w:rsidRPr="00CF7DFF">
        <w:rPr>
          <w:rFonts w:asciiTheme="minorHAnsi" w:eastAsiaTheme="minorHAnsi" w:hAnsiTheme="minorHAnsi" w:cstheme="minorHAnsi"/>
          <w:sz w:val="22"/>
          <w:szCs w:val="22"/>
          <w:lang w:eastAsia="en-US"/>
        </w:rPr>
        <w:t xml:space="preserve">• </w:t>
      </w:r>
      <w:r w:rsidR="00AE4436" w:rsidRPr="00CF7DFF">
        <w:rPr>
          <w:rFonts w:asciiTheme="minorHAnsi" w:eastAsiaTheme="minorHAnsi" w:hAnsiTheme="minorHAnsi" w:cstheme="minorHAnsi"/>
          <w:sz w:val="22"/>
          <w:szCs w:val="22"/>
          <w:lang w:eastAsia="en-US"/>
        </w:rPr>
        <w:tab/>
      </w:r>
      <w:r w:rsidR="00351891" w:rsidRPr="00CF7DFF">
        <w:rPr>
          <w:rFonts w:asciiTheme="minorHAnsi" w:eastAsiaTheme="minorHAnsi" w:hAnsiTheme="minorHAnsi" w:cstheme="minorHAnsi"/>
          <w:sz w:val="22"/>
          <w:szCs w:val="22"/>
          <w:lang w:eastAsia="en-US"/>
        </w:rPr>
        <w:t>Q</w:t>
      </w:r>
      <w:r w:rsidRPr="00CF7DFF">
        <w:rPr>
          <w:rFonts w:asciiTheme="minorHAnsi" w:eastAsiaTheme="minorHAnsi" w:hAnsiTheme="minorHAnsi" w:cstheme="minorHAnsi"/>
          <w:sz w:val="22"/>
          <w:szCs w:val="22"/>
          <w:lang w:eastAsia="en-US"/>
        </w:rPr>
        <w:t>ue les crédits correspondants seront calculés dans les limites fixées</w:t>
      </w:r>
      <w:r w:rsidR="00D45FE7" w:rsidRPr="00CF7DFF">
        <w:rPr>
          <w:rFonts w:asciiTheme="minorHAnsi" w:eastAsiaTheme="minorHAnsi" w:hAnsiTheme="minorHAnsi" w:cstheme="minorHAnsi"/>
          <w:sz w:val="22"/>
          <w:szCs w:val="22"/>
          <w:lang w:eastAsia="en-US"/>
        </w:rPr>
        <w:t xml:space="preserve"> </w:t>
      </w:r>
      <w:r w:rsidRPr="00CF7DFF">
        <w:rPr>
          <w:rFonts w:asciiTheme="minorHAnsi" w:eastAsiaTheme="minorHAnsi" w:hAnsiTheme="minorHAnsi" w:cstheme="minorHAnsi"/>
          <w:sz w:val="22"/>
          <w:szCs w:val="22"/>
          <w:lang w:eastAsia="en-US"/>
        </w:rPr>
        <w:t>par les textes de référence et inscrits chaque année au budget</w:t>
      </w:r>
    </w:p>
    <w:p w14:paraId="424095D9" w14:textId="271BC30A" w:rsidR="001B4FCC" w:rsidRPr="00CF7DFF" w:rsidRDefault="001B4FCC" w:rsidP="00D45FE7">
      <w:pPr>
        <w:autoSpaceDE w:val="0"/>
        <w:autoSpaceDN w:val="0"/>
        <w:adjustRightInd w:val="0"/>
        <w:ind w:left="708"/>
        <w:rPr>
          <w:rFonts w:asciiTheme="minorHAnsi" w:eastAsiaTheme="minorHAnsi" w:hAnsiTheme="minorHAnsi" w:cstheme="minorHAnsi"/>
          <w:sz w:val="22"/>
          <w:szCs w:val="22"/>
          <w:lang w:eastAsia="en-US"/>
        </w:rPr>
      </w:pPr>
    </w:p>
    <w:p w14:paraId="6F162B73" w14:textId="408DCC4B" w:rsidR="00627671" w:rsidRPr="00CF7DFF" w:rsidRDefault="00627671" w:rsidP="00D45FE7">
      <w:pPr>
        <w:autoSpaceDE w:val="0"/>
        <w:autoSpaceDN w:val="0"/>
        <w:adjustRightInd w:val="0"/>
        <w:ind w:left="708"/>
        <w:rPr>
          <w:rFonts w:asciiTheme="minorHAnsi" w:eastAsiaTheme="minorHAnsi" w:hAnsiTheme="minorHAnsi" w:cstheme="minorHAnsi"/>
          <w:sz w:val="22"/>
          <w:szCs w:val="22"/>
          <w:lang w:eastAsia="en-US"/>
        </w:rPr>
      </w:pPr>
    </w:p>
    <w:p w14:paraId="1AE33A48" w14:textId="1A3F9840" w:rsidR="00627671" w:rsidRPr="00CF7DFF" w:rsidRDefault="00627671" w:rsidP="00D45FE7">
      <w:pPr>
        <w:autoSpaceDE w:val="0"/>
        <w:autoSpaceDN w:val="0"/>
        <w:adjustRightInd w:val="0"/>
        <w:ind w:left="708"/>
        <w:rPr>
          <w:rFonts w:asciiTheme="minorHAnsi" w:eastAsiaTheme="minorHAnsi" w:hAnsiTheme="minorHAnsi" w:cstheme="minorHAnsi"/>
          <w:sz w:val="22"/>
          <w:szCs w:val="22"/>
          <w:lang w:eastAsia="en-US"/>
        </w:rPr>
      </w:pPr>
    </w:p>
    <w:p w14:paraId="3ABC59DB" w14:textId="77777777" w:rsidR="00742A95" w:rsidRPr="00CF7DFF" w:rsidRDefault="00742A95" w:rsidP="00D45FE7">
      <w:pPr>
        <w:autoSpaceDE w:val="0"/>
        <w:autoSpaceDN w:val="0"/>
        <w:adjustRightInd w:val="0"/>
        <w:ind w:left="708"/>
        <w:rPr>
          <w:rFonts w:asciiTheme="minorHAnsi" w:eastAsiaTheme="minorHAnsi" w:hAnsiTheme="minorHAnsi" w:cstheme="minorHAnsi"/>
          <w:sz w:val="22"/>
          <w:szCs w:val="22"/>
          <w:lang w:eastAsia="en-US"/>
        </w:rPr>
      </w:pPr>
    </w:p>
    <w:p w14:paraId="1E1F0697" w14:textId="274C8854" w:rsidR="00505A26" w:rsidRPr="00CF7DFF" w:rsidRDefault="00505A26" w:rsidP="00D45FE7">
      <w:pPr>
        <w:autoSpaceDE w:val="0"/>
        <w:autoSpaceDN w:val="0"/>
        <w:adjustRightInd w:val="0"/>
        <w:ind w:left="708"/>
        <w:rPr>
          <w:rFonts w:asciiTheme="minorHAnsi" w:eastAsiaTheme="minorHAnsi" w:hAnsiTheme="minorHAnsi" w:cstheme="minorHAnsi"/>
          <w:sz w:val="22"/>
          <w:szCs w:val="22"/>
          <w:lang w:eastAsia="en-US"/>
        </w:rPr>
      </w:pPr>
    </w:p>
    <w:p w14:paraId="3E16BE35" w14:textId="098BB9DE" w:rsidR="00505A26" w:rsidRPr="00CF7DFF" w:rsidRDefault="00505A26" w:rsidP="00D45FE7">
      <w:pPr>
        <w:autoSpaceDE w:val="0"/>
        <w:autoSpaceDN w:val="0"/>
        <w:adjustRightInd w:val="0"/>
        <w:ind w:left="708"/>
        <w:rPr>
          <w:rFonts w:asciiTheme="minorHAnsi" w:eastAsiaTheme="minorHAnsi" w:hAnsiTheme="minorHAnsi" w:cstheme="minorHAnsi"/>
          <w:sz w:val="22"/>
          <w:szCs w:val="22"/>
          <w:lang w:eastAsia="en-US"/>
        </w:rPr>
      </w:pPr>
    </w:p>
    <w:p w14:paraId="50663F7B" w14:textId="77777777" w:rsidR="00505A26" w:rsidRPr="00CF7DFF" w:rsidRDefault="00505A26" w:rsidP="00D45FE7">
      <w:pPr>
        <w:autoSpaceDE w:val="0"/>
        <w:autoSpaceDN w:val="0"/>
        <w:adjustRightInd w:val="0"/>
        <w:ind w:left="708"/>
        <w:rPr>
          <w:rFonts w:asciiTheme="minorHAnsi" w:eastAsiaTheme="minorHAnsi" w:hAnsiTheme="minorHAnsi" w:cstheme="minorHAnsi"/>
          <w:sz w:val="22"/>
          <w:szCs w:val="22"/>
          <w:lang w:eastAsia="en-US"/>
        </w:rPr>
      </w:pPr>
    </w:p>
    <w:p w14:paraId="78C64922" w14:textId="69F0862D" w:rsidR="00627671" w:rsidRPr="00CF7DFF" w:rsidRDefault="00627671" w:rsidP="00D45FE7">
      <w:pPr>
        <w:autoSpaceDE w:val="0"/>
        <w:autoSpaceDN w:val="0"/>
        <w:adjustRightInd w:val="0"/>
        <w:ind w:left="708"/>
        <w:rPr>
          <w:rFonts w:asciiTheme="minorHAnsi" w:eastAsiaTheme="minorHAnsi" w:hAnsiTheme="minorHAnsi" w:cstheme="minorHAnsi"/>
          <w:sz w:val="22"/>
          <w:szCs w:val="22"/>
          <w:lang w:eastAsia="en-US"/>
        </w:rPr>
      </w:pPr>
    </w:p>
    <w:p w14:paraId="4B584AAF" w14:textId="1535E95A" w:rsidR="00627671" w:rsidRPr="00CF7DFF" w:rsidRDefault="00627671" w:rsidP="00D45FE7">
      <w:pPr>
        <w:autoSpaceDE w:val="0"/>
        <w:autoSpaceDN w:val="0"/>
        <w:adjustRightInd w:val="0"/>
        <w:ind w:left="708"/>
        <w:rPr>
          <w:rFonts w:asciiTheme="minorHAnsi" w:eastAsiaTheme="minorHAnsi" w:hAnsiTheme="minorHAnsi" w:cstheme="minorHAnsi"/>
          <w:sz w:val="22"/>
          <w:szCs w:val="22"/>
          <w:lang w:eastAsia="en-US"/>
        </w:rPr>
      </w:pPr>
    </w:p>
    <w:p w14:paraId="5045EA00" w14:textId="4F2E8218" w:rsidR="00627671" w:rsidRDefault="00627671" w:rsidP="00D45FE7">
      <w:pPr>
        <w:autoSpaceDE w:val="0"/>
        <w:autoSpaceDN w:val="0"/>
        <w:adjustRightInd w:val="0"/>
        <w:ind w:left="708"/>
        <w:rPr>
          <w:rFonts w:asciiTheme="minorHAnsi" w:eastAsiaTheme="minorHAnsi" w:hAnsiTheme="minorHAnsi" w:cstheme="minorHAnsi"/>
          <w:sz w:val="22"/>
          <w:szCs w:val="22"/>
          <w:lang w:eastAsia="en-US"/>
        </w:rPr>
      </w:pPr>
    </w:p>
    <w:p w14:paraId="4641B8FF" w14:textId="6262E627" w:rsidR="00CF7DFF" w:rsidRDefault="00CF7DFF" w:rsidP="00D45FE7">
      <w:pPr>
        <w:autoSpaceDE w:val="0"/>
        <w:autoSpaceDN w:val="0"/>
        <w:adjustRightInd w:val="0"/>
        <w:ind w:left="708"/>
        <w:rPr>
          <w:rFonts w:asciiTheme="minorHAnsi" w:eastAsiaTheme="minorHAnsi" w:hAnsiTheme="minorHAnsi" w:cstheme="minorHAnsi"/>
          <w:sz w:val="22"/>
          <w:szCs w:val="22"/>
          <w:lang w:eastAsia="en-US"/>
        </w:rPr>
      </w:pPr>
    </w:p>
    <w:p w14:paraId="07244601" w14:textId="672CF0C9" w:rsidR="00CF7DFF" w:rsidRDefault="00CF7DFF" w:rsidP="00D45FE7">
      <w:pPr>
        <w:autoSpaceDE w:val="0"/>
        <w:autoSpaceDN w:val="0"/>
        <w:adjustRightInd w:val="0"/>
        <w:ind w:left="708"/>
        <w:rPr>
          <w:rFonts w:asciiTheme="minorHAnsi" w:eastAsiaTheme="minorHAnsi" w:hAnsiTheme="minorHAnsi" w:cstheme="minorHAnsi"/>
          <w:sz w:val="22"/>
          <w:szCs w:val="22"/>
          <w:lang w:eastAsia="en-US"/>
        </w:rPr>
      </w:pPr>
    </w:p>
    <w:p w14:paraId="421E3273" w14:textId="1B82410B" w:rsidR="001A6633" w:rsidRDefault="001A6633" w:rsidP="00D45FE7">
      <w:pPr>
        <w:autoSpaceDE w:val="0"/>
        <w:autoSpaceDN w:val="0"/>
        <w:adjustRightInd w:val="0"/>
        <w:ind w:left="708"/>
        <w:rPr>
          <w:rFonts w:asciiTheme="minorHAnsi" w:eastAsiaTheme="minorHAnsi" w:hAnsiTheme="minorHAnsi" w:cstheme="minorHAnsi"/>
          <w:sz w:val="22"/>
          <w:szCs w:val="22"/>
          <w:lang w:eastAsia="en-US"/>
        </w:rPr>
      </w:pPr>
    </w:p>
    <w:p w14:paraId="6F05FF9C" w14:textId="542C01DA" w:rsidR="001A6633" w:rsidRDefault="001A6633" w:rsidP="00D45FE7">
      <w:pPr>
        <w:autoSpaceDE w:val="0"/>
        <w:autoSpaceDN w:val="0"/>
        <w:adjustRightInd w:val="0"/>
        <w:ind w:left="708"/>
        <w:rPr>
          <w:rFonts w:asciiTheme="minorHAnsi" w:eastAsiaTheme="minorHAnsi" w:hAnsiTheme="minorHAnsi" w:cstheme="minorHAnsi"/>
          <w:sz w:val="22"/>
          <w:szCs w:val="22"/>
          <w:lang w:eastAsia="en-US"/>
        </w:rPr>
      </w:pPr>
    </w:p>
    <w:p w14:paraId="374FDD8A" w14:textId="77777777" w:rsidR="001A6633" w:rsidRDefault="001A6633" w:rsidP="00D45FE7">
      <w:pPr>
        <w:autoSpaceDE w:val="0"/>
        <w:autoSpaceDN w:val="0"/>
        <w:adjustRightInd w:val="0"/>
        <w:ind w:left="708"/>
        <w:rPr>
          <w:rFonts w:asciiTheme="minorHAnsi" w:eastAsiaTheme="minorHAnsi" w:hAnsiTheme="minorHAnsi" w:cstheme="minorHAnsi"/>
          <w:sz w:val="22"/>
          <w:szCs w:val="22"/>
          <w:lang w:eastAsia="en-US"/>
        </w:rPr>
      </w:pPr>
    </w:p>
    <w:p w14:paraId="760B5FB2" w14:textId="2D631BDD" w:rsidR="00CF7DFF" w:rsidRDefault="00CF7DFF" w:rsidP="00D45FE7">
      <w:pPr>
        <w:autoSpaceDE w:val="0"/>
        <w:autoSpaceDN w:val="0"/>
        <w:adjustRightInd w:val="0"/>
        <w:ind w:left="708"/>
        <w:rPr>
          <w:rFonts w:asciiTheme="minorHAnsi" w:eastAsiaTheme="minorHAnsi" w:hAnsiTheme="minorHAnsi" w:cstheme="minorHAnsi"/>
          <w:sz w:val="22"/>
          <w:szCs w:val="22"/>
          <w:lang w:eastAsia="en-US"/>
        </w:rPr>
      </w:pPr>
    </w:p>
    <w:p w14:paraId="4E30ABDA" w14:textId="3C3D975F" w:rsidR="00CF7DFF" w:rsidRDefault="00CF7DFF" w:rsidP="00D45FE7">
      <w:pPr>
        <w:autoSpaceDE w:val="0"/>
        <w:autoSpaceDN w:val="0"/>
        <w:adjustRightInd w:val="0"/>
        <w:ind w:left="708"/>
        <w:rPr>
          <w:rFonts w:asciiTheme="minorHAnsi" w:eastAsiaTheme="minorHAnsi" w:hAnsiTheme="minorHAnsi" w:cstheme="minorHAnsi"/>
          <w:sz w:val="22"/>
          <w:szCs w:val="22"/>
          <w:lang w:eastAsia="en-US"/>
        </w:rPr>
      </w:pPr>
    </w:p>
    <w:p w14:paraId="21E4F4CD" w14:textId="6790156B" w:rsidR="00CF7DFF" w:rsidRDefault="00CF7DFF" w:rsidP="00D45FE7">
      <w:pPr>
        <w:autoSpaceDE w:val="0"/>
        <w:autoSpaceDN w:val="0"/>
        <w:adjustRightInd w:val="0"/>
        <w:ind w:left="708"/>
        <w:rPr>
          <w:rFonts w:asciiTheme="minorHAnsi" w:eastAsiaTheme="minorHAnsi" w:hAnsiTheme="minorHAnsi" w:cstheme="minorHAnsi"/>
          <w:sz w:val="22"/>
          <w:szCs w:val="22"/>
          <w:lang w:eastAsia="en-US"/>
        </w:rPr>
      </w:pPr>
    </w:p>
    <w:p w14:paraId="13556607" w14:textId="77777777" w:rsidR="00627671" w:rsidRPr="00CF7DFF" w:rsidRDefault="00627671" w:rsidP="00D45FE7">
      <w:pPr>
        <w:autoSpaceDE w:val="0"/>
        <w:autoSpaceDN w:val="0"/>
        <w:adjustRightInd w:val="0"/>
        <w:ind w:left="708"/>
        <w:rPr>
          <w:rFonts w:asciiTheme="minorHAnsi" w:eastAsiaTheme="minorHAnsi" w:hAnsiTheme="minorHAnsi" w:cstheme="minorHAnsi"/>
          <w:sz w:val="22"/>
          <w:szCs w:val="22"/>
          <w:lang w:eastAsia="en-US"/>
        </w:rPr>
      </w:pPr>
    </w:p>
    <w:p w14:paraId="42C17003" w14:textId="0F9E35EF" w:rsidR="001B4FCC" w:rsidRPr="00CF7DFF" w:rsidRDefault="001B4FCC" w:rsidP="001B4FCC">
      <w:pPr>
        <w:autoSpaceDE w:val="0"/>
        <w:autoSpaceDN w:val="0"/>
        <w:adjustRightInd w:val="0"/>
        <w:jc w:val="center"/>
        <w:rPr>
          <w:rFonts w:asciiTheme="minorHAnsi" w:eastAsiaTheme="minorHAnsi" w:hAnsiTheme="minorHAnsi" w:cstheme="minorHAnsi"/>
          <w:bCs/>
          <w:color w:val="C0504D" w:themeColor="accent2"/>
          <w:sz w:val="28"/>
          <w:szCs w:val="28"/>
          <w:lang w:eastAsia="en-US"/>
        </w:rPr>
      </w:pPr>
      <w:r w:rsidRPr="00CF7DFF">
        <w:rPr>
          <w:rFonts w:asciiTheme="minorHAnsi" w:eastAsiaTheme="minorHAnsi" w:hAnsiTheme="minorHAnsi" w:cstheme="minorHAnsi"/>
          <w:bCs/>
          <w:color w:val="C0504D" w:themeColor="accent2"/>
          <w:sz w:val="28"/>
          <w:szCs w:val="28"/>
          <w:lang w:eastAsia="en-US"/>
        </w:rPr>
        <w:t xml:space="preserve">Arrêté portant attribution d’un régime indemnitaire tenant compte </w:t>
      </w:r>
    </w:p>
    <w:p w14:paraId="11F2F630" w14:textId="4C8BE009" w:rsidR="001B4FCC" w:rsidRPr="00CF7DFF" w:rsidRDefault="0009715A" w:rsidP="001B4FCC">
      <w:pPr>
        <w:autoSpaceDE w:val="0"/>
        <w:autoSpaceDN w:val="0"/>
        <w:adjustRightInd w:val="0"/>
        <w:jc w:val="center"/>
        <w:rPr>
          <w:rFonts w:asciiTheme="minorHAnsi" w:eastAsiaTheme="minorHAnsi" w:hAnsiTheme="minorHAnsi" w:cstheme="minorHAnsi"/>
          <w:b w:val="0"/>
          <w:color w:val="000000"/>
          <w:sz w:val="28"/>
          <w:szCs w:val="28"/>
          <w:lang w:eastAsia="en-US"/>
        </w:rPr>
      </w:pPr>
      <w:r w:rsidRPr="00CF7DFF">
        <w:rPr>
          <w:rFonts w:asciiTheme="minorHAnsi" w:eastAsiaTheme="minorHAnsi" w:hAnsiTheme="minorHAnsi" w:cstheme="minorHAnsi"/>
          <w:bCs/>
          <w:color w:val="C0504D" w:themeColor="accent2"/>
          <w:sz w:val="28"/>
          <w:szCs w:val="28"/>
          <w:lang w:eastAsia="en-US"/>
        </w:rPr>
        <w:t>D</w:t>
      </w:r>
      <w:r w:rsidR="001B4FCC" w:rsidRPr="00CF7DFF">
        <w:rPr>
          <w:rFonts w:asciiTheme="minorHAnsi" w:eastAsiaTheme="minorHAnsi" w:hAnsiTheme="minorHAnsi" w:cstheme="minorHAnsi"/>
          <w:bCs/>
          <w:color w:val="C0504D" w:themeColor="accent2"/>
          <w:sz w:val="28"/>
          <w:szCs w:val="28"/>
          <w:lang w:eastAsia="en-US"/>
        </w:rPr>
        <w:t>es</w:t>
      </w:r>
      <w:r w:rsidRPr="00CF7DFF">
        <w:rPr>
          <w:rFonts w:asciiTheme="minorHAnsi" w:eastAsiaTheme="minorHAnsi" w:hAnsiTheme="minorHAnsi" w:cstheme="minorHAnsi"/>
          <w:bCs/>
          <w:color w:val="C0504D" w:themeColor="accent2"/>
          <w:sz w:val="28"/>
          <w:szCs w:val="28"/>
          <w:lang w:eastAsia="en-US"/>
        </w:rPr>
        <w:t xml:space="preserve"> </w:t>
      </w:r>
      <w:r w:rsidR="001B4FCC" w:rsidRPr="00CF7DFF">
        <w:rPr>
          <w:rFonts w:asciiTheme="minorHAnsi" w:eastAsiaTheme="minorHAnsi" w:hAnsiTheme="minorHAnsi" w:cstheme="minorHAnsi"/>
          <w:bCs/>
          <w:color w:val="C0504D" w:themeColor="accent2"/>
          <w:sz w:val="28"/>
          <w:szCs w:val="28"/>
          <w:lang w:eastAsia="en-US"/>
        </w:rPr>
        <w:t>fonctions, des sujétions, de l’expertise et de l’engagement professionnel</w:t>
      </w:r>
      <w:r w:rsidR="00B11908" w:rsidRPr="00CF7DFF">
        <w:rPr>
          <w:rFonts w:asciiTheme="minorHAnsi" w:eastAsiaTheme="minorHAnsi" w:hAnsiTheme="minorHAnsi" w:cstheme="minorHAnsi"/>
          <w:bCs/>
          <w:color w:val="C0504D" w:themeColor="accent2"/>
          <w:sz w:val="28"/>
          <w:szCs w:val="28"/>
          <w:lang w:eastAsia="en-US"/>
        </w:rPr>
        <w:t xml:space="preserve"> (IFSE)</w:t>
      </w:r>
    </w:p>
    <w:p w14:paraId="30DB53C6" w14:textId="77777777" w:rsidR="001B4FCC" w:rsidRPr="00CF7DFF" w:rsidRDefault="001B4FCC" w:rsidP="001B4FCC">
      <w:pPr>
        <w:autoSpaceDE w:val="0"/>
        <w:autoSpaceDN w:val="0"/>
        <w:adjustRightInd w:val="0"/>
        <w:ind w:left="2124" w:firstLine="708"/>
        <w:rPr>
          <w:rFonts w:asciiTheme="minorHAnsi" w:eastAsiaTheme="minorHAnsi" w:hAnsiTheme="minorHAnsi" w:cstheme="minorHAnsi"/>
          <w:bCs/>
          <w:i/>
          <w:iCs/>
          <w:color w:val="000000"/>
          <w:sz w:val="22"/>
          <w:szCs w:val="22"/>
          <w:lang w:eastAsia="en-US"/>
        </w:rPr>
      </w:pPr>
      <w:proofErr w:type="gramStart"/>
      <w:r w:rsidRPr="00CF7DFF">
        <w:rPr>
          <w:rFonts w:asciiTheme="minorHAnsi" w:eastAsiaTheme="minorHAnsi" w:hAnsiTheme="minorHAnsi" w:cstheme="minorHAnsi"/>
          <w:bCs/>
          <w:color w:val="000000"/>
          <w:sz w:val="22"/>
          <w:szCs w:val="22"/>
          <w:lang w:eastAsia="en-US"/>
        </w:rPr>
        <w:t>à</w:t>
      </w:r>
      <w:proofErr w:type="gramEnd"/>
      <w:r w:rsidRPr="00CF7DFF">
        <w:rPr>
          <w:rFonts w:asciiTheme="minorHAnsi" w:eastAsiaTheme="minorHAnsi" w:hAnsiTheme="minorHAnsi" w:cstheme="minorHAnsi"/>
          <w:bCs/>
          <w:color w:val="000000"/>
          <w:sz w:val="22"/>
          <w:szCs w:val="22"/>
          <w:lang w:eastAsia="en-US"/>
        </w:rPr>
        <w:t xml:space="preserve"> M……………, ……………………………</w:t>
      </w:r>
      <w:r w:rsidRPr="00CF7DFF">
        <w:rPr>
          <w:rFonts w:asciiTheme="minorHAnsi" w:eastAsiaTheme="minorHAnsi" w:hAnsiTheme="minorHAnsi" w:cstheme="minorHAnsi"/>
          <w:bCs/>
          <w:i/>
          <w:iCs/>
          <w:color w:val="000000"/>
          <w:sz w:val="22"/>
          <w:szCs w:val="22"/>
          <w:lang w:eastAsia="en-US"/>
        </w:rPr>
        <w:t xml:space="preserve">(grade) </w:t>
      </w:r>
    </w:p>
    <w:p w14:paraId="69299F94" w14:textId="77777777" w:rsidR="001B4FCC" w:rsidRPr="00CF7DFF" w:rsidRDefault="001B4FCC" w:rsidP="001B4FCC">
      <w:pPr>
        <w:autoSpaceDE w:val="0"/>
        <w:autoSpaceDN w:val="0"/>
        <w:adjustRightInd w:val="0"/>
        <w:ind w:left="2124" w:firstLine="708"/>
        <w:rPr>
          <w:rFonts w:asciiTheme="minorHAnsi" w:eastAsiaTheme="minorHAnsi" w:hAnsiTheme="minorHAnsi" w:cstheme="minorHAnsi"/>
          <w:b w:val="0"/>
          <w:color w:val="000000"/>
          <w:sz w:val="22"/>
          <w:szCs w:val="22"/>
          <w:lang w:eastAsia="en-US"/>
        </w:rPr>
      </w:pPr>
    </w:p>
    <w:p w14:paraId="7CDBE9FF" w14:textId="33D28A4E" w:rsidR="001B4FCC" w:rsidRPr="00CF7DFF" w:rsidRDefault="001B4FCC" w:rsidP="001B4FCC">
      <w:pPr>
        <w:autoSpaceDE w:val="0"/>
        <w:autoSpaceDN w:val="0"/>
        <w:adjustRightInd w:val="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 xml:space="preserve">Le </w:t>
      </w:r>
      <w:r w:rsidRPr="00CF7DFF">
        <w:rPr>
          <w:rFonts w:asciiTheme="minorHAnsi" w:eastAsiaTheme="minorHAnsi" w:hAnsiTheme="minorHAnsi" w:cstheme="minorHAnsi"/>
          <w:b w:val="0"/>
          <w:color w:val="000000"/>
          <w:sz w:val="22"/>
          <w:szCs w:val="22"/>
          <w:lang w:eastAsia="en-US"/>
        </w:rPr>
        <w:tab/>
        <w:t>Maire</w:t>
      </w:r>
      <w:r w:rsidR="004824B6" w:rsidRPr="00CF7DFF">
        <w:rPr>
          <w:rFonts w:asciiTheme="minorHAnsi" w:eastAsiaTheme="minorHAnsi" w:hAnsiTheme="minorHAnsi" w:cstheme="minorHAnsi"/>
          <w:b w:val="0"/>
          <w:color w:val="000000"/>
          <w:sz w:val="22"/>
          <w:szCs w:val="22"/>
          <w:lang w:eastAsia="en-US"/>
        </w:rPr>
        <w:t xml:space="preserve"> </w:t>
      </w:r>
      <w:r w:rsidR="0080495B" w:rsidRPr="00CF7DFF">
        <w:rPr>
          <w:rFonts w:asciiTheme="minorHAnsi" w:eastAsiaTheme="minorHAnsi" w:hAnsiTheme="minorHAnsi" w:cstheme="minorHAnsi"/>
          <w:b w:val="0"/>
          <w:color w:val="000000"/>
          <w:sz w:val="22"/>
          <w:szCs w:val="22"/>
          <w:lang w:eastAsia="en-US"/>
        </w:rPr>
        <w:t xml:space="preserve">(ou </w:t>
      </w:r>
      <w:r w:rsidRPr="00CF7DFF">
        <w:rPr>
          <w:rFonts w:asciiTheme="minorHAnsi" w:eastAsiaTheme="minorHAnsi" w:hAnsiTheme="minorHAnsi" w:cstheme="minorHAnsi"/>
          <w:b w:val="0"/>
          <w:color w:val="000000"/>
          <w:sz w:val="22"/>
          <w:szCs w:val="22"/>
          <w:lang w:eastAsia="en-US"/>
        </w:rPr>
        <w:t>Président</w:t>
      </w:r>
      <w:r w:rsidR="0080495B" w:rsidRPr="00CF7DFF">
        <w:rPr>
          <w:rFonts w:asciiTheme="minorHAnsi" w:eastAsiaTheme="minorHAnsi" w:hAnsiTheme="minorHAnsi" w:cstheme="minorHAnsi"/>
          <w:b w:val="0"/>
          <w:color w:val="000000"/>
          <w:sz w:val="22"/>
          <w:szCs w:val="22"/>
          <w:lang w:eastAsia="en-US"/>
        </w:rPr>
        <w:t>)</w:t>
      </w:r>
      <w:r w:rsidRPr="00CF7DFF">
        <w:rPr>
          <w:rFonts w:asciiTheme="minorHAnsi" w:eastAsiaTheme="minorHAnsi" w:hAnsiTheme="minorHAnsi" w:cstheme="minorHAnsi"/>
          <w:b w:val="0"/>
          <w:color w:val="000000"/>
          <w:sz w:val="22"/>
          <w:szCs w:val="22"/>
          <w:lang w:eastAsia="en-US"/>
        </w:rPr>
        <w:t xml:space="preserve"> de…………………………………………………………………………… </w:t>
      </w:r>
    </w:p>
    <w:p w14:paraId="1BACD7CC" w14:textId="77777777" w:rsidR="0080495B" w:rsidRPr="00CF7DFF" w:rsidRDefault="0080495B" w:rsidP="001B4FCC">
      <w:pPr>
        <w:autoSpaceDE w:val="0"/>
        <w:autoSpaceDN w:val="0"/>
        <w:adjustRightInd w:val="0"/>
        <w:rPr>
          <w:rFonts w:asciiTheme="minorHAnsi" w:eastAsiaTheme="minorHAnsi" w:hAnsiTheme="minorHAnsi" w:cstheme="minorHAnsi"/>
          <w:b w:val="0"/>
          <w:color w:val="000000"/>
          <w:sz w:val="22"/>
          <w:szCs w:val="22"/>
          <w:lang w:eastAsia="en-US"/>
        </w:rPr>
      </w:pPr>
    </w:p>
    <w:p w14:paraId="246C6D76" w14:textId="0971035C" w:rsidR="001B4FCC" w:rsidRPr="00CF7DFF" w:rsidRDefault="001B4FCC" w:rsidP="001A6633">
      <w:pPr>
        <w:autoSpaceDE w:val="0"/>
        <w:autoSpaceDN w:val="0"/>
        <w:adjustRightInd w:val="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Vu</w:t>
      </w:r>
      <w:r w:rsidR="00580E1A" w:rsidRPr="00CF7DFF">
        <w:rPr>
          <w:rFonts w:asciiTheme="minorHAnsi" w:eastAsiaTheme="minorHAnsi" w:hAnsiTheme="minorHAnsi" w:cstheme="minorHAnsi"/>
          <w:b w:val="0"/>
          <w:color w:val="000000"/>
          <w:sz w:val="22"/>
          <w:szCs w:val="22"/>
          <w:lang w:eastAsia="en-US"/>
        </w:rPr>
        <w:t xml:space="preserve"> </w:t>
      </w:r>
      <w:r w:rsidR="00580E1A" w:rsidRPr="00CF7DFF">
        <w:rPr>
          <w:rFonts w:asciiTheme="minorHAnsi" w:eastAsiaTheme="minorHAnsi" w:hAnsiTheme="minorHAnsi" w:cstheme="minorHAnsi"/>
          <w:b w:val="0"/>
          <w:color w:val="000000"/>
          <w:sz w:val="22"/>
          <w:szCs w:val="22"/>
          <w:lang w:eastAsia="en-US"/>
        </w:rPr>
        <w:tab/>
      </w:r>
      <w:r w:rsidR="001A6633">
        <w:rPr>
          <w:rFonts w:asciiTheme="minorHAnsi" w:eastAsiaTheme="minorHAnsi" w:hAnsiTheme="minorHAnsi" w:cstheme="minorHAnsi"/>
          <w:b w:val="0"/>
          <w:color w:val="000000"/>
          <w:sz w:val="22"/>
          <w:szCs w:val="22"/>
          <w:lang w:eastAsia="en-US"/>
        </w:rPr>
        <w:t>le code général de la fonction publique,</w:t>
      </w:r>
    </w:p>
    <w:p w14:paraId="6EAFFDBD" w14:textId="77777777" w:rsidR="001B4FCC" w:rsidRPr="00CF7DFF" w:rsidRDefault="001B4FCC" w:rsidP="00580E1A">
      <w:pPr>
        <w:autoSpaceDE w:val="0"/>
        <w:autoSpaceDN w:val="0"/>
        <w:adjustRightInd w:val="0"/>
        <w:ind w:left="705" w:hanging="705"/>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Vu</w:t>
      </w:r>
      <w:r w:rsidR="00580E1A"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 xml:space="preserve">le décret n°91-875 du 6 septembre 1991 </w:t>
      </w:r>
      <w:r w:rsidR="0080495B" w:rsidRPr="00CF7DFF">
        <w:rPr>
          <w:rFonts w:asciiTheme="minorHAnsi" w:eastAsiaTheme="minorHAnsi" w:hAnsiTheme="minorHAnsi" w:cstheme="minorHAnsi"/>
          <w:b w:val="0"/>
          <w:color w:val="000000"/>
          <w:sz w:val="22"/>
          <w:szCs w:val="22"/>
          <w:lang w:eastAsia="en-US"/>
        </w:rPr>
        <w:t xml:space="preserve">modifié </w:t>
      </w:r>
      <w:r w:rsidRPr="00CF7DFF">
        <w:rPr>
          <w:rFonts w:asciiTheme="minorHAnsi" w:eastAsiaTheme="minorHAnsi" w:hAnsiTheme="minorHAnsi" w:cstheme="minorHAnsi"/>
          <w:b w:val="0"/>
          <w:color w:val="000000"/>
          <w:sz w:val="22"/>
          <w:szCs w:val="22"/>
          <w:lang w:eastAsia="en-US"/>
        </w:rPr>
        <w:t xml:space="preserve">relatif au régime indemnitaire des agents de la Fonction Publique Territoriale, </w:t>
      </w:r>
    </w:p>
    <w:p w14:paraId="70A62C80" w14:textId="77777777" w:rsidR="001B4FCC" w:rsidRPr="00CF7DFF" w:rsidRDefault="001B4FCC" w:rsidP="00580E1A">
      <w:pPr>
        <w:autoSpaceDE w:val="0"/>
        <w:autoSpaceDN w:val="0"/>
        <w:adjustRightInd w:val="0"/>
        <w:ind w:left="705" w:hanging="705"/>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Vu</w:t>
      </w:r>
      <w:r w:rsidR="00580E1A"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 xml:space="preserve">le décret n°2014-513 du 20 mai 2014 modifié portant création d’un régime indemnitaire tenant compte des fonctions, des sujétions, de l’expertise et de l’engagement professionnel dans la fonction publique de l’Etat </w:t>
      </w:r>
    </w:p>
    <w:p w14:paraId="3206199F" w14:textId="77777777" w:rsidR="001B4FCC" w:rsidRPr="00CF7DFF" w:rsidRDefault="001B4FCC" w:rsidP="00580E1A">
      <w:pPr>
        <w:autoSpaceDE w:val="0"/>
        <w:autoSpaceDN w:val="0"/>
        <w:adjustRightInd w:val="0"/>
        <w:ind w:left="705" w:hanging="705"/>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 xml:space="preserve">Vu </w:t>
      </w:r>
      <w:r w:rsidR="00580E1A"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 xml:space="preserve">l’arrêté du ……………………. </w:t>
      </w:r>
      <w:proofErr w:type="gramStart"/>
      <w:r w:rsidRPr="00CF7DFF">
        <w:rPr>
          <w:rFonts w:asciiTheme="minorHAnsi" w:eastAsiaTheme="minorHAnsi" w:hAnsiTheme="minorHAnsi" w:cstheme="minorHAnsi"/>
          <w:b w:val="0"/>
          <w:color w:val="000000"/>
          <w:sz w:val="22"/>
          <w:szCs w:val="22"/>
          <w:lang w:eastAsia="en-US"/>
        </w:rPr>
        <w:t>pris</w:t>
      </w:r>
      <w:proofErr w:type="gramEnd"/>
      <w:r w:rsidRPr="00CF7DFF">
        <w:rPr>
          <w:rFonts w:asciiTheme="minorHAnsi" w:eastAsiaTheme="minorHAnsi" w:hAnsiTheme="minorHAnsi" w:cstheme="minorHAnsi"/>
          <w:b w:val="0"/>
          <w:color w:val="000000"/>
          <w:sz w:val="22"/>
          <w:szCs w:val="22"/>
          <w:lang w:eastAsia="en-US"/>
        </w:rPr>
        <w:t xml:space="preserve"> pour l’application au corps des ………………………………. </w:t>
      </w:r>
      <w:proofErr w:type="gramStart"/>
      <w:r w:rsidRPr="00CF7DFF">
        <w:rPr>
          <w:rFonts w:asciiTheme="minorHAnsi" w:eastAsiaTheme="minorHAnsi" w:hAnsiTheme="minorHAnsi" w:cstheme="minorHAnsi"/>
          <w:b w:val="0"/>
          <w:color w:val="000000"/>
          <w:sz w:val="22"/>
          <w:szCs w:val="22"/>
          <w:lang w:eastAsia="en-US"/>
        </w:rPr>
        <w:t>des</w:t>
      </w:r>
      <w:proofErr w:type="gramEnd"/>
      <w:r w:rsidRPr="00CF7DFF">
        <w:rPr>
          <w:rFonts w:asciiTheme="minorHAnsi" w:eastAsiaTheme="minorHAnsi" w:hAnsiTheme="minorHAnsi" w:cstheme="minorHAnsi"/>
          <w:b w:val="0"/>
          <w:color w:val="000000"/>
          <w:sz w:val="22"/>
          <w:szCs w:val="22"/>
          <w:lang w:eastAsia="en-US"/>
        </w:rPr>
        <w:t xml:space="preserve"> dispositions du décret n°2014-513 du 20 mai 2014 modifié susvisé, </w:t>
      </w:r>
    </w:p>
    <w:p w14:paraId="2F11AAA0" w14:textId="57296393" w:rsidR="001B4FCC" w:rsidRPr="00CF7DFF" w:rsidRDefault="001B4FCC" w:rsidP="00580E1A">
      <w:pPr>
        <w:autoSpaceDE w:val="0"/>
        <w:autoSpaceDN w:val="0"/>
        <w:adjustRightInd w:val="0"/>
        <w:ind w:left="705" w:hanging="705"/>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 xml:space="preserve">Vu </w:t>
      </w:r>
      <w:r w:rsidR="00580E1A"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 xml:space="preserve">l’avis favorable émis par le Comité </w:t>
      </w:r>
      <w:r w:rsidR="00FB4A95">
        <w:rPr>
          <w:rFonts w:asciiTheme="minorHAnsi" w:eastAsiaTheme="minorHAnsi" w:hAnsiTheme="minorHAnsi" w:cstheme="minorHAnsi"/>
          <w:b w:val="0"/>
          <w:color w:val="000000"/>
          <w:sz w:val="22"/>
          <w:szCs w:val="22"/>
          <w:lang w:eastAsia="en-US"/>
        </w:rPr>
        <w:t>social territorial,</w:t>
      </w:r>
      <w:r w:rsidRPr="00CF7DFF">
        <w:rPr>
          <w:rFonts w:asciiTheme="minorHAnsi" w:eastAsiaTheme="minorHAnsi" w:hAnsiTheme="minorHAnsi" w:cstheme="minorHAnsi"/>
          <w:b w:val="0"/>
          <w:color w:val="000000"/>
          <w:sz w:val="22"/>
          <w:szCs w:val="22"/>
          <w:lang w:eastAsia="en-US"/>
        </w:rPr>
        <w:t xml:space="preserve"> </w:t>
      </w:r>
    </w:p>
    <w:p w14:paraId="53CB8900" w14:textId="77777777" w:rsidR="001B4FCC" w:rsidRPr="00CF7DFF" w:rsidRDefault="001B4FCC" w:rsidP="00580E1A">
      <w:pPr>
        <w:autoSpaceDE w:val="0"/>
        <w:autoSpaceDN w:val="0"/>
        <w:adjustRightInd w:val="0"/>
        <w:ind w:left="705" w:hanging="705"/>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 xml:space="preserve">Vu </w:t>
      </w:r>
      <w:r w:rsidR="00580E1A"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 xml:space="preserve">la délibération du Conseil </w:t>
      </w:r>
      <w:proofErr w:type="gramStart"/>
      <w:r w:rsidRPr="00CF7DFF">
        <w:rPr>
          <w:rFonts w:asciiTheme="minorHAnsi" w:eastAsiaTheme="minorHAnsi" w:hAnsiTheme="minorHAnsi" w:cstheme="minorHAnsi"/>
          <w:b w:val="0"/>
          <w:color w:val="000000"/>
          <w:sz w:val="22"/>
          <w:szCs w:val="22"/>
          <w:lang w:eastAsia="en-US"/>
        </w:rPr>
        <w:t>municipal</w:t>
      </w:r>
      <w:r w:rsidR="0080495B" w:rsidRPr="00CF7DFF">
        <w:rPr>
          <w:rFonts w:asciiTheme="minorHAnsi" w:eastAsiaTheme="minorHAnsi" w:hAnsiTheme="minorHAnsi" w:cstheme="minorHAnsi"/>
          <w:b w:val="0"/>
          <w:color w:val="000000"/>
          <w:sz w:val="22"/>
          <w:szCs w:val="22"/>
          <w:lang w:eastAsia="en-US"/>
        </w:rPr>
        <w:t xml:space="preserve"> </w:t>
      </w:r>
      <w:r w:rsidRPr="00CF7DFF">
        <w:rPr>
          <w:rFonts w:asciiTheme="minorHAnsi" w:eastAsiaTheme="minorHAnsi" w:hAnsiTheme="minorHAnsi" w:cstheme="minorHAnsi"/>
          <w:b w:val="0"/>
          <w:color w:val="000000"/>
          <w:sz w:val="22"/>
          <w:szCs w:val="22"/>
          <w:lang w:eastAsia="en-US"/>
        </w:rPr>
        <w:t xml:space="preserve"> du</w:t>
      </w:r>
      <w:proofErr w:type="gramEnd"/>
      <w:r w:rsidRPr="00CF7DFF">
        <w:rPr>
          <w:rFonts w:asciiTheme="minorHAnsi" w:eastAsiaTheme="minorHAnsi" w:hAnsiTheme="minorHAnsi" w:cstheme="minorHAnsi"/>
          <w:b w:val="0"/>
          <w:color w:val="000000"/>
          <w:sz w:val="22"/>
          <w:szCs w:val="22"/>
          <w:lang w:eastAsia="en-US"/>
        </w:rPr>
        <w:t xml:space="preserve">………………………………………. </w:t>
      </w:r>
      <w:proofErr w:type="gramStart"/>
      <w:r w:rsidRPr="00CF7DFF">
        <w:rPr>
          <w:rFonts w:asciiTheme="minorHAnsi" w:eastAsiaTheme="minorHAnsi" w:hAnsiTheme="minorHAnsi" w:cstheme="minorHAnsi"/>
          <w:b w:val="0"/>
          <w:color w:val="000000"/>
          <w:sz w:val="22"/>
          <w:szCs w:val="22"/>
          <w:lang w:eastAsia="en-US"/>
        </w:rPr>
        <w:t>instituant</w:t>
      </w:r>
      <w:proofErr w:type="gramEnd"/>
      <w:r w:rsidRPr="00CF7DFF">
        <w:rPr>
          <w:rFonts w:asciiTheme="minorHAnsi" w:eastAsiaTheme="minorHAnsi" w:hAnsiTheme="minorHAnsi" w:cstheme="minorHAnsi"/>
          <w:b w:val="0"/>
          <w:color w:val="000000"/>
          <w:sz w:val="22"/>
          <w:szCs w:val="22"/>
          <w:lang w:eastAsia="en-US"/>
        </w:rPr>
        <w:t xml:space="preserve"> le régime indemnitaire tenant compte des fonctions, des sujétions, de l’expertise et de l’engagement professionnel pour le cadre d’emplois des …………………………………………….. </w:t>
      </w:r>
      <w:proofErr w:type="gramStart"/>
      <w:r w:rsidRPr="00CF7DFF">
        <w:rPr>
          <w:rFonts w:asciiTheme="minorHAnsi" w:eastAsiaTheme="minorHAnsi" w:hAnsiTheme="minorHAnsi" w:cstheme="minorHAnsi"/>
          <w:b w:val="0"/>
          <w:color w:val="000000"/>
          <w:sz w:val="22"/>
          <w:szCs w:val="22"/>
          <w:lang w:eastAsia="en-US"/>
        </w:rPr>
        <w:t>à</w:t>
      </w:r>
      <w:proofErr w:type="gramEnd"/>
      <w:r w:rsidRPr="00CF7DFF">
        <w:rPr>
          <w:rFonts w:asciiTheme="minorHAnsi" w:eastAsiaTheme="minorHAnsi" w:hAnsiTheme="minorHAnsi" w:cstheme="minorHAnsi"/>
          <w:b w:val="0"/>
          <w:color w:val="000000"/>
          <w:sz w:val="22"/>
          <w:szCs w:val="22"/>
          <w:lang w:eastAsia="en-US"/>
        </w:rPr>
        <w:t xml:space="preserve"> compter du …………………………………………, </w:t>
      </w:r>
    </w:p>
    <w:p w14:paraId="4253ACC7" w14:textId="77777777" w:rsidR="00580E1A" w:rsidRPr="00CF7DFF" w:rsidRDefault="00580E1A" w:rsidP="001B4FCC">
      <w:pPr>
        <w:autoSpaceDE w:val="0"/>
        <w:autoSpaceDN w:val="0"/>
        <w:adjustRightInd w:val="0"/>
        <w:rPr>
          <w:rFonts w:asciiTheme="minorHAnsi" w:eastAsiaTheme="minorHAnsi" w:hAnsiTheme="minorHAnsi" w:cstheme="minorHAnsi"/>
          <w:b w:val="0"/>
          <w:color w:val="000000"/>
          <w:sz w:val="22"/>
          <w:szCs w:val="22"/>
          <w:lang w:eastAsia="en-US"/>
        </w:rPr>
      </w:pPr>
    </w:p>
    <w:p w14:paraId="1F1817BA" w14:textId="77777777" w:rsidR="001B4FCC" w:rsidRPr="00CF7DFF" w:rsidRDefault="001B4FCC" w:rsidP="001B4FCC">
      <w:pPr>
        <w:autoSpaceDE w:val="0"/>
        <w:autoSpaceDN w:val="0"/>
        <w:adjustRightInd w:val="0"/>
        <w:rPr>
          <w:rFonts w:asciiTheme="minorHAnsi" w:eastAsiaTheme="minorHAnsi" w:hAnsiTheme="minorHAnsi" w:cstheme="minorHAnsi"/>
          <w:color w:val="000000"/>
          <w:sz w:val="22"/>
          <w:szCs w:val="22"/>
          <w:lang w:eastAsia="en-US"/>
        </w:rPr>
      </w:pPr>
      <w:r w:rsidRPr="00CF7DFF">
        <w:rPr>
          <w:rFonts w:asciiTheme="minorHAnsi" w:eastAsiaTheme="minorHAnsi" w:hAnsiTheme="minorHAnsi" w:cstheme="minorHAnsi"/>
          <w:color w:val="000000"/>
          <w:sz w:val="22"/>
          <w:szCs w:val="22"/>
          <w:lang w:eastAsia="en-US"/>
        </w:rPr>
        <w:t>Considérant les fonctions exercées, les sujétions, l’expertise, l’engagement professionnel de M…………………………………………………………</w:t>
      </w:r>
      <w:proofErr w:type="gramStart"/>
      <w:r w:rsidRPr="00CF7DFF">
        <w:rPr>
          <w:rFonts w:asciiTheme="minorHAnsi" w:eastAsiaTheme="minorHAnsi" w:hAnsiTheme="minorHAnsi" w:cstheme="minorHAnsi"/>
          <w:color w:val="000000"/>
          <w:sz w:val="22"/>
          <w:szCs w:val="22"/>
          <w:lang w:eastAsia="en-US"/>
        </w:rPr>
        <w:t>…….</w:t>
      </w:r>
      <w:proofErr w:type="gramEnd"/>
      <w:r w:rsidRPr="00CF7DFF">
        <w:rPr>
          <w:rFonts w:asciiTheme="minorHAnsi" w:eastAsiaTheme="minorHAnsi" w:hAnsiTheme="minorHAnsi" w:cstheme="minorHAnsi"/>
          <w:color w:val="000000"/>
          <w:sz w:val="22"/>
          <w:szCs w:val="22"/>
          <w:lang w:eastAsia="en-US"/>
        </w:rPr>
        <w:t xml:space="preserve">, ……………………………….(grade), </w:t>
      </w:r>
    </w:p>
    <w:p w14:paraId="2ABDF803" w14:textId="77777777" w:rsidR="00580E1A" w:rsidRPr="00CF7DFF" w:rsidRDefault="00580E1A" w:rsidP="001B4FCC">
      <w:pPr>
        <w:autoSpaceDE w:val="0"/>
        <w:autoSpaceDN w:val="0"/>
        <w:adjustRightInd w:val="0"/>
        <w:rPr>
          <w:rFonts w:asciiTheme="minorHAnsi" w:eastAsiaTheme="minorHAnsi" w:hAnsiTheme="minorHAnsi" w:cstheme="minorHAnsi"/>
          <w:bCs/>
          <w:color w:val="000000"/>
          <w:sz w:val="22"/>
          <w:szCs w:val="22"/>
          <w:lang w:eastAsia="en-US"/>
        </w:rPr>
      </w:pPr>
    </w:p>
    <w:p w14:paraId="54E04263" w14:textId="77777777" w:rsidR="001B4FCC" w:rsidRPr="00CF7DFF" w:rsidRDefault="001B4FCC" w:rsidP="00580E1A">
      <w:pPr>
        <w:autoSpaceDE w:val="0"/>
        <w:autoSpaceDN w:val="0"/>
        <w:adjustRightInd w:val="0"/>
        <w:ind w:firstLine="708"/>
        <w:jc w:val="center"/>
        <w:rPr>
          <w:rFonts w:asciiTheme="minorHAnsi" w:eastAsiaTheme="minorHAnsi" w:hAnsiTheme="minorHAnsi" w:cstheme="minorHAnsi"/>
          <w:bCs/>
          <w:color w:val="000000"/>
          <w:sz w:val="22"/>
          <w:szCs w:val="22"/>
          <w:lang w:eastAsia="en-US"/>
        </w:rPr>
      </w:pPr>
      <w:r w:rsidRPr="00CF7DFF">
        <w:rPr>
          <w:rFonts w:asciiTheme="minorHAnsi" w:eastAsiaTheme="minorHAnsi" w:hAnsiTheme="minorHAnsi" w:cstheme="minorHAnsi"/>
          <w:bCs/>
          <w:color w:val="000000"/>
          <w:sz w:val="22"/>
          <w:szCs w:val="22"/>
          <w:lang w:eastAsia="en-US"/>
        </w:rPr>
        <w:t>ARRETE</w:t>
      </w:r>
    </w:p>
    <w:p w14:paraId="3A5FABC1" w14:textId="77777777" w:rsidR="00580E1A" w:rsidRPr="00CF7DFF" w:rsidRDefault="00580E1A" w:rsidP="00580E1A">
      <w:pPr>
        <w:autoSpaceDE w:val="0"/>
        <w:autoSpaceDN w:val="0"/>
        <w:adjustRightInd w:val="0"/>
        <w:ind w:firstLine="708"/>
        <w:jc w:val="center"/>
        <w:rPr>
          <w:rFonts w:asciiTheme="minorHAnsi" w:eastAsiaTheme="minorHAnsi" w:hAnsiTheme="minorHAnsi" w:cstheme="minorHAnsi"/>
          <w:b w:val="0"/>
          <w:color w:val="000000"/>
          <w:sz w:val="22"/>
          <w:szCs w:val="22"/>
          <w:lang w:eastAsia="en-US"/>
        </w:rPr>
      </w:pPr>
    </w:p>
    <w:p w14:paraId="034CD226" w14:textId="77777777" w:rsidR="001B4FCC" w:rsidRPr="00CF7DFF" w:rsidRDefault="001B4FCC" w:rsidP="00580E1A">
      <w:pPr>
        <w:autoSpaceDE w:val="0"/>
        <w:autoSpaceDN w:val="0"/>
        <w:adjustRightInd w:val="0"/>
        <w:ind w:left="2124" w:hanging="99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Cs/>
          <w:color w:val="000000"/>
          <w:sz w:val="22"/>
          <w:szCs w:val="22"/>
          <w:u w:val="single"/>
          <w:lang w:eastAsia="en-US"/>
        </w:rPr>
        <w:t>Article 1</w:t>
      </w:r>
      <w:r w:rsidRPr="00CF7DFF">
        <w:rPr>
          <w:rFonts w:asciiTheme="minorHAnsi" w:eastAsiaTheme="minorHAnsi" w:hAnsiTheme="minorHAnsi" w:cstheme="minorHAnsi"/>
          <w:bCs/>
          <w:color w:val="000000"/>
          <w:sz w:val="22"/>
          <w:szCs w:val="22"/>
          <w:lang w:eastAsia="en-US"/>
        </w:rPr>
        <w:t xml:space="preserve"> </w:t>
      </w:r>
      <w:r w:rsidRPr="00CF7DFF">
        <w:rPr>
          <w:rFonts w:asciiTheme="minorHAnsi" w:eastAsiaTheme="minorHAnsi" w:hAnsiTheme="minorHAnsi" w:cstheme="minorHAnsi"/>
          <w:b w:val="0"/>
          <w:color w:val="000000"/>
          <w:sz w:val="22"/>
          <w:szCs w:val="22"/>
          <w:lang w:eastAsia="en-US"/>
        </w:rPr>
        <w:t>:</w:t>
      </w:r>
      <w:r w:rsidR="00580E1A"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 xml:space="preserve"> </w:t>
      </w:r>
      <w:r w:rsidRPr="00CF7DFF">
        <w:rPr>
          <w:rFonts w:asciiTheme="minorHAnsi" w:eastAsiaTheme="minorHAnsi" w:hAnsiTheme="minorHAnsi" w:cstheme="minorHAnsi"/>
          <w:color w:val="000000"/>
          <w:sz w:val="22"/>
          <w:szCs w:val="22"/>
          <w:lang w:eastAsia="en-US"/>
        </w:rPr>
        <w:t>A compter du ……………………</w:t>
      </w:r>
      <w:proofErr w:type="gramStart"/>
      <w:r w:rsidRPr="00CF7DFF">
        <w:rPr>
          <w:rFonts w:asciiTheme="minorHAnsi" w:eastAsiaTheme="minorHAnsi" w:hAnsiTheme="minorHAnsi" w:cstheme="minorHAnsi"/>
          <w:color w:val="000000"/>
          <w:sz w:val="22"/>
          <w:szCs w:val="22"/>
          <w:lang w:eastAsia="en-US"/>
        </w:rPr>
        <w:t>…….</w:t>
      </w:r>
      <w:proofErr w:type="gramEnd"/>
      <w:r w:rsidRPr="00CF7DFF">
        <w:rPr>
          <w:rFonts w:asciiTheme="minorHAnsi" w:eastAsiaTheme="minorHAnsi" w:hAnsiTheme="minorHAnsi" w:cstheme="minorHAnsi"/>
          <w:color w:val="000000"/>
          <w:sz w:val="22"/>
          <w:szCs w:val="22"/>
          <w:lang w:eastAsia="en-US"/>
        </w:rPr>
        <w:t>, il est alloué à ………………………………………………………………….,</w:t>
      </w:r>
      <w:r w:rsidRPr="00CF7DFF">
        <w:rPr>
          <w:rFonts w:asciiTheme="minorHAnsi" w:eastAsiaTheme="minorHAnsi" w:hAnsiTheme="minorHAnsi" w:cstheme="minorHAnsi"/>
          <w:b w:val="0"/>
          <w:color w:val="000000"/>
          <w:sz w:val="22"/>
          <w:szCs w:val="22"/>
          <w:lang w:eastAsia="en-US"/>
        </w:rPr>
        <w:t xml:space="preserve"> ………………………………………… </w:t>
      </w:r>
      <w:r w:rsidRPr="00CF7DFF">
        <w:rPr>
          <w:rFonts w:asciiTheme="minorHAnsi" w:eastAsiaTheme="minorHAnsi" w:hAnsiTheme="minorHAnsi" w:cstheme="minorHAnsi"/>
          <w:b w:val="0"/>
          <w:i/>
          <w:iCs/>
          <w:color w:val="000000"/>
          <w:sz w:val="22"/>
          <w:szCs w:val="22"/>
          <w:lang w:eastAsia="en-US"/>
        </w:rPr>
        <w:t>(grade)</w:t>
      </w:r>
      <w:r w:rsidRPr="00CF7DFF">
        <w:rPr>
          <w:rFonts w:asciiTheme="minorHAnsi" w:eastAsiaTheme="minorHAnsi" w:hAnsiTheme="minorHAnsi" w:cstheme="minorHAnsi"/>
          <w:b w:val="0"/>
          <w:color w:val="000000"/>
          <w:sz w:val="22"/>
          <w:szCs w:val="22"/>
          <w:lang w:eastAsia="en-US"/>
        </w:rPr>
        <w:t xml:space="preserve">, le régime indemnitaire tenant compte des fonctions, des sujétions, de l’expertise et de l’engagement professionnel constitué </w:t>
      </w:r>
      <w:r w:rsidR="00580E1A" w:rsidRPr="00CF7DFF">
        <w:rPr>
          <w:rFonts w:asciiTheme="minorHAnsi" w:eastAsiaTheme="minorHAnsi" w:hAnsiTheme="minorHAnsi" w:cstheme="minorHAnsi"/>
          <w:b w:val="0"/>
          <w:color w:val="000000"/>
          <w:sz w:val="22"/>
          <w:szCs w:val="22"/>
          <w:lang w:eastAsia="en-US"/>
        </w:rPr>
        <w:t xml:space="preserve"> de</w:t>
      </w:r>
      <w:r w:rsidR="0009715A" w:rsidRPr="00CF7DFF">
        <w:rPr>
          <w:rFonts w:asciiTheme="minorHAnsi" w:eastAsiaTheme="minorHAnsi" w:hAnsiTheme="minorHAnsi" w:cstheme="minorHAnsi"/>
          <w:b w:val="0"/>
          <w:color w:val="000000"/>
          <w:sz w:val="22"/>
          <w:szCs w:val="22"/>
          <w:lang w:eastAsia="en-US"/>
        </w:rPr>
        <w:t xml:space="preserve"> deux parts</w:t>
      </w:r>
      <w:r w:rsidR="00580E1A" w:rsidRPr="00CF7DFF">
        <w:rPr>
          <w:rFonts w:asciiTheme="minorHAnsi" w:eastAsiaTheme="minorHAnsi" w:hAnsiTheme="minorHAnsi" w:cstheme="minorHAnsi"/>
          <w:b w:val="0"/>
          <w:color w:val="000000"/>
          <w:sz w:val="22"/>
          <w:szCs w:val="22"/>
          <w:lang w:eastAsia="en-US"/>
        </w:rPr>
        <w:t xml:space="preserve"> </w:t>
      </w:r>
      <w:r w:rsidRPr="00CF7DFF">
        <w:rPr>
          <w:rFonts w:asciiTheme="minorHAnsi" w:eastAsiaTheme="minorHAnsi" w:hAnsiTheme="minorHAnsi" w:cstheme="minorHAnsi"/>
          <w:b w:val="0"/>
          <w:color w:val="000000"/>
          <w:sz w:val="22"/>
          <w:szCs w:val="22"/>
          <w:lang w:eastAsia="en-US"/>
        </w:rPr>
        <w:t xml:space="preserve">: </w:t>
      </w:r>
    </w:p>
    <w:p w14:paraId="3526B6C6" w14:textId="77777777" w:rsidR="00580E1A" w:rsidRPr="00CF7DFF" w:rsidRDefault="00580E1A" w:rsidP="00580E1A">
      <w:pPr>
        <w:autoSpaceDE w:val="0"/>
        <w:autoSpaceDN w:val="0"/>
        <w:adjustRightInd w:val="0"/>
        <w:ind w:left="2124" w:hanging="990"/>
        <w:rPr>
          <w:rFonts w:asciiTheme="minorHAnsi" w:eastAsiaTheme="minorHAnsi" w:hAnsiTheme="minorHAnsi" w:cstheme="minorHAnsi"/>
          <w:b w:val="0"/>
          <w:color w:val="000000"/>
          <w:sz w:val="22"/>
          <w:szCs w:val="22"/>
          <w:lang w:eastAsia="en-US"/>
        </w:rPr>
      </w:pPr>
    </w:p>
    <w:p w14:paraId="293EA1E6" w14:textId="77777777" w:rsidR="001B4FCC" w:rsidRPr="00CF7DFF" w:rsidRDefault="001B4FCC" w:rsidP="00580E1A">
      <w:pPr>
        <w:autoSpaceDE w:val="0"/>
        <w:autoSpaceDN w:val="0"/>
        <w:adjustRightInd w:val="0"/>
        <w:spacing w:after="18"/>
        <w:ind w:left="2973" w:hanging="849"/>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 xml:space="preserve">- </w:t>
      </w:r>
      <w:r w:rsidR="00580E1A" w:rsidRPr="00CF7DFF">
        <w:rPr>
          <w:rFonts w:asciiTheme="minorHAnsi" w:eastAsiaTheme="minorHAnsi" w:hAnsiTheme="minorHAnsi" w:cstheme="minorHAnsi"/>
          <w:b w:val="0"/>
          <w:color w:val="000000"/>
          <w:sz w:val="22"/>
          <w:szCs w:val="22"/>
          <w:lang w:eastAsia="en-US"/>
        </w:rPr>
        <w:t>P</w:t>
      </w:r>
      <w:r w:rsidRPr="00CF7DFF">
        <w:rPr>
          <w:rFonts w:asciiTheme="minorHAnsi" w:eastAsiaTheme="minorHAnsi" w:hAnsiTheme="minorHAnsi" w:cstheme="minorHAnsi"/>
          <w:b w:val="0"/>
          <w:color w:val="000000"/>
          <w:sz w:val="22"/>
          <w:szCs w:val="22"/>
          <w:lang w:eastAsia="en-US"/>
        </w:rPr>
        <w:t xml:space="preserve">art principale liée aux fonctions, aux sujétions et à l’expertise (IFSE) </w:t>
      </w:r>
    </w:p>
    <w:p w14:paraId="62D5C879" w14:textId="77777777" w:rsidR="001B4FCC" w:rsidRPr="00CF7DFF" w:rsidRDefault="001B4FCC" w:rsidP="00580E1A">
      <w:pPr>
        <w:autoSpaceDE w:val="0"/>
        <w:autoSpaceDN w:val="0"/>
        <w:adjustRightInd w:val="0"/>
        <w:ind w:left="2269" w:hanging="142"/>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 xml:space="preserve">- </w:t>
      </w:r>
      <w:r w:rsidR="00580E1A" w:rsidRPr="00CF7DFF">
        <w:rPr>
          <w:rFonts w:asciiTheme="minorHAnsi" w:eastAsiaTheme="minorHAnsi" w:hAnsiTheme="minorHAnsi" w:cstheme="minorHAnsi"/>
          <w:b w:val="0"/>
          <w:color w:val="000000"/>
          <w:sz w:val="22"/>
          <w:szCs w:val="22"/>
          <w:lang w:eastAsia="en-US"/>
        </w:rPr>
        <w:t>C</w:t>
      </w:r>
      <w:r w:rsidRPr="00CF7DFF">
        <w:rPr>
          <w:rFonts w:asciiTheme="minorHAnsi" w:eastAsiaTheme="minorHAnsi" w:hAnsiTheme="minorHAnsi" w:cstheme="minorHAnsi"/>
          <w:b w:val="0"/>
          <w:color w:val="000000"/>
          <w:sz w:val="22"/>
          <w:szCs w:val="22"/>
          <w:lang w:eastAsia="en-US"/>
        </w:rPr>
        <w:t xml:space="preserve">omplément indemnitaire facultatif lié à l’engagement professionnel et </w:t>
      </w:r>
      <w:proofErr w:type="gramStart"/>
      <w:r w:rsidRPr="00CF7DFF">
        <w:rPr>
          <w:rFonts w:asciiTheme="minorHAnsi" w:eastAsiaTheme="minorHAnsi" w:hAnsiTheme="minorHAnsi" w:cstheme="minorHAnsi"/>
          <w:b w:val="0"/>
          <w:color w:val="000000"/>
          <w:sz w:val="22"/>
          <w:szCs w:val="22"/>
          <w:lang w:eastAsia="en-US"/>
        </w:rPr>
        <w:t>à</w:t>
      </w:r>
      <w:proofErr w:type="gramEnd"/>
      <w:r w:rsidRPr="00CF7DFF">
        <w:rPr>
          <w:rFonts w:asciiTheme="minorHAnsi" w:eastAsiaTheme="minorHAnsi" w:hAnsiTheme="minorHAnsi" w:cstheme="minorHAnsi"/>
          <w:b w:val="0"/>
          <w:color w:val="000000"/>
          <w:sz w:val="22"/>
          <w:szCs w:val="22"/>
          <w:lang w:eastAsia="en-US"/>
        </w:rPr>
        <w:t xml:space="preserve"> la manière de servir de l’agent (CIA) </w:t>
      </w:r>
    </w:p>
    <w:p w14:paraId="3E78B495" w14:textId="77777777" w:rsidR="001B4FCC" w:rsidRPr="00CF7DFF" w:rsidRDefault="001B4FCC" w:rsidP="00580E1A">
      <w:pPr>
        <w:autoSpaceDE w:val="0"/>
        <w:autoSpaceDN w:val="0"/>
        <w:adjustRightInd w:val="0"/>
        <w:ind w:left="708"/>
        <w:rPr>
          <w:rFonts w:asciiTheme="minorHAnsi" w:eastAsiaTheme="minorHAnsi" w:hAnsiTheme="minorHAnsi" w:cstheme="minorHAnsi"/>
          <w:b w:val="0"/>
          <w:color w:val="000000"/>
          <w:sz w:val="22"/>
          <w:szCs w:val="22"/>
          <w:lang w:eastAsia="en-US"/>
        </w:rPr>
      </w:pPr>
    </w:p>
    <w:p w14:paraId="37B47DD0" w14:textId="1E1CB88F" w:rsidR="001B4FCC" w:rsidRPr="00CF7DFF" w:rsidRDefault="001B4FCC" w:rsidP="0009715A">
      <w:pPr>
        <w:autoSpaceDE w:val="0"/>
        <w:autoSpaceDN w:val="0"/>
        <w:adjustRightInd w:val="0"/>
        <w:ind w:left="708" w:firstLine="426"/>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Cs/>
          <w:color w:val="000000"/>
          <w:sz w:val="22"/>
          <w:szCs w:val="22"/>
          <w:u w:val="single"/>
          <w:lang w:eastAsia="en-US"/>
        </w:rPr>
        <w:t>Article 2</w:t>
      </w:r>
      <w:r w:rsidRPr="00CF7DFF">
        <w:rPr>
          <w:rFonts w:asciiTheme="minorHAnsi" w:eastAsiaTheme="minorHAnsi" w:hAnsiTheme="minorHAnsi" w:cstheme="minorHAnsi"/>
          <w:bCs/>
          <w:color w:val="000000"/>
          <w:sz w:val="22"/>
          <w:szCs w:val="22"/>
          <w:lang w:eastAsia="en-US"/>
        </w:rPr>
        <w:t xml:space="preserve"> </w:t>
      </w:r>
      <w:r w:rsidRPr="00CF7DFF">
        <w:rPr>
          <w:rFonts w:asciiTheme="minorHAnsi" w:eastAsiaTheme="minorHAnsi" w:hAnsiTheme="minorHAnsi" w:cstheme="minorHAnsi"/>
          <w:b w:val="0"/>
          <w:color w:val="000000"/>
          <w:sz w:val="22"/>
          <w:szCs w:val="22"/>
          <w:lang w:eastAsia="en-US"/>
        </w:rPr>
        <w:t xml:space="preserve">: </w:t>
      </w:r>
      <w:r w:rsidR="0080495B"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 xml:space="preserve">Le montant annuel de </w:t>
      </w:r>
      <w:r w:rsidR="0080495B" w:rsidRPr="00CF7DFF">
        <w:rPr>
          <w:rFonts w:asciiTheme="minorHAnsi" w:eastAsiaTheme="minorHAnsi" w:hAnsiTheme="minorHAnsi" w:cstheme="minorHAnsi"/>
          <w:b w:val="0"/>
          <w:color w:val="000000"/>
          <w:sz w:val="22"/>
          <w:szCs w:val="22"/>
          <w:lang w:eastAsia="en-US"/>
        </w:rPr>
        <w:t>l’IFSE</w:t>
      </w:r>
      <w:r w:rsidRPr="00CF7DFF">
        <w:rPr>
          <w:rFonts w:asciiTheme="minorHAnsi" w:eastAsiaTheme="minorHAnsi" w:hAnsiTheme="minorHAnsi" w:cstheme="minorHAnsi"/>
          <w:b w:val="0"/>
          <w:color w:val="000000"/>
          <w:sz w:val="22"/>
          <w:szCs w:val="22"/>
          <w:lang w:eastAsia="en-US"/>
        </w:rPr>
        <w:t xml:space="preserve"> est de ……………………………. </w:t>
      </w:r>
      <w:proofErr w:type="gramStart"/>
      <w:r w:rsidRPr="00CF7DFF">
        <w:rPr>
          <w:rFonts w:asciiTheme="minorHAnsi" w:eastAsiaTheme="minorHAnsi" w:hAnsiTheme="minorHAnsi" w:cstheme="minorHAnsi"/>
          <w:b w:val="0"/>
          <w:color w:val="000000"/>
          <w:sz w:val="22"/>
          <w:szCs w:val="22"/>
          <w:lang w:eastAsia="en-US"/>
        </w:rPr>
        <w:t>euros</w:t>
      </w:r>
      <w:proofErr w:type="gramEnd"/>
      <w:r w:rsidRPr="00CF7DFF">
        <w:rPr>
          <w:rFonts w:asciiTheme="minorHAnsi" w:eastAsiaTheme="minorHAnsi" w:hAnsiTheme="minorHAnsi" w:cstheme="minorHAnsi"/>
          <w:b w:val="0"/>
          <w:color w:val="000000"/>
          <w:sz w:val="22"/>
          <w:szCs w:val="22"/>
          <w:lang w:eastAsia="en-US"/>
        </w:rPr>
        <w:t>.</w:t>
      </w:r>
      <w:r w:rsidR="0080495B" w:rsidRPr="00CF7DFF">
        <w:rPr>
          <w:rFonts w:asciiTheme="minorHAnsi" w:eastAsiaTheme="minorHAnsi" w:hAnsiTheme="minorHAnsi" w:cstheme="minorHAnsi"/>
          <w:b w:val="0"/>
          <w:color w:val="000000"/>
          <w:sz w:val="22"/>
          <w:szCs w:val="22"/>
          <w:lang w:eastAsia="en-US"/>
        </w:rPr>
        <w:t xml:space="preserve"> Il sera versé </w:t>
      </w:r>
      <w:r w:rsidR="009F4F4B" w:rsidRPr="00CF7DFF">
        <w:rPr>
          <w:rFonts w:asciiTheme="minorHAnsi" w:eastAsiaTheme="minorHAnsi" w:hAnsiTheme="minorHAnsi" w:cstheme="minorHAnsi"/>
          <w:b w:val="0"/>
          <w:color w:val="000000"/>
          <w:sz w:val="22"/>
          <w:szCs w:val="22"/>
          <w:lang w:eastAsia="en-US"/>
        </w:rPr>
        <w:tab/>
      </w:r>
      <w:r w:rsidR="009F4F4B" w:rsidRPr="00CF7DFF">
        <w:rPr>
          <w:rFonts w:asciiTheme="minorHAnsi" w:eastAsiaTheme="minorHAnsi" w:hAnsiTheme="minorHAnsi" w:cstheme="minorHAnsi"/>
          <w:b w:val="0"/>
          <w:color w:val="000000"/>
          <w:sz w:val="22"/>
          <w:szCs w:val="22"/>
          <w:lang w:eastAsia="en-US"/>
        </w:rPr>
        <w:tab/>
      </w:r>
      <w:r w:rsidR="009F4F4B" w:rsidRPr="00CF7DFF">
        <w:rPr>
          <w:rFonts w:asciiTheme="minorHAnsi" w:eastAsiaTheme="minorHAnsi" w:hAnsiTheme="minorHAnsi" w:cstheme="minorHAnsi"/>
          <w:b w:val="0"/>
          <w:color w:val="000000"/>
          <w:sz w:val="22"/>
          <w:szCs w:val="22"/>
          <w:lang w:eastAsia="en-US"/>
        </w:rPr>
        <w:tab/>
      </w:r>
      <w:r w:rsidR="0080495B" w:rsidRPr="00CF7DFF">
        <w:rPr>
          <w:rFonts w:asciiTheme="minorHAnsi" w:eastAsiaTheme="minorHAnsi" w:hAnsiTheme="minorHAnsi" w:cstheme="minorHAnsi"/>
          <w:b w:val="0"/>
          <w:color w:val="000000"/>
          <w:sz w:val="22"/>
          <w:szCs w:val="22"/>
          <w:lang w:eastAsia="en-US"/>
        </w:rPr>
        <w:t>mensuellement.</w:t>
      </w:r>
    </w:p>
    <w:p w14:paraId="224B6B8E" w14:textId="77777777" w:rsidR="0009715A" w:rsidRPr="00CF7DFF" w:rsidRDefault="0009715A" w:rsidP="0009715A">
      <w:pPr>
        <w:autoSpaceDE w:val="0"/>
        <w:autoSpaceDN w:val="0"/>
        <w:adjustRightInd w:val="0"/>
        <w:ind w:left="708" w:firstLine="426"/>
        <w:rPr>
          <w:rFonts w:asciiTheme="minorHAnsi" w:eastAsiaTheme="minorHAnsi" w:hAnsiTheme="minorHAnsi" w:cstheme="minorHAnsi"/>
          <w:b w:val="0"/>
          <w:color w:val="000000"/>
          <w:sz w:val="22"/>
          <w:szCs w:val="22"/>
          <w:lang w:eastAsia="en-US"/>
        </w:rPr>
      </w:pPr>
    </w:p>
    <w:p w14:paraId="4269FC01" w14:textId="77777777" w:rsidR="0009715A" w:rsidRPr="00CF7DFF" w:rsidRDefault="0009715A" w:rsidP="00066553">
      <w:pPr>
        <w:autoSpaceDE w:val="0"/>
        <w:autoSpaceDN w:val="0"/>
        <w:adjustRightInd w:val="0"/>
        <w:ind w:left="2124" w:hanging="99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Cs/>
          <w:color w:val="000000"/>
          <w:sz w:val="22"/>
          <w:szCs w:val="22"/>
          <w:u w:val="single"/>
          <w:lang w:eastAsia="en-US"/>
        </w:rPr>
        <w:t>Article 3</w:t>
      </w:r>
      <w:r w:rsidRPr="00CF7DFF">
        <w:rPr>
          <w:rFonts w:asciiTheme="minorHAnsi" w:eastAsiaTheme="minorHAnsi" w:hAnsiTheme="minorHAnsi" w:cstheme="minorHAnsi"/>
          <w:bCs/>
          <w:color w:val="000000"/>
          <w:sz w:val="22"/>
          <w:szCs w:val="22"/>
          <w:lang w:eastAsia="en-US"/>
        </w:rPr>
        <w:t xml:space="preserve"> </w:t>
      </w:r>
      <w:r w:rsidRPr="00CF7DFF">
        <w:rPr>
          <w:rFonts w:asciiTheme="minorHAnsi" w:eastAsiaTheme="minorHAnsi" w:hAnsiTheme="minorHAnsi" w:cstheme="minorHAnsi"/>
          <w:b w:val="0"/>
          <w:color w:val="000000"/>
          <w:sz w:val="22"/>
          <w:szCs w:val="22"/>
          <w:lang w:eastAsia="en-US"/>
        </w:rPr>
        <w:t xml:space="preserve">: </w:t>
      </w:r>
      <w:r w:rsidR="00066553"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color w:val="000000"/>
          <w:sz w:val="22"/>
          <w:szCs w:val="22"/>
          <w:lang w:eastAsia="en-US"/>
        </w:rPr>
        <w:t>Le complément indemnitaire facultatif</w:t>
      </w:r>
      <w:r w:rsidRPr="00CF7DFF">
        <w:rPr>
          <w:rFonts w:asciiTheme="minorHAnsi" w:eastAsiaTheme="minorHAnsi" w:hAnsiTheme="minorHAnsi" w:cstheme="minorHAnsi"/>
          <w:b w:val="0"/>
          <w:color w:val="000000"/>
          <w:sz w:val="22"/>
          <w:szCs w:val="22"/>
          <w:lang w:eastAsia="en-US"/>
        </w:rPr>
        <w:t xml:space="preserve"> lié à l’engagement professionnel et à la manière de servir de l’agent (CIA)</w:t>
      </w:r>
      <w:r w:rsidR="00066553" w:rsidRPr="00CF7DFF">
        <w:rPr>
          <w:rFonts w:asciiTheme="minorHAnsi" w:eastAsiaTheme="minorHAnsi" w:hAnsiTheme="minorHAnsi" w:cstheme="minorHAnsi"/>
          <w:b w:val="0"/>
          <w:color w:val="000000"/>
          <w:sz w:val="22"/>
          <w:szCs w:val="22"/>
          <w:lang w:eastAsia="en-US"/>
        </w:rPr>
        <w:t xml:space="preserve"> </w:t>
      </w:r>
      <w:r w:rsidR="00066553" w:rsidRPr="00CF7DFF">
        <w:rPr>
          <w:rFonts w:asciiTheme="minorHAnsi" w:eastAsiaTheme="minorHAnsi" w:hAnsiTheme="minorHAnsi" w:cstheme="minorHAnsi"/>
          <w:color w:val="000000"/>
          <w:sz w:val="22"/>
          <w:szCs w:val="22"/>
          <w:lang w:eastAsia="en-US"/>
        </w:rPr>
        <w:t>sera attribué selon l</w:t>
      </w:r>
      <w:r w:rsidRPr="00CF7DFF">
        <w:rPr>
          <w:rFonts w:asciiTheme="minorHAnsi" w:eastAsiaTheme="minorHAnsi" w:hAnsiTheme="minorHAnsi" w:cstheme="minorHAnsi"/>
          <w:color w:val="000000"/>
          <w:sz w:val="22"/>
          <w:szCs w:val="22"/>
          <w:lang w:eastAsia="en-US"/>
        </w:rPr>
        <w:t>es résultats constatés lors de l’entretien professionnel</w:t>
      </w:r>
      <w:r w:rsidR="00066553" w:rsidRPr="00CF7DFF">
        <w:rPr>
          <w:rFonts w:asciiTheme="minorHAnsi" w:eastAsiaTheme="minorHAnsi" w:hAnsiTheme="minorHAnsi" w:cstheme="minorHAnsi"/>
          <w:color w:val="000000"/>
          <w:sz w:val="22"/>
          <w:szCs w:val="22"/>
          <w:lang w:eastAsia="en-US"/>
        </w:rPr>
        <w:t>, et fera l’objet d’un autre arrêté</w:t>
      </w:r>
      <w:r w:rsidRPr="00CF7DFF">
        <w:rPr>
          <w:rFonts w:asciiTheme="minorHAnsi" w:eastAsiaTheme="minorHAnsi" w:hAnsiTheme="minorHAnsi" w:cstheme="minorHAnsi"/>
          <w:color w:val="000000"/>
          <w:sz w:val="22"/>
          <w:szCs w:val="22"/>
          <w:lang w:eastAsia="en-US"/>
        </w:rPr>
        <w:t>.</w:t>
      </w:r>
      <w:r w:rsidRPr="00CF7DFF">
        <w:rPr>
          <w:rFonts w:asciiTheme="minorHAnsi" w:eastAsiaTheme="minorHAnsi" w:hAnsiTheme="minorHAnsi" w:cstheme="minorHAnsi"/>
          <w:b w:val="0"/>
          <w:color w:val="000000"/>
          <w:sz w:val="22"/>
          <w:szCs w:val="22"/>
          <w:lang w:eastAsia="en-US"/>
        </w:rPr>
        <w:t xml:space="preserve"> </w:t>
      </w:r>
    </w:p>
    <w:p w14:paraId="76F58EE6" w14:textId="77777777" w:rsidR="00066553" w:rsidRPr="00CF7DFF" w:rsidRDefault="00066553" w:rsidP="00066553">
      <w:pPr>
        <w:autoSpaceDE w:val="0"/>
        <w:autoSpaceDN w:val="0"/>
        <w:adjustRightInd w:val="0"/>
        <w:ind w:left="2124" w:hanging="990"/>
        <w:rPr>
          <w:rFonts w:asciiTheme="minorHAnsi" w:eastAsiaTheme="minorHAnsi" w:hAnsiTheme="minorHAnsi" w:cstheme="minorHAnsi"/>
          <w:b w:val="0"/>
          <w:color w:val="000000"/>
          <w:sz w:val="22"/>
          <w:szCs w:val="22"/>
          <w:lang w:eastAsia="en-US"/>
        </w:rPr>
      </w:pPr>
    </w:p>
    <w:p w14:paraId="4577F3E8" w14:textId="12ACC877" w:rsidR="00066553" w:rsidRPr="00CF7DFF" w:rsidRDefault="00066553" w:rsidP="00066553">
      <w:pPr>
        <w:autoSpaceDE w:val="0"/>
        <w:autoSpaceDN w:val="0"/>
        <w:adjustRightInd w:val="0"/>
        <w:ind w:left="2124" w:hanging="99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Cs/>
          <w:color w:val="000000"/>
          <w:sz w:val="22"/>
          <w:szCs w:val="22"/>
          <w:u w:val="single"/>
          <w:lang w:eastAsia="en-US"/>
        </w:rPr>
        <w:t>Article 4</w:t>
      </w:r>
      <w:r w:rsidRPr="00CF7DFF">
        <w:rPr>
          <w:rFonts w:asciiTheme="minorHAnsi" w:eastAsiaTheme="minorHAnsi" w:hAnsiTheme="minorHAnsi" w:cstheme="minorHAnsi"/>
          <w:bCs/>
          <w:color w:val="000000"/>
          <w:sz w:val="22"/>
          <w:szCs w:val="22"/>
          <w:lang w:eastAsia="en-US"/>
        </w:rPr>
        <w:t xml:space="preserve"> </w:t>
      </w:r>
      <w:r w:rsidRPr="00CF7DFF">
        <w:rPr>
          <w:rFonts w:asciiTheme="minorHAnsi" w:eastAsiaTheme="minorHAnsi" w:hAnsiTheme="minorHAnsi" w:cstheme="minorHAnsi"/>
          <w:b w:val="0"/>
          <w:color w:val="000000"/>
          <w:sz w:val="22"/>
          <w:szCs w:val="22"/>
          <w:lang w:eastAsia="en-US"/>
        </w:rPr>
        <w:t>:</w:t>
      </w:r>
      <w:r w:rsidRPr="00CF7DFF">
        <w:rPr>
          <w:rFonts w:asciiTheme="minorHAnsi" w:eastAsiaTheme="minorHAnsi" w:hAnsiTheme="minorHAnsi" w:cstheme="minorHAnsi"/>
          <w:b w:val="0"/>
          <w:color w:val="000000"/>
          <w:sz w:val="22"/>
          <w:szCs w:val="22"/>
          <w:lang w:eastAsia="en-US"/>
        </w:rPr>
        <w:tab/>
        <w:t>Le Maire</w:t>
      </w:r>
      <w:r w:rsidR="004824B6" w:rsidRPr="00CF7DFF">
        <w:rPr>
          <w:rFonts w:asciiTheme="minorHAnsi" w:eastAsiaTheme="minorHAnsi" w:hAnsiTheme="minorHAnsi" w:cstheme="minorHAnsi"/>
          <w:b w:val="0"/>
          <w:color w:val="000000"/>
          <w:sz w:val="22"/>
          <w:szCs w:val="22"/>
          <w:lang w:eastAsia="en-US"/>
        </w:rPr>
        <w:t xml:space="preserve"> </w:t>
      </w:r>
      <w:r w:rsidRPr="00CF7DFF">
        <w:rPr>
          <w:rFonts w:asciiTheme="minorHAnsi" w:eastAsiaTheme="minorHAnsi" w:hAnsiTheme="minorHAnsi" w:cstheme="minorHAnsi"/>
          <w:b w:val="0"/>
          <w:color w:val="000000"/>
          <w:sz w:val="22"/>
          <w:szCs w:val="22"/>
          <w:lang w:eastAsia="en-US"/>
        </w:rPr>
        <w:t xml:space="preserve">(ou le Président) est chargé de l’exécution du présent arrêté qui sera notifié à l'intéressé et une ampliation sera transmise au trésorier de la collectivité. </w:t>
      </w:r>
    </w:p>
    <w:p w14:paraId="25D4E9EB" w14:textId="77777777" w:rsidR="00066553" w:rsidRPr="00CF7DFF" w:rsidRDefault="00066553" w:rsidP="00066553">
      <w:pPr>
        <w:autoSpaceDE w:val="0"/>
        <w:autoSpaceDN w:val="0"/>
        <w:adjustRightInd w:val="0"/>
        <w:ind w:left="2124" w:hanging="990"/>
        <w:rPr>
          <w:rFonts w:asciiTheme="minorHAnsi" w:eastAsiaTheme="minorHAnsi" w:hAnsiTheme="minorHAnsi" w:cstheme="minorHAnsi"/>
          <w:b w:val="0"/>
          <w:color w:val="000000"/>
          <w:sz w:val="22"/>
          <w:szCs w:val="22"/>
          <w:lang w:eastAsia="en-US"/>
        </w:rPr>
      </w:pPr>
    </w:p>
    <w:p w14:paraId="741E9FA7" w14:textId="78C9DD77" w:rsidR="00066553" w:rsidRPr="00CF7DFF" w:rsidRDefault="004824B6" w:rsidP="00066553">
      <w:pPr>
        <w:autoSpaceDE w:val="0"/>
        <w:autoSpaceDN w:val="0"/>
        <w:adjustRightInd w:val="0"/>
        <w:ind w:left="2124" w:hanging="99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ab/>
      </w:r>
      <w:r w:rsidRPr="00CF7DFF">
        <w:rPr>
          <w:rFonts w:asciiTheme="minorHAnsi" w:eastAsiaTheme="minorHAnsi" w:hAnsiTheme="minorHAnsi" w:cstheme="minorHAnsi"/>
          <w:b w:val="0"/>
          <w:color w:val="000000"/>
          <w:sz w:val="22"/>
          <w:szCs w:val="22"/>
          <w:lang w:eastAsia="en-US"/>
        </w:rPr>
        <w:tab/>
      </w:r>
      <w:bookmarkStart w:id="11" w:name="_Hlk54719956"/>
      <w:r w:rsidRPr="00CF7DFF">
        <w:rPr>
          <w:rFonts w:asciiTheme="minorHAnsi" w:eastAsiaTheme="minorHAnsi" w:hAnsiTheme="minorHAnsi" w:cstheme="minorHAnsi"/>
          <w:b w:val="0"/>
          <w:color w:val="000000"/>
          <w:sz w:val="22"/>
          <w:szCs w:val="22"/>
          <w:lang w:eastAsia="en-US"/>
        </w:rPr>
        <w:tab/>
        <w:t>A ………………</w:t>
      </w:r>
      <w:proofErr w:type="gramStart"/>
      <w:r w:rsidRPr="00CF7DFF">
        <w:rPr>
          <w:rFonts w:asciiTheme="minorHAnsi" w:eastAsiaTheme="minorHAnsi" w:hAnsiTheme="minorHAnsi" w:cstheme="minorHAnsi"/>
          <w:b w:val="0"/>
          <w:color w:val="000000"/>
          <w:sz w:val="22"/>
          <w:szCs w:val="22"/>
          <w:lang w:eastAsia="en-US"/>
        </w:rPr>
        <w:t>…….</w:t>
      </w:r>
      <w:proofErr w:type="gramEnd"/>
      <w:r w:rsidRPr="00CF7DFF">
        <w:rPr>
          <w:rFonts w:asciiTheme="minorHAnsi" w:eastAsiaTheme="minorHAnsi" w:hAnsiTheme="minorHAnsi" w:cstheme="minorHAnsi"/>
          <w:b w:val="0"/>
          <w:color w:val="000000"/>
          <w:sz w:val="22"/>
          <w:szCs w:val="22"/>
          <w:lang w:eastAsia="en-US"/>
        </w:rPr>
        <w:t>, le …………………</w:t>
      </w:r>
      <w:r w:rsidRPr="00CF7DFF">
        <w:rPr>
          <w:rFonts w:asciiTheme="minorHAnsi" w:eastAsiaTheme="minorHAnsi" w:hAnsiTheme="minorHAnsi" w:cstheme="minorHAnsi"/>
          <w:b w:val="0"/>
          <w:color w:val="000000"/>
          <w:sz w:val="22"/>
          <w:szCs w:val="22"/>
          <w:lang w:eastAsia="en-US"/>
        </w:rPr>
        <w:tab/>
      </w:r>
    </w:p>
    <w:p w14:paraId="55DFCE37" w14:textId="77777777" w:rsidR="00066553" w:rsidRPr="00CF7DFF" w:rsidRDefault="00066553" w:rsidP="00066553">
      <w:pPr>
        <w:autoSpaceDE w:val="0"/>
        <w:autoSpaceDN w:val="0"/>
        <w:adjustRightInd w:val="0"/>
        <w:ind w:left="2124" w:hanging="990"/>
        <w:jc w:val="center"/>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Le Maire (ou Le Président),</w:t>
      </w:r>
    </w:p>
    <w:p w14:paraId="05F6FA43" w14:textId="77777777" w:rsidR="00066553" w:rsidRPr="00CF7DFF" w:rsidRDefault="00066553" w:rsidP="00066553">
      <w:pPr>
        <w:autoSpaceDE w:val="0"/>
        <w:autoSpaceDN w:val="0"/>
        <w:adjustRightInd w:val="0"/>
        <w:ind w:left="2124" w:hanging="990"/>
        <w:jc w:val="center"/>
        <w:rPr>
          <w:rFonts w:asciiTheme="minorHAnsi" w:eastAsiaTheme="minorHAnsi" w:hAnsiTheme="minorHAnsi" w:cstheme="minorHAnsi"/>
          <w:b w:val="0"/>
          <w:color w:val="000000"/>
          <w:sz w:val="22"/>
          <w:szCs w:val="22"/>
          <w:lang w:eastAsia="en-US"/>
        </w:rPr>
      </w:pPr>
    </w:p>
    <w:p w14:paraId="6EEB8D7E" w14:textId="77777777" w:rsidR="00066553" w:rsidRPr="00CF7DFF" w:rsidRDefault="00066553" w:rsidP="00066553">
      <w:pPr>
        <w:autoSpaceDE w:val="0"/>
        <w:autoSpaceDN w:val="0"/>
        <w:adjustRightInd w:val="0"/>
        <w:ind w:left="2124" w:hanging="990"/>
        <w:jc w:val="center"/>
        <w:rPr>
          <w:rFonts w:asciiTheme="minorHAnsi" w:eastAsiaTheme="minorHAnsi" w:hAnsiTheme="minorHAnsi" w:cstheme="minorHAnsi"/>
          <w:b w:val="0"/>
          <w:color w:val="000000"/>
          <w:sz w:val="22"/>
          <w:szCs w:val="22"/>
          <w:lang w:eastAsia="en-US"/>
        </w:rPr>
      </w:pPr>
    </w:p>
    <w:p w14:paraId="56934F80"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Le Maire /Président,</w:t>
      </w:r>
    </w:p>
    <w:p w14:paraId="6C5DC9F3"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 Certifie sous sa responsabilité le caractère exécutoire de cet acte,</w:t>
      </w:r>
    </w:p>
    <w:p w14:paraId="65195C85"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 Précise que le présent arrêté peut faire l’objet d’un recours devant</w:t>
      </w:r>
    </w:p>
    <w:p w14:paraId="18FF543A"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proofErr w:type="gramStart"/>
      <w:r w:rsidRPr="00CF7DFF">
        <w:rPr>
          <w:rFonts w:asciiTheme="minorHAnsi" w:hAnsiTheme="minorHAnsi" w:cstheme="minorHAnsi"/>
          <w:b w:val="0"/>
          <w:bCs/>
          <w:sz w:val="16"/>
          <w:szCs w:val="16"/>
        </w:rPr>
        <w:t>le</w:t>
      </w:r>
      <w:proofErr w:type="gramEnd"/>
      <w:r w:rsidRPr="00CF7DFF">
        <w:rPr>
          <w:rFonts w:asciiTheme="minorHAnsi" w:hAnsiTheme="minorHAnsi" w:cstheme="minorHAnsi"/>
          <w:b w:val="0"/>
          <w:bCs/>
          <w:sz w:val="16"/>
          <w:szCs w:val="16"/>
        </w:rPr>
        <w:t xml:space="preserve"> Tribunal administratif de Clermont-Ferrand dans un délai de </w:t>
      </w:r>
    </w:p>
    <w:p w14:paraId="164EFCDB"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2 mois à compter de sa notification, sa publication et/ou son affichage.</w:t>
      </w:r>
    </w:p>
    <w:p w14:paraId="6F47117B"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 xml:space="preserve">La juridiction administrative compétente peut aussi être saisie par l’application Télérecours citoyens accessible à partir du site www.telerecours.fr. </w:t>
      </w:r>
    </w:p>
    <w:p w14:paraId="1476972B"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Notifié à l’agent le :</w:t>
      </w:r>
    </w:p>
    <w:p w14:paraId="16D2ED54" w14:textId="50852E25" w:rsidR="005262E7" w:rsidRPr="00CF7DFF" w:rsidRDefault="003E3269" w:rsidP="00CF7DFF">
      <w:pPr>
        <w:tabs>
          <w:tab w:val="left" w:pos="3969"/>
        </w:tabs>
        <w:ind w:left="-284" w:right="5436"/>
        <w:jc w:val="both"/>
        <w:rPr>
          <w:rFonts w:asciiTheme="minorHAnsi" w:eastAsiaTheme="minorHAnsi" w:hAnsiTheme="minorHAnsi" w:cstheme="minorHAnsi"/>
          <w:b w:val="0"/>
          <w:color w:val="000000"/>
          <w:sz w:val="22"/>
          <w:szCs w:val="22"/>
          <w:lang w:eastAsia="en-US"/>
        </w:rPr>
      </w:pPr>
      <w:r w:rsidRPr="00CF7DFF">
        <w:rPr>
          <w:rFonts w:asciiTheme="minorHAnsi" w:hAnsiTheme="minorHAnsi" w:cstheme="minorHAnsi"/>
          <w:b w:val="0"/>
          <w:bCs/>
          <w:sz w:val="16"/>
          <w:szCs w:val="16"/>
        </w:rPr>
        <w:t>Signature de l’agent :</w:t>
      </w:r>
      <w:bookmarkEnd w:id="11"/>
    </w:p>
    <w:p w14:paraId="2D65A995" w14:textId="302788C7" w:rsidR="005262E7" w:rsidRPr="00CF7DFF" w:rsidRDefault="005262E7" w:rsidP="00066553">
      <w:pPr>
        <w:autoSpaceDE w:val="0"/>
        <w:autoSpaceDN w:val="0"/>
        <w:adjustRightInd w:val="0"/>
        <w:ind w:left="1134"/>
        <w:rPr>
          <w:rFonts w:asciiTheme="minorHAnsi" w:eastAsiaTheme="minorHAnsi" w:hAnsiTheme="minorHAnsi" w:cstheme="minorHAnsi"/>
          <w:b w:val="0"/>
          <w:color w:val="000000"/>
          <w:sz w:val="22"/>
          <w:szCs w:val="22"/>
          <w:lang w:eastAsia="en-US"/>
        </w:rPr>
      </w:pPr>
    </w:p>
    <w:p w14:paraId="1F687774" w14:textId="05BB5916" w:rsidR="004824B6" w:rsidRPr="00CF7DFF" w:rsidRDefault="004824B6" w:rsidP="00066553">
      <w:pPr>
        <w:autoSpaceDE w:val="0"/>
        <w:autoSpaceDN w:val="0"/>
        <w:adjustRightInd w:val="0"/>
        <w:ind w:left="1134"/>
        <w:rPr>
          <w:rFonts w:asciiTheme="minorHAnsi" w:eastAsiaTheme="minorHAnsi" w:hAnsiTheme="minorHAnsi" w:cstheme="minorHAnsi"/>
          <w:b w:val="0"/>
          <w:color w:val="000000"/>
          <w:sz w:val="22"/>
          <w:szCs w:val="22"/>
          <w:lang w:eastAsia="en-US"/>
        </w:rPr>
      </w:pPr>
    </w:p>
    <w:p w14:paraId="7F556074" w14:textId="09623C94" w:rsidR="004824B6" w:rsidRPr="00CF7DFF" w:rsidRDefault="004824B6" w:rsidP="00066553">
      <w:pPr>
        <w:autoSpaceDE w:val="0"/>
        <w:autoSpaceDN w:val="0"/>
        <w:adjustRightInd w:val="0"/>
        <w:ind w:left="1134"/>
        <w:rPr>
          <w:rFonts w:asciiTheme="minorHAnsi" w:eastAsiaTheme="minorHAnsi" w:hAnsiTheme="minorHAnsi" w:cstheme="minorHAnsi"/>
          <w:b w:val="0"/>
          <w:color w:val="000000"/>
          <w:sz w:val="28"/>
          <w:szCs w:val="28"/>
          <w:lang w:eastAsia="en-US"/>
        </w:rPr>
      </w:pPr>
    </w:p>
    <w:p w14:paraId="6C5B8F6A" w14:textId="77777777" w:rsidR="004824B6" w:rsidRPr="00CF7DFF" w:rsidRDefault="004824B6" w:rsidP="004824B6">
      <w:pPr>
        <w:autoSpaceDE w:val="0"/>
        <w:autoSpaceDN w:val="0"/>
        <w:adjustRightInd w:val="0"/>
        <w:jc w:val="center"/>
        <w:rPr>
          <w:rFonts w:asciiTheme="minorHAnsi" w:eastAsia="Calibri" w:hAnsiTheme="minorHAnsi" w:cstheme="minorHAnsi"/>
          <w:bCs/>
          <w:color w:val="C0504D"/>
          <w:sz w:val="28"/>
          <w:szCs w:val="28"/>
          <w:lang w:eastAsia="en-US"/>
        </w:rPr>
      </w:pPr>
      <w:r w:rsidRPr="00CF7DFF">
        <w:rPr>
          <w:rFonts w:asciiTheme="minorHAnsi" w:eastAsia="Calibri" w:hAnsiTheme="minorHAnsi" w:cstheme="minorHAnsi"/>
          <w:bCs/>
          <w:color w:val="C0504D"/>
          <w:sz w:val="28"/>
          <w:szCs w:val="28"/>
          <w:lang w:eastAsia="en-US"/>
        </w:rPr>
        <w:t>Arrêté portant attribution d’un complément indemnitaire annuel (Part CIA)</w:t>
      </w:r>
    </w:p>
    <w:p w14:paraId="0F99BCC3" w14:textId="77777777" w:rsidR="004824B6" w:rsidRPr="00CF7DFF" w:rsidRDefault="004824B6" w:rsidP="004824B6">
      <w:pPr>
        <w:autoSpaceDE w:val="0"/>
        <w:autoSpaceDN w:val="0"/>
        <w:adjustRightInd w:val="0"/>
        <w:jc w:val="center"/>
        <w:rPr>
          <w:rFonts w:asciiTheme="minorHAnsi" w:eastAsia="Calibri" w:hAnsiTheme="minorHAnsi" w:cstheme="minorHAnsi"/>
          <w:bCs/>
          <w:color w:val="C0504D"/>
          <w:sz w:val="28"/>
          <w:szCs w:val="28"/>
          <w:lang w:eastAsia="en-US"/>
        </w:rPr>
      </w:pPr>
      <w:r w:rsidRPr="00CF7DFF">
        <w:rPr>
          <w:rFonts w:asciiTheme="minorHAnsi" w:eastAsia="Calibri" w:hAnsiTheme="minorHAnsi" w:cstheme="minorHAnsi"/>
          <w:bCs/>
          <w:color w:val="C0504D"/>
          <w:sz w:val="28"/>
          <w:szCs w:val="28"/>
          <w:lang w:eastAsia="en-US"/>
        </w:rPr>
        <w:t xml:space="preserve">  A ……………………………….</w:t>
      </w:r>
    </w:p>
    <w:p w14:paraId="17EB4402" w14:textId="77777777" w:rsidR="004824B6" w:rsidRPr="00CF7DFF" w:rsidRDefault="004824B6" w:rsidP="004824B6">
      <w:pPr>
        <w:autoSpaceDE w:val="0"/>
        <w:autoSpaceDN w:val="0"/>
        <w:adjustRightInd w:val="0"/>
        <w:jc w:val="center"/>
        <w:rPr>
          <w:rFonts w:asciiTheme="minorHAnsi" w:eastAsia="Calibri" w:hAnsiTheme="minorHAnsi" w:cstheme="minorHAnsi"/>
          <w:bCs/>
          <w:color w:val="C0504D"/>
          <w:sz w:val="22"/>
          <w:szCs w:val="22"/>
          <w:lang w:eastAsia="en-US"/>
        </w:rPr>
      </w:pPr>
    </w:p>
    <w:p w14:paraId="379CB8EC" w14:textId="159673CF" w:rsidR="004824B6" w:rsidRPr="00CF7DFF" w:rsidRDefault="004824B6" w:rsidP="004824B6">
      <w:pPr>
        <w:autoSpaceDE w:val="0"/>
        <w:autoSpaceDN w:val="0"/>
        <w:adjustRightInd w:val="0"/>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 w:val="0"/>
          <w:color w:val="000000"/>
          <w:sz w:val="22"/>
          <w:szCs w:val="22"/>
          <w:lang w:eastAsia="en-US"/>
        </w:rPr>
        <w:t xml:space="preserve">Le </w:t>
      </w:r>
      <w:r w:rsidRPr="00CF7DFF">
        <w:rPr>
          <w:rFonts w:asciiTheme="minorHAnsi" w:eastAsia="Calibri" w:hAnsiTheme="minorHAnsi" w:cstheme="minorHAnsi"/>
          <w:b w:val="0"/>
          <w:color w:val="000000"/>
          <w:sz w:val="22"/>
          <w:szCs w:val="22"/>
          <w:lang w:eastAsia="en-US"/>
        </w:rPr>
        <w:tab/>
        <w:t xml:space="preserve">Maire ou le Président, </w:t>
      </w:r>
    </w:p>
    <w:p w14:paraId="126F186B" w14:textId="77777777" w:rsidR="004824B6" w:rsidRPr="00CF7DFF" w:rsidRDefault="004824B6" w:rsidP="004824B6">
      <w:pPr>
        <w:autoSpaceDE w:val="0"/>
        <w:autoSpaceDN w:val="0"/>
        <w:adjustRightInd w:val="0"/>
        <w:rPr>
          <w:rFonts w:asciiTheme="minorHAnsi" w:eastAsia="Calibri" w:hAnsiTheme="minorHAnsi" w:cstheme="minorHAnsi"/>
          <w:b w:val="0"/>
          <w:color w:val="000000"/>
          <w:sz w:val="22"/>
          <w:szCs w:val="22"/>
          <w:lang w:eastAsia="en-US"/>
        </w:rPr>
      </w:pPr>
    </w:p>
    <w:p w14:paraId="7A229976" w14:textId="77777777" w:rsidR="001A6633" w:rsidRPr="00CF7DFF" w:rsidRDefault="001A6633" w:rsidP="001A6633">
      <w:pPr>
        <w:autoSpaceDE w:val="0"/>
        <w:autoSpaceDN w:val="0"/>
        <w:adjustRightInd w:val="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 xml:space="preserve">Vu </w:t>
      </w:r>
      <w:r w:rsidRPr="00CF7DFF">
        <w:rPr>
          <w:rFonts w:asciiTheme="minorHAnsi" w:eastAsiaTheme="minorHAnsi" w:hAnsiTheme="minorHAnsi" w:cstheme="minorHAnsi"/>
          <w:b w:val="0"/>
          <w:color w:val="000000"/>
          <w:sz w:val="22"/>
          <w:szCs w:val="22"/>
          <w:lang w:eastAsia="en-US"/>
        </w:rPr>
        <w:tab/>
      </w:r>
      <w:r>
        <w:rPr>
          <w:rFonts w:asciiTheme="minorHAnsi" w:eastAsiaTheme="minorHAnsi" w:hAnsiTheme="minorHAnsi" w:cstheme="minorHAnsi"/>
          <w:b w:val="0"/>
          <w:color w:val="000000"/>
          <w:sz w:val="22"/>
          <w:szCs w:val="22"/>
          <w:lang w:eastAsia="en-US"/>
        </w:rPr>
        <w:t>le code général de la fonction publique,</w:t>
      </w:r>
    </w:p>
    <w:p w14:paraId="35D95966" w14:textId="77777777" w:rsidR="004824B6" w:rsidRPr="00CF7DFF" w:rsidRDefault="004824B6" w:rsidP="004824B6">
      <w:pPr>
        <w:autoSpaceDE w:val="0"/>
        <w:autoSpaceDN w:val="0"/>
        <w:adjustRightInd w:val="0"/>
        <w:ind w:left="705" w:hanging="705"/>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 w:val="0"/>
          <w:color w:val="000000"/>
          <w:sz w:val="22"/>
          <w:szCs w:val="22"/>
          <w:lang w:eastAsia="en-US"/>
        </w:rPr>
        <w:t>Vu</w:t>
      </w:r>
      <w:r w:rsidRPr="00CF7DFF">
        <w:rPr>
          <w:rFonts w:asciiTheme="minorHAnsi" w:eastAsia="Calibri" w:hAnsiTheme="minorHAnsi" w:cstheme="minorHAnsi"/>
          <w:b w:val="0"/>
          <w:color w:val="000000"/>
          <w:sz w:val="22"/>
          <w:szCs w:val="22"/>
          <w:lang w:eastAsia="en-US"/>
        </w:rPr>
        <w:tab/>
        <w:t xml:space="preserve">le décret n° 91-875 du 6 septembre 1991 modifié relatif au régime indemnitaire des agents de la Fonction Publique Territoriale, </w:t>
      </w:r>
    </w:p>
    <w:p w14:paraId="6E477040" w14:textId="77777777" w:rsidR="004824B6" w:rsidRPr="00CF7DFF" w:rsidRDefault="004824B6" w:rsidP="004824B6">
      <w:pPr>
        <w:autoSpaceDE w:val="0"/>
        <w:autoSpaceDN w:val="0"/>
        <w:adjustRightInd w:val="0"/>
        <w:ind w:left="705" w:hanging="705"/>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 w:val="0"/>
          <w:color w:val="000000"/>
          <w:sz w:val="22"/>
          <w:szCs w:val="22"/>
          <w:lang w:eastAsia="en-US"/>
        </w:rPr>
        <w:t>Vu</w:t>
      </w:r>
      <w:r w:rsidRPr="00CF7DFF">
        <w:rPr>
          <w:rFonts w:asciiTheme="minorHAnsi" w:eastAsia="Calibri" w:hAnsiTheme="minorHAnsi" w:cstheme="minorHAnsi"/>
          <w:b w:val="0"/>
          <w:color w:val="000000"/>
          <w:sz w:val="22"/>
          <w:szCs w:val="22"/>
          <w:lang w:eastAsia="en-US"/>
        </w:rPr>
        <w:tab/>
        <w:t xml:space="preserve">le décret n°2014-513 du 20 mai 2014 modifié portant création d’un régime indemnitaire tenant compte des fonctions, des sujétions, de l’expertise et de l’engagement professionnel dans la fonction publique de l’Etat </w:t>
      </w:r>
    </w:p>
    <w:p w14:paraId="45AA2B0E" w14:textId="77777777" w:rsidR="004824B6" w:rsidRPr="00CF7DFF" w:rsidRDefault="004824B6" w:rsidP="004824B6">
      <w:pPr>
        <w:autoSpaceDE w:val="0"/>
        <w:autoSpaceDN w:val="0"/>
        <w:adjustRightInd w:val="0"/>
        <w:ind w:left="705" w:hanging="705"/>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 w:val="0"/>
          <w:color w:val="000000"/>
          <w:sz w:val="22"/>
          <w:szCs w:val="22"/>
          <w:lang w:eastAsia="en-US"/>
        </w:rPr>
        <w:t xml:space="preserve">Vu </w:t>
      </w:r>
      <w:r w:rsidRPr="00CF7DFF">
        <w:rPr>
          <w:rFonts w:asciiTheme="minorHAnsi" w:eastAsia="Calibri" w:hAnsiTheme="minorHAnsi" w:cstheme="minorHAnsi"/>
          <w:b w:val="0"/>
          <w:color w:val="000000"/>
          <w:sz w:val="22"/>
          <w:szCs w:val="22"/>
          <w:lang w:eastAsia="en-US"/>
        </w:rPr>
        <w:tab/>
      </w:r>
      <w:r w:rsidRPr="00CF7DFF">
        <w:rPr>
          <w:rFonts w:asciiTheme="minorHAnsi" w:eastAsia="Calibri" w:hAnsiTheme="minorHAnsi" w:cstheme="minorHAnsi"/>
          <w:color w:val="000000"/>
          <w:sz w:val="22"/>
          <w:szCs w:val="22"/>
          <w:lang w:eastAsia="en-US"/>
        </w:rPr>
        <w:t>l’arrêté du ……………</w:t>
      </w:r>
      <w:proofErr w:type="gramStart"/>
      <w:r w:rsidRPr="00CF7DFF">
        <w:rPr>
          <w:rFonts w:asciiTheme="minorHAnsi" w:eastAsia="Calibri" w:hAnsiTheme="minorHAnsi" w:cstheme="minorHAnsi"/>
          <w:color w:val="000000"/>
          <w:sz w:val="22"/>
          <w:szCs w:val="22"/>
          <w:lang w:eastAsia="en-US"/>
        </w:rPr>
        <w:t>…….</w:t>
      </w:r>
      <w:proofErr w:type="gramEnd"/>
      <w:r w:rsidRPr="00CF7DFF">
        <w:rPr>
          <w:rFonts w:asciiTheme="minorHAnsi" w:eastAsia="Calibri" w:hAnsiTheme="minorHAnsi" w:cstheme="minorHAnsi"/>
          <w:color w:val="000000"/>
          <w:sz w:val="22"/>
          <w:szCs w:val="22"/>
          <w:lang w:eastAsia="en-US"/>
        </w:rPr>
        <w:t>.</w:t>
      </w:r>
      <w:r w:rsidRPr="00CF7DFF">
        <w:rPr>
          <w:rFonts w:asciiTheme="minorHAnsi" w:eastAsia="Calibri" w:hAnsiTheme="minorHAnsi" w:cstheme="minorHAnsi"/>
          <w:b w:val="0"/>
          <w:color w:val="000000"/>
          <w:sz w:val="22"/>
          <w:szCs w:val="22"/>
          <w:lang w:eastAsia="en-US"/>
        </w:rPr>
        <w:t xml:space="preserve"> </w:t>
      </w:r>
      <w:proofErr w:type="gramStart"/>
      <w:r w:rsidRPr="00CF7DFF">
        <w:rPr>
          <w:rFonts w:asciiTheme="minorHAnsi" w:eastAsia="Calibri" w:hAnsiTheme="minorHAnsi" w:cstheme="minorHAnsi"/>
          <w:b w:val="0"/>
          <w:color w:val="000000"/>
          <w:sz w:val="22"/>
          <w:szCs w:val="22"/>
          <w:lang w:eastAsia="en-US"/>
        </w:rPr>
        <w:t>pris</w:t>
      </w:r>
      <w:proofErr w:type="gramEnd"/>
      <w:r w:rsidRPr="00CF7DFF">
        <w:rPr>
          <w:rFonts w:asciiTheme="minorHAnsi" w:eastAsia="Calibri" w:hAnsiTheme="minorHAnsi" w:cstheme="minorHAnsi"/>
          <w:b w:val="0"/>
          <w:color w:val="000000"/>
          <w:sz w:val="22"/>
          <w:szCs w:val="22"/>
          <w:lang w:eastAsia="en-US"/>
        </w:rPr>
        <w:t xml:space="preserve"> pour l’application au corps </w:t>
      </w:r>
      <w:r w:rsidRPr="00CF7DFF">
        <w:rPr>
          <w:rFonts w:asciiTheme="minorHAnsi" w:eastAsia="Calibri" w:hAnsiTheme="minorHAnsi" w:cstheme="minorHAnsi"/>
          <w:color w:val="000000"/>
          <w:sz w:val="22"/>
          <w:szCs w:val="22"/>
          <w:lang w:eastAsia="en-US"/>
        </w:rPr>
        <w:t>………………………..</w:t>
      </w:r>
      <w:r w:rsidRPr="00CF7DFF">
        <w:rPr>
          <w:rFonts w:asciiTheme="minorHAnsi" w:eastAsia="Calibri" w:hAnsiTheme="minorHAnsi" w:cstheme="minorHAnsi"/>
          <w:b w:val="0"/>
          <w:color w:val="000000"/>
          <w:sz w:val="22"/>
          <w:szCs w:val="22"/>
          <w:lang w:eastAsia="en-US"/>
        </w:rPr>
        <w:t xml:space="preserve"> </w:t>
      </w:r>
      <w:proofErr w:type="gramStart"/>
      <w:r w:rsidRPr="00CF7DFF">
        <w:rPr>
          <w:rFonts w:asciiTheme="minorHAnsi" w:eastAsia="Calibri" w:hAnsiTheme="minorHAnsi" w:cstheme="minorHAnsi"/>
          <w:b w:val="0"/>
          <w:color w:val="000000"/>
          <w:sz w:val="22"/>
          <w:szCs w:val="22"/>
          <w:lang w:eastAsia="en-US"/>
        </w:rPr>
        <w:t>des</w:t>
      </w:r>
      <w:proofErr w:type="gramEnd"/>
      <w:r w:rsidRPr="00CF7DFF">
        <w:rPr>
          <w:rFonts w:asciiTheme="minorHAnsi" w:eastAsia="Calibri" w:hAnsiTheme="minorHAnsi" w:cstheme="minorHAnsi"/>
          <w:b w:val="0"/>
          <w:color w:val="000000"/>
          <w:sz w:val="22"/>
          <w:szCs w:val="22"/>
          <w:lang w:eastAsia="en-US"/>
        </w:rPr>
        <w:t xml:space="preserve"> dispositions du décret n°2014-513 du 20 mai 2014 modifié susvisé, </w:t>
      </w:r>
    </w:p>
    <w:p w14:paraId="2C428FD4" w14:textId="7FBA88D0" w:rsidR="004824B6" w:rsidRPr="00CF7DFF" w:rsidRDefault="004824B6" w:rsidP="004824B6">
      <w:pPr>
        <w:autoSpaceDE w:val="0"/>
        <w:autoSpaceDN w:val="0"/>
        <w:adjustRightInd w:val="0"/>
        <w:ind w:left="705" w:hanging="705"/>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 w:val="0"/>
          <w:color w:val="000000"/>
          <w:sz w:val="22"/>
          <w:szCs w:val="22"/>
          <w:lang w:eastAsia="en-US"/>
        </w:rPr>
        <w:t xml:space="preserve">Vu </w:t>
      </w:r>
      <w:r w:rsidRPr="00CF7DFF">
        <w:rPr>
          <w:rFonts w:asciiTheme="minorHAnsi" w:eastAsia="Calibri" w:hAnsiTheme="minorHAnsi" w:cstheme="minorHAnsi"/>
          <w:b w:val="0"/>
          <w:color w:val="000000"/>
          <w:sz w:val="22"/>
          <w:szCs w:val="22"/>
          <w:lang w:eastAsia="en-US"/>
        </w:rPr>
        <w:tab/>
        <w:t xml:space="preserve">l’avis favorable émis par le </w:t>
      </w:r>
      <w:r w:rsidR="00FB4A95">
        <w:rPr>
          <w:rFonts w:asciiTheme="minorHAnsi" w:eastAsia="Calibri" w:hAnsiTheme="minorHAnsi" w:cstheme="minorHAnsi"/>
          <w:color w:val="000000"/>
          <w:sz w:val="22"/>
          <w:szCs w:val="22"/>
          <w:lang w:eastAsia="en-US"/>
        </w:rPr>
        <w:t xml:space="preserve">Comité social </w:t>
      </w:r>
      <w:proofErr w:type="gramStart"/>
      <w:r w:rsidR="00FB4A95">
        <w:rPr>
          <w:rFonts w:asciiTheme="minorHAnsi" w:eastAsia="Calibri" w:hAnsiTheme="minorHAnsi" w:cstheme="minorHAnsi"/>
          <w:color w:val="000000"/>
          <w:sz w:val="22"/>
          <w:szCs w:val="22"/>
          <w:lang w:eastAsia="en-US"/>
        </w:rPr>
        <w:t xml:space="preserve">territorial </w:t>
      </w:r>
      <w:r w:rsidRPr="00CF7DFF">
        <w:rPr>
          <w:rFonts w:asciiTheme="minorHAnsi" w:eastAsia="Calibri" w:hAnsiTheme="minorHAnsi" w:cstheme="minorHAnsi"/>
          <w:color w:val="000000"/>
          <w:sz w:val="22"/>
          <w:szCs w:val="22"/>
          <w:lang w:eastAsia="en-US"/>
        </w:rPr>
        <w:t xml:space="preserve"> du</w:t>
      </w:r>
      <w:proofErr w:type="gramEnd"/>
      <w:r w:rsidRPr="00CF7DFF">
        <w:rPr>
          <w:rFonts w:asciiTheme="minorHAnsi" w:eastAsia="Calibri" w:hAnsiTheme="minorHAnsi" w:cstheme="minorHAnsi"/>
          <w:color w:val="000000"/>
          <w:sz w:val="22"/>
          <w:szCs w:val="22"/>
          <w:lang w:eastAsia="en-US"/>
        </w:rPr>
        <w:t xml:space="preserve"> …………………………….</w:t>
      </w:r>
    </w:p>
    <w:p w14:paraId="10948665" w14:textId="77777777" w:rsidR="004824B6" w:rsidRPr="00CF7DFF" w:rsidRDefault="004824B6" w:rsidP="004824B6">
      <w:pPr>
        <w:autoSpaceDE w:val="0"/>
        <w:autoSpaceDN w:val="0"/>
        <w:adjustRightInd w:val="0"/>
        <w:ind w:left="705" w:hanging="705"/>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 w:val="0"/>
          <w:color w:val="000000"/>
          <w:sz w:val="22"/>
          <w:szCs w:val="22"/>
          <w:lang w:eastAsia="en-US"/>
        </w:rPr>
        <w:t xml:space="preserve">Vu </w:t>
      </w:r>
      <w:r w:rsidRPr="00CF7DFF">
        <w:rPr>
          <w:rFonts w:asciiTheme="minorHAnsi" w:eastAsia="Calibri" w:hAnsiTheme="minorHAnsi" w:cstheme="minorHAnsi"/>
          <w:b w:val="0"/>
          <w:color w:val="000000"/>
          <w:sz w:val="22"/>
          <w:szCs w:val="22"/>
          <w:lang w:eastAsia="en-US"/>
        </w:rPr>
        <w:tab/>
        <w:t>la délibération du Conseil d’administration du ……………………</w:t>
      </w:r>
      <w:proofErr w:type="gramStart"/>
      <w:r w:rsidRPr="00CF7DFF">
        <w:rPr>
          <w:rFonts w:asciiTheme="minorHAnsi" w:eastAsia="Calibri" w:hAnsiTheme="minorHAnsi" w:cstheme="minorHAnsi"/>
          <w:b w:val="0"/>
          <w:color w:val="000000"/>
          <w:sz w:val="22"/>
          <w:szCs w:val="22"/>
          <w:lang w:eastAsia="en-US"/>
        </w:rPr>
        <w:t>…….</w:t>
      </w:r>
      <w:proofErr w:type="gramEnd"/>
      <w:r w:rsidRPr="00CF7DFF">
        <w:rPr>
          <w:rFonts w:asciiTheme="minorHAnsi" w:eastAsia="Calibri" w:hAnsiTheme="minorHAnsi" w:cstheme="minorHAnsi"/>
          <w:b w:val="0"/>
          <w:color w:val="000000"/>
          <w:sz w:val="22"/>
          <w:szCs w:val="22"/>
          <w:lang w:eastAsia="en-US"/>
        </w:rPr>
        <w:t xml:space="preserve">., instituant le régime indemnitaire tenant compte des fonctions, des sujétions, de l’expertise et de l’engagement professionnel pour le cadre d’emplois </w:t>
      </w:r>
      <w:r w:rsidRPr="00CF7DFF">
        <w:rPr>
          <w:rFonts w:asciiTheme="minorHAnsi" w:eastAsia="Calibri" w:hAnsiTheme="minorHAnsi" w:cstheme="minorHAnsi"/>
          <w:color w:val="000000"/>
          <w:sz w:val="22"/>
          <w:szCs w:val="22"/>
          <w:lang w:eastAsia="en-US"/>
        </w:rPr>
        <w:t xml:space="preserve">…………………………………… </w:t>
      </w:r>
      <w:r w:rsidRPr="00CF7DFF">
        <w:rPr>
          <w:rFonts w:asciiTheme="minorHAnsi" w:eastAsia="Calibri" w:hAnsiTheme="minorHAnsi" w:cstheme="minorHAnsi"/>
          <w:b w:val="0"/>
          <w:color w:val="000000"/>
          <w:sz w:val="22"/>
          <w:szCs w:val="22"/>
          <w:lang w:eastAsia="en-US"/>
        </w:rPr>
        <w:t xml:space="preserve">à compter du ………………………., </w:t>
      </w:r>
    </w:p>
    <w:p w14:paraId="4A546209" w14:textId="77777777" w:rsidR="004824B6" w:rsidRPr="00CF7DFF" w:rsidRDefault="004824B6" w:rsidP="004824B6">
      <w:pPr>
        <w:autoSpaceDE w:val="0"/>
        <w:autoSpaceDN w:val="0"/>
        <w:adjustRightInd w:val="0"/>
        <w:rPr>
          <w:rFonts w:asciiTheme="minorHAnsi" w:hAnsiTheme="minorHAnsi" w:cstheme="minorHAnsi"/>
          <w:color w:val="000000"/>
          <w:sz w:val="22"/>
          <w:szCs w:val="22"/>
        </w:rPr>
      </w:pPr>
    </w:p>
    <w:p w14:paraId="2CF48405" w14:textId="47E57F60" w:rsidR="004824B6" w:rsidRPr="00CF7DFF" w:rsidRDefault="004824B6" w:rsidP="004824B6">
      <w:pPr>
        <w:autoSpaceDE w:val="0"/>
        <w:autoSpaceDN w:val="0"/>
        <w:adjustRightInd w:val="0"/>
        <w:rPr>
          <w:rFonts w:asciiTheme="minorHAnsi" w:hAnsiTheme="minorHAnsi" w:cstheme="minorHAnsi"/>
          <w:color w:val="000000"/>
          <w:sz w:val="22"/>
          <w:szCs w:val="22"/>
        </w:rPr>
      </w:pPr>
      <w:r w:rsidRPr="00CF7DFF">
        <w:rPr>
          <w:rFonts w:asciiTheme="minorHAnsi" w:hAnsiTheme="minorHAnsi" w:cstheme="minorHAnsi"/>
          <w:color w:val="000000"/>
          <w:sz w:val="22"/>
          <w:szCs w:val="22"/>
        </w:rPr>
        <w:t>Considérant que M…………………</w:t>
      </w:r>
      <w:proofErr w:type="gramStart"/>
      <w:r w:rsidRPr="00CF7DFF">
        <w:rPr>
          <w:rFonts w:asciiTheme="minorHAnsi" w:hAnsiTheme="minorHAnsi" w:cstheme="minorHAnsi"/>
          <w:color w:val="000000"/>
          <w:sz w:val="22"/>
          <w:szCs w:val="22"/>
        </w:rPr>
        <w:t>…….</w:t>
      </w:r>
      <w:proofErr w:type="gramEnd"/>
      <w:r w:rsidRPr="00CF7DFF">
        <w:rPr>
          <w:rFonts w:asciiTheme="minorHAnsi" w:hAnsiTheme="minorHAnsi" w:cstheme="minorHAnsi"/>
          <w:color w:val="000000"/>
          <w:sz w:val="22"/>
          <w:szCs w:val="22"/>
        </w:rPr>
        <w:t xml:space="preserve"> :</w:t>
      </w:r>
    </w:p>
    <w:p w14:paraId="3B79778D" w14:textId="77777777" w:rsidR="004824B6" w:rsidRPr="00CF7DFF" w:rsidRDefault="004824B6" w:rsidP="004824B6">
      <w:pPr>
        <w:pStyle w:val="Paragraphedeliste"/>
        <w:numPr>
          <w:ilvl w:val="0"/>
          <w:numId w:val="20"/>
        </w:numPr>
        <w:autoSpaceDE w:val="0"/>
        <w:autoSpaceDN w:val="0"/>
        <w:adjustRightInd w:val="0"/>
        <w:rPr>
          <w:rFonts w:asciiTheme="minorHAnsi" w:hAnsiTheme="minorHAnsi" w:cstheme="minorHAnsi"/>
          <w:color w:val="000000"/>
          <w:sz w:val="22"/>
          <w:szCs w:val="22"/>
        </w:rPr>
      </w:pPr>
      <w:r w:rsidRPr="00CF7DFF">
        <w:rPr>
          <w:rFonts w:asciiTheme="minorHAnsi" w:hAnsiTheme="minorHAnsi" w:cstheme="minorHAnsi"/>
          <w:color w:val="000000"/>
          <w:sz w:val="22"/>
          <w:szCs w:val="22"/>
        </w:rPr>
        <w:t xml:space="preserve">Perçoit la part IFSE, </w:t>
      </w:r>
    </w:p>
    <w:p w14:paraId="3DEC3DDB" w14:textId="7862CF58" w:rsidR="004824B6" w:rsidRPr="00CF7DFF" w:rsidRDefault="004824B6" w:rsidP="004824B6">
      <w:pPr>
        <w:pStyle w:val="Paragraphedeliste"/>
        <w:numPr>
          <w:ilvl w:val="0"/>
          <w:numId w:val="20"/>
        </w:numPr>
        <w:autoSpaceDE w:val="0"/>
        <w:autoSpaceDN w:val="0"/>
        <w:adjustRightInd w:val="0"/>
        <w:rPr>
          <w:rFonts w:asciiTheme="minorHAnsi" w:eastAsia="Calibri" w:hAnsiTheme="minorHAnsi" w:cstheme="minorHAnsi"/>
          <w:color w:val="000000"/>
          <w:sz w:val="22"/>
          <w:szCs w:val="22"/>
          <w:lang w:eastAsia="en-US"/>
        </w:rPr>
      </w:pPr>
      <w:r w:rsidRPr="00CF7DFF">
        <w:rPr>
          <w:rFonts w:asciiTheme="minorHAnsi" w:hAnsiTheme="minorHAnsi" w:cstheme="minorHAnsi"/>
          <w:sz w:val="22"/>
          <w:szCs w:val="22"/>
        </w:rPr>
        <w:t xml:space="preserve">Lors de son dernier entretien professionnel, il a été apprécié ses engagement professionnel, capacité d’encadrement </w:t>
      </w:r>
      <w:r w:rsidRPr="00CF7DFF">
        <w:rPr>
          <w:rFonts w:asciiTheme="minorHAnsi" w:hAnsiTheme="minorHAnsi" w:cstheme="minorHAnsi"/>
          <w:b w:val="0"/>
          <w:sz w:val="22"/>
          <w:szCs w:val="22"/>
        </w:rPr>
        <w:t>(selon le grade et le poste),</w:t>
      </w:r>
      <w:r w:rsidRPr="00CF7DFF">
        <w:rPr>
          <w:rFonts w:asciiTheme="minorHAnsi" w:hAnsiTheme="minorHAnsi" w:cstheme="minorHAnsi"/>
          <w:sz w:val="22"/>
          <w:szCs w:val="22"/>
        </w:rPr>
        <w:t xml:space="preserve"> disponibilité et adaptabilité</w:t>
      </w:r>
      <w:r w:rsidR="0001471B" w:rsidRPr="00CF7DFF">
        <w:rPr>
          <w:rFonts w:asciiTheme="minorHAnsi" w:hAnsiTheme="minorHAnsi" w:cstheme="minorHAnsi"/>
          <w:sz w:val="22"/>
          <w:szCs w:val="22"/>
        </w:rPr>
        <w:t>.</w:t>
      </w:r>
    </w:p>
    <w:p w14:paraId="01B94E58" w14:textId="77777777" w:rsidR="0001471B" w:rsidRPr="00CF7DFF" w:rsidRDefault="0001471B" w:rsidP="0001471B">
      <w:pPr>
        <w:pStyle w:val="Paragraphedeliste"/>
        <w:autoSpaceDE w:val="0"/>
        <w:autoSpaceDN w:val="0"/>
        <w:adjustRightInd w:val="0"/>
        <w:ind w:left="765"/>
        <w:rPr>
          <w:rFonts w:asciiTheme="minorHAnsi" w:eastAsia="Calibri" w:hAnsiTheme="minorHAnsi" w:cstheme="minorHAnsi"/>
          <w:color w:val="000000"/>
          <w:sz w:val="22"/>
          <w:szCs w:val="22"/>
          <w:lang w:eastAsia="en-US"/>
        </w:rPr>
      </w:pPr>
    </w:p>
    <w:p w14:paraId="4ABFD411" w14:textId="2241DD25" w:rsidR="004824B6" w:rsidRPr="00CF7DFF" w:rsidRDefault="004824B6" w:rsidP="004824B6">
      <w:pPr>
        <w:autoSpaceDE w:val="0"/>
        <w:autoSpaceDN w:val="0"/>
        <w:adjustRightInd w:val="0"/>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color w:val="000000"/>
          <w:sz w:val="22"/>
          <w:szCs w:val="22"/>
          <w:lang w:eastAsia="en-US"/>
        </w:rPr>
        <w:t>Vu le budget de l ‘exercice ;</w:t>
      </w:r>
      <w:r w:rsidRPr="00CF7DFF">
        <w:rPr>
          <w:rFonts w:asciiTheme="minorHAnsi" w:eastAsia="Calibri" w:hAnsiTheme="minorHAnsi" w:cstheme="minorHAnsi"/>
          <w:b w:val="0"/>
          <w:color w:val="000000"/>
          <w:sz w:val="22"/>
          <w:szCs w:val="22"/>
          <w:lang w:eastAsia="en-US"/>
        </w:rPr>
        <w:t xml:space="preserve"> </w:t>
      </w:r>
    </w:p>
    <w:p w14:paraId="3C375F00" w14:textId="77777777" w:rsidR="004824B6" w:rsidRPr="00CF7DFF" w:rsidRDefault="004824B6" w:rsidP="004824B6">
      <w:pPr>
        <w:autoSpaceDE w:val="0"/>
        <w:autoSpaceDN w:val="0"/>
        <w:adjustRightInd w:val="0"/>
        <w:rPr>
          <w:rFonts w:asciiTheme="minorHAnsi" w:eastAsia="Calibri" w:hAnsiTheme="minorHAnsi" w:cstheme="minorHAnsi"/>
          <w:b w:val="0"/>
          <w:color w:val="000000"/>
          <w:sz w:val="22"/>
          <w:szCs w:val="22"/>
          <w:lang w:eastAsia="en-US"/>
        </w:rPr>
      </w:pPr>
    </w:p>
    <w:p w14:paraId="33446023" w14:textId="77777777" w:rsidR="004824B6" w:rsidRPr="00CF7DFF" w:rsidRDefault="004824B6" w:rsidP="004824B6">
      <w:pPr>
        <w:autoSpaceDE w:val="0"/>
        <w:autoSpaceDN w:val="0"/>
        <w:adjustRightInd w:val="0"/>
        <w:ind w:firstLine="708"/>
        <w:jc w:val="center"/>
        <w:rPr>
          <w:rFonts w:asciiTheme="minorHAnsi" w:eastAsia="Calibri" w:hAnsiTheme="minorHAnsi" w:cstheme="minorHAnsi"/>
          <w:bCs/>
          <w:color w:val="000000"/>
          <w:sz w:val="22"/>
          <w:szCs w:val="22"/>
          <w:lang w:eastAsia="en-US"/>
        </w:rPr>
      </w:pPr>
      <w:r w:rsidRPr="00CF7DFF">
        <w:rPr>
          <w:rFonts w:asciiTheme="minorHAnsi" w:eastAsia="Calibri" w:hAnsiTheme="minorHAnsi" w:cstheme="minorHAnsi"/>
          <w:bCs/>
          <w:color w:val="000000"/>
          <w:sz w:val="22"/>
          <w:szCs w:val="22"/>
          <w:lang w:eastAsia="en-US"/>
        </w:rPr>
        <w:t>ARRETE</w:t>
      </w:r>
    </w:p>
    <w:p w14:paraId="6128F016" w14:textId="77777777" w:rsidR="004824B6" w:rsidRPr="00CF7DFF" w:rsidRDefault="004824B6" w:rsidP="004824B6">
      <w:pPr>
        <w:autoSpaceDE w:val="0"/>
        <w:autoSpaceDN w:val="0"/>
        <w:adjustRightInd w:val="0"/>
        <w:ind w:firstLine="708"/>
        <w:jc w:val="center"/>
        <w:rPr>
          <w:rFonts w:asciiTheme="minorHAnsi" w:eastAsia="Calibri" w:hAnsiTheme="minorHAnsi" w:cstheme="minorHAnsi"/>
          <w:b w:val="0"/>
          <w:color w:val="000000"/>
          <w:sz w:val="22"/>
          <w:szCs w:val="22"/>
          <w:lang w:eastAsia="en-US"/>
        </w:rPr>
      </w:pPr>
    </w:p>
    <w:p w14:paraId="7A8F5FDE" w14:textId="77777777" w:rsidR="004824B6" w:rsidRPr="00CF7DFF" w:rsidRDefault="004824B6" w:rsidP="004824B6">
      <w:pPr>
        <w:autoSpaceDE w:val="0"/>
        <w:autoSpaceDN w:val="0"/>
        <w:adjustRightInd w:val="0"/>
        <w:ind w:left="1410" w:hanging="1410"/>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Cs/>
          <w:color w:val="000000"/>
          <w:sz w:val="22"/>
          <w:szCs w:val="22"/>
          <w:u w:val="single"/>
          <w:lang w:eastAsia="en-US"/>
        </w:rPr>
        <w:t>Article 1</w:t>
      </w:r>
      <w:r w:rsidRPr="00CF7DFF">
        <w:rPr>
          <w:rFonts w:asciiTheme="minorHAnsi" w:eastAsia="Calibri" w:hAnsiTheme="minorHAnsi" w:cstheme="minorHAnsi"/>
          <w:bCs/>
          <w:color w:val="000000"/>
          <w:sz w:val="22"/>
          <w:szCs w:val="22"/>
          <w:lang w:eastAsia="en-US"/>
        </w:rPr>
        <w:t xml:space="preserve"> </w:t>
      </w:r>
      <w:r w:rsidRPr="00CF7DFF">
        <w:rPr>
          <w:rFonts w:asciiTheme="minorHAnsi" w:eastAsia="Calibri" w:hAnsiTheme="minorHAnsi" w:cstheme="minorHAnsi"/>
          <w:b w:val="0"/>
          <w:color w:val="000000"/>
          <w:sz w:val="22"/>
          <w:szCs w:val="22"/>
          <w:lang w:eastAsia="en-US"/>
        </w:rPr>
        <w:t>:</w:t>
      </w:r>
      <w:r w:rsidRPr="00CF7DFF">
        <w:rPr>
          <w:rFonts w:asciiTheme="minorHAnsi" w:eastAsia="Calibri" w:hAnsiTheme="minorHAnsi" w:cstheme="minorHAnsi"/>
          <w:b w:val="0"/>
          <w:color w:val="000000"/>
          <w:sz w:val="22"/>
          <w:szCs w:val="22"/>
          <w:lang w:eastAsia="en-US"/>
        </w:rPr>
        <w:tab/>
      </w:r>
      <w:r w:rsidRPr="00CF7DFF">
        <w:rPr>
          <w:rFonts w:asciiTheme="minorHAnsi" w:eastAsia="Calibri" w:hAnsiTheme="minorHAnsi" w:cstheme="minorHAnsi"/>
          <w:sz w:val="22"/>
          <w:szCs w:val="22"/>
          <w:lang w:eastAsia="en-US"/>
        </w:rPr>
        <w:t xml:space="preserve">Pour la période du …………………. </w:t>
      </w:r>
      <w:proofErr w:type="gramStart"/>
      <w:r w:rsidRPr="00CF7DFF">
        <w:rPr>
          <w:rFonts w:asciiTheme="minorHAnsi" w:eastAsia="Calibri" w:hAnsiTheme="minorHAnsi" w:cstheme="minorHAnsi"/>
          <w:sz w:val="22"/>
          <w:szCs w:val="22"/>
          <w:lang w:eastAsia="en-US"/>
        </w:rPr>
        <w:t>au</w:t>
      </w:r>
      <w:proofErr w:type="gramEnd"/>
      <w:r w:rsidRPr="00CF7DFF">
        <w:rPr>
          <w:rFonts w:asciiTheme="minorHAnsi" w:eastAsia="Calibri" w:hAnsiTheme="minorHAnsi" w:cstheme="minorHAnsi"/>
          <w:sz w:val="22"/>
          <w:szCs w:val="22"/>
          <w:lang w:eastAsia="en-US"/>
        </w:rPr>
        <w:t xml:space="preserve"> …………………….</w:t>
      </w:r>
      <w:r w:rsidRPr="00CF7DFF">
        <w:rPr>
          <w:rFonts w:asciiTheme="minorHAnsi" w:eastAsia="Calibri" w:hAnsiTheme="minorHAnsi" w:cstheme="minorHAnsi"/>
          <w:color w:val="000000"/>
          <w:sz w:val="22"/>
          <w:szCs w:val="22"/>
          <w:lang w:eastAsia="en-US"/>
        </w:rPr>
        <w:t>, il est alloué à M………………………..</w:t>
      </w:r>
      <w:r w:rsidRPr="00CF7DFF">
        <w:rPr>
          <w:rFonts w:asciiTheme="minorHAnsi" w:eastAsia="Calibri" w:hAnsiTheme="minorHAnsi" w:cstheme="minorHAnsi"/>
          <w:b w:val="0"/>
          <w:color w:val="000000"/>
          <w:sz w:val="22"/>
          <w:szCs w:val="22"/>
          <w:lang w:eastAsia="en-US"/>
        </w:rPr>
        <w:t xml:space="preserve">, </w:t>
      </w:r>
      <w:r w:rsidRPr="00CF7DFF">
        <w:rPr>
          <w:rFonts w:asciiTheme="minorHAnsi" w:eastAsia="Calibri" w:hAnsiTheme="minorHAnsi" w:cstheme="minorHAnsi"/>
          <w:color w:val="000000"/>
          <w:sz w:val="22"/>
          <w:szCs w:val="22"/>
          <w:lang w:eastAsia="en-US"/>
        </w:rPr>
        <w:t xml:space="preserve">la part liée au Complément indemnitaire annuel (CIA). </w:t>
      </w:r>
    </w:p>
    <w:p w14:paraId="695DCCB8" w14:textId="77777777" w:rsidR="004824B6" w:rsidRPr="00CF7DFF" w:rsidRDefault="004824B6" w:rsidP="004824B6">
      <w:pPr>
        <w:autoSpaceDE w:val="0"/>
        <w:autoSpaceDN w:val="0"/>
        <w:adjustRightInd w:val="0"/>
        <w:rPr>
          <w:rFonts w:asciiTheme="minorHAnsi" w:eastAsia="Calibri" w:hAnsiTheme="minorHAnsi" w:cstheme="minorHAnsi"/>
          <w:b w:val="0"/>
          <w:color w:val="000000"/>
          <w:sz w:val="22"/>
          <w:szCs w:val="22"/>
          <w:lang w:eastAsia="en-US"/>
        </w:rPr>
      </w:pPr>
    </w:p>
    <w:p w14:paraId="4E839F76" w14:textId="77777777" w:rsidR="004824B6" w:rsidRPr="00CF7DFF" w:rsidRDefault="004824B6" w:rsidP="004824B6">
      <w:pPr>
        <w:autoSpaceDE w:val="0"/>
        <w:autoSpaceDN w:val="0"/>
        <w:adjustRightInd w:val="0"/>
        <w:ind w:left="1410" w:hanging="1410"/>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Cs/>
          <w:color w:val="000000"/>
          <w:sz w:val="22"/>
          <w:szCs w:val="22"/>
          <w:u w:val="single"/>
          <w:lang w:eastAsia="en-US"/>
        </w:rPr>
        <w:t>Article 2</w:t>
      </w:r>
      <w:r w:rsidRPr="00CF7DFF">
        <w:rPr>
          <w:rFonts w:asciiTheme="minorHAnsi" w:eastAsia="Calibri" w:hAnsiTheme="minorHAnsi" w:cstheme="minorHAnsi"/>
          <w:bCs/>
          <w:color w:val="000000"/>
          <w:sz w:val="22"/>
          <w:szCs w:val="22"/>
          <w:lang w:eastAsia="en-US"/>
        </w:rPr>
        <w:t xml:space="preserve"> </w:t>
      </w:r>
      <w:r w:rsidRPr="00CF7DFF">
        <w:rPr>
          <w:rFonts w:asciiTheme="minorHAnsi" w:eastAsia="Calibri" w:hAnsiTheme="minorHAnsi" w:cstheme="minorHAnsi"/>
          <w:b w:val="0"/>
          <w:color w:val="000000"/>
          <w:sz w:val="22"/>
          <w:szCs w:val="22"/>
          <w:lang w:eastAsia="en-US"/>
        </w:rPr>
        <w:t xml:space="preserve">: </w:t>
      </w:r>
      <w:r w:rsidRPr="00CF7DFF">
        <w:rPr>
          <w:rFonts w:asciiTheme="minorHAnsi" w:eastAsia="Calibri" w:hAnsiTheme="minorHAnsi" w:cstheme="minorHAnsi"/>
          <w:b w:val="0"/>
          <w:color w:val="000000"/>
          <w:sz w:val="22"/>
          <w:szCs w:val="22"/>
          <w:lang w:eastAsia="en-US"/>
        </w:rPr>
        <w:tab/>
        <w:t>Pour cette période, le montant total du CIA servi sera de : ………………. €.</w:t>
      </w:r>
    </w:p>
    <w:p w14:paraId="2A894BEF" w14:textId="77777777" w:rsidR="004824B6" w:rsidRPr="00CF7DFF" w:rsidRDefault="004824B6" w:rsidP="004824B6">
      <w:pPr>
        <w:autoSpaceDE w:val="0"/>
        <w:autoSpaceDN w:val="0"/>
        <w:adjustRightInd w:val="0"/>
        <w:ind w:left="1050"/>
        <w:rPr>
          <w:rFonts w:asciiTheme="minorHAnsi" w:eastAsia="Calibri" w:hAnsiTheme="minorHAnsi" w:cstheme="minorHAnsi"/>
          <w:color w:val="000000"/>
          <w:sz w:val="22"/>
          <w:szCs w:val="22"/>
          <w:lang w:eastAsia="en-US"/>
        </w:rPr>
      </w:pPr>
      <w:r w:rsidRPr="00CF7DFF">
        <w:rPr>
          <w:rFonts w:asciiTheme="minorHAnsi" w:eastAsia="Calibri" w:hAnsiTheme="minorHAnsi" w:cstheme="minorHAnsi"/>
          <w:color w:val="000000"/>
          <w:sz w:val="22"/>
          <w:szCs w:val="22"/>
          <w:lang w:eastAsia="en-US"/>
        </w:rPr>
        <w:tab/>
        <w:t>Il sera versé en</w:t>
      </w:r>
      <w:r w:rsidRPr="00CF7DFF">
        <w:rPr>
          <w:rFonts w:asciiTheme="minorHAnsi" w:eastAsia="Calibri" w:hAnsiTheme="minorHAnsi" w:cstheme="minorHAnsi"/>
          <w:b w:val="0"/>
          <w:color w:val="000000"/>
          <w:sz w:val="22"/>
          <w:szCs w:val="22"/>
          <w:lang w:eastAsia="en-US"/>
        </w:rPr>
        <w:t xml:space="preserve"> </w:t>
      </w:r>
      <w:r w:rsidRPr="00CF7DFF">
        <w:rPr>
          <w:rFonts w:asciiTheme="minorHAnsi" w:eastAsia="Calibri" w:hAnsiTheme="minorHAnsi" w:cstheme="minorHAnsi"/>
          <w:color w:val="000000"/>
          <w:sz w:val="22"/>
          <w:szCs w:val="22"/>
          <w:lang w:eastAsia="en-US"/>
        </w:rPr>
        <w:t>………………... **</w:t>
      </w:r>
    </w:p>
    <w:p w14:paraId="7032D009" w14:textId="77777777" w:rsidR="004824B6" w:rsidRPr="00CF7DFF" w:rsidRDefault="004824B6" w:rsidP="004824B6">
      <w:pPr>
        <w:autoSpaceDE w:val="0"/>
        <w:autoSpaceDN w:val="0"/>
        <w:adjustRightInd w:val="0"/>
        <w:ind w:left="1050"/>
        <w:rPr>
          <w:rFonts w:asciiTheme="minorHAnsi" w:eastAsia="Calibri" w:hAnsiTheme="minorHAnsi" w:cstheme="minorHAnsi"/>
          <w:b w:val="0"/>
          <w:color w:val="000000"/>
          <w:sz w:val="22"/>
          <w:szCs w:val="22"/>
          <w:lang w:eastAsia="en-US"/>
        </w:rPr>
      </w:pPr>
    </w:p>
    <w:p w14:paraId="6863DCA8" w14:textId="462C33BE" w:rsidR="004824B6" w:rsidRPr="00CF7DFF" w:rsidRDefault="004824B6" w:rsidP="004824B6">
      <w:pPr>
        <w:autoSpaceDE w:val="0"/>
        <w:autoSpaceDN w:val="0"/>
        <w:adjustRightInd w:val="0"/>
        <w:ind w:left="1418" w:hanging="1418"/>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Cs/>
          <w:color w:val="000000"/>
          <w:sz w:val="22"/>
          <w:szCs w:val="22"/>
          <w:u w:val="single"/>
          <w:lang w:eastAsia="en-US"/>
        </w:rPr>
        <w:t>Article 3</w:t>
      </w:r>
      <w:r w:rsidRPr="00CF7DFF">
        <w:rPr>
          <w:rFonts w:asciiTheme="minorHAnsi" w:eastAsia="Calibri" w:hAnsiTheme="minorHAnsi" w:cstheme="minorHAnsi"/>
          <w:bCs/>
          <w:color w:val="000000"/>
          <w:sz w:val="22"/>
          <w:szCs w:val="22"/>
          <w:lang w:eastAsia="en-US"/>
        </w:rPr>
        <w:t xml:space="preserve"> </w:t>
      </w:r>
      <w:r w:rsidRPr="00CF7DFF">
        <w:rPr>
          <w:rFonts w:asciiTheme="minorHAnsi" w:eastAsia="Calibri" w:hAnsiTheme="minorHAnsi" w:cstheme="minorHAnsi"/>
          <w:b w:val="0"/>
          <w:color w:val="000000"/>
          <w:sz w:val="22"/>
          <w:szCs w:val="22"/>
          <w:lang w:eastAsia="en-US"/>
        </w:rPr>
        <w:t>:</w:t>
      </w:r>
      <w:r w:rsidRPr="00CF7DFF">
        <w:rPr>
          <w:rFonts w:asciiTheme="minorHAnsi" w:eastAsia="Calibri" w:hAnsiTheme="minorHAnsi" w:cstheme="minorHAnsi"/>
          <w:b w:val="0"/>
          <w:color w:val="000000"/>
          <w:sz w:val="22"/>
          <w:szCs w:val="22"/>
          <w:lang w:eastAsia="en-US"/>
        </w:rPr>
        <w:tab/>
        <w:t xml:space="preserve"> Le Maire ou le Président est chargé de l’exécution du présent arrêté qui sera notifié à l'intéressé et une ampliation sera transmise au trésorier de la collectivité. </w:t>
      </w:r>
    </w:p>
    <w:p w14:paraId="62F4223D" w14:textId="77777777" w:rsidR="004824B6" w:rsidRPr="00CF7DFF" w:rsidRDefault="004824B6" w:rsidP="004824B6">
      <w:pPr>
        <w:autoSpaceDE w:val="0"/>
        <w:autoSpaceDN w:val="0"/>
        <w:adjustRightInd w:val="0"/>
        <w:ind w:left="2124" w:hanging="990"/>
        <w:jc w:val="center"/>
        <w:rPr>
          <w:rFonts w:asciiTheme="minorHAnsi" w:eastAsia="Calibri" w:hAnsiTheme="minorHAnsi" w:cstheme="minorHAnsi"/>
          <w:b w:val="0"/>
          <w:color w:val="000000"/>
          <w:sz w:val="22"/>
          <w:szCs w:val="22"/>
          <w:lang w:eastAsia="en-US"/>
        </w:rPr>
      </w:pPr>
    </w:p>
    <w:p w14:paraId="5A150EBE" w14:textId="5A184661" w:rsidR="004824B6" w:rsidRPr="00CF7DFF" w:rsidRDefault="004824B6" w:rsidP="004824B6">
      <w:pPr>
        <w:autoSpaceDE w:val="0"/>
        <w:autoSpaceDN w:val="0"/>
        <w:adjustRightInd w:val="0"/>
        <w:ind w:left="2124" w:hanging="990"/>
        <w:jc w:val="center"/>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 w:val="0"/>
          <w:color w:val="000000"/>
          <w:sz w:val="22"/>
          <w:szCs w:val="22"/>
          <w:lang w:eastAsia="en-US"/>
        </w:rPr>
        <w:t xml:space="preserve">A Yzeure, le </w:t>
      </w:r>
      <w:r w:rsidRPr="00CF7DFF">
        <w:rPr>
          <w:rFonts w:asciiTheme="minorHAnsi" w:eastAsia="Calibri" w:hAnsiTheme="minorHAnsi" w:cstheme="minorHAnsi"/>
          <w:b w:val="0"/>
          <w:color w:val="000000"/>
          <w:sz w:val="22"/>
          <w:szCs w:val="22"/>
          <w:lang w:eastAsia="en-US"/>
        </w:rPr>
        <w:fldChar w:fldCharType="begin"/>
      </w:r>
      <w:r w:rsidRPr="00CF7DFF">
        <w:rPr>
          <w:rFonts w:asciiTheme="minorHAnsi" w:eastAsia="Calibri" w:hAnsiTheme="minorHAnsi" w:cstheme="minorHAnsi"/>
          <w:b w:val="0"/>
          <w:color w:val="000000"/>
          <w:sz w:val="22"/>
          <w:szCs w:val="22"/>
          <w:lang w:eastAsia="en-US"/>
        </w:rPr>
        <w:instrText xml:space="preserve"> TIME \@ "dd/MM/yyyy" </w:instrText>
      </w:r>
      <w:r w:rsidRPr="00CF7DFF">
        <w:rPr>
          <w:rFonts w:asciiTheme="minorHAnsi" w:eastAsia="Calibri" w:hAnsiTheme="minorHAnsi" w:cstheme="minorHAnsi"/>
          <w:b w:val="0"/>
          <w:color w:val="000000"/>
          <w:sz w:val="22"/>
          <w:szCs w:val="22"/>
          <w:lang w:eastAsia="en-US"/>
        </w:rPr>
        <w:fldChar w:fldCharType="separate"/>
      </w:r>
      <w:r w:rsidR="00FB4A95">
        <w:rPr>
          <w:rFonts w:asciiTheme="minorHAnsi" w:eastAsia="Calibri" w:hAnsiTheme="minorHAnsi" w:cstheme="minorHAnsi"/>
          <w:b w:val="0"/>
          <w:noProof/>
          <w:color w:val="000000"/>
          <w:sz w:val="22"/>
          <w:szCs w:val="22"/>
          <w:lang w:eastAsia="en-US"/>
        </w:rPr>
        <w:t>14/02/2023</w:t>
      </w:r>
      <w:r w:rsidRPr="00CF7DFF">
        <w:rPr>
          <w:rFonts w:asciiTheme="minorHAnsi" w:eastAsia="Calibri" w:hAnsiTheme="minorHAnsi" w:cstheme="minorHAnsi"/>
          <w:b w:val="0"/>
          <w:color w:val="000000"/>
          <w:sz w:val="22"/>
          <w:szCs w:val="22"/>
          <w:lang w:eastAsia="en-US"/>
        </w:rPr>
        <w:fldChar w:fldCharType="end"/>
      </w:r>
    </w:p>
    <w:p w14:paraId="74E37692" w14:textId="77777777" w:rsidR="004824B6" w:rsidRPr="00CF7DFF" w:rsidRDefault="004824B6" w:rsidP="004824B6">
      <w:pPr>
        <w:autoSpaceDE w:val="0"/>
        <w:autoSpaceDN w:val="0"/>
        <w:adjustRightInd w:val="0"/>
        <w:ind w:left="2124" w:hanging="990"/>
        <w:jc w:val="center"/>
        <w:rPr>
          <w:rFonts w:asciiTheme="minorHAnsi" w:eastAsia="Calibri" w:hAnsiTheme="minorHAnsi" w:cstheme="minorHAnsi"/>
          <w:b w:val="0"/>
          <w:color w:val="000000"/>
          <w:sz w:val="22"/>
          <w:szCs w:val="22"/>
          <w:lang w:eastAsia="en-US"/>
        </w:rPr>
      </w:pPr>
      <w:r w:rsidRPr="00CF7DFF">
        <w:rPr>
          <w:rFonts w:asciiTheme="minorHAnsi" w:eastAsia="Calibri" w:hAnsiTheme="minorHAnsi" w:cstheme="minorHAnsi"/>
          <w:b w:val="0"/>
          <w:color w:val="000000"/>
          <w:sz w:val="22"/>
          <w:szCs w:val="22"/>
          <w:lang w:eastAsia="en-US"/>
        </w:rPr>
        <w:t>Le Président,</w:t>
      </w:r>
    </w:p>
    <w:p w14:paraId="5548C04A" w14:textId="77777777" w:rsidR="004824B6" w:rsidRPr="00CF7DFF" w:rsidRDefault="004824B6" w:rsidP="004824B6">
      <w:pPr>
        <w:autoSpaceDE w:val="0"/>
        <w:autoSpaceDN w:val="0"/>
        <w:adjustRightInd w:val="0"/>
        <w:ind w:left="2124" w:hanging="990"/>
        <w:jc w:val="center"/>
        <w:rPr>
          <w:rFonts w:asciiTheme="minorHAnsi" w:eastAsia="Calibri" w:hAnsiTheme="minorHAnsi" w:cstheme="minorHAnsi"/>
          <w:b w:val="0"/>
          <w:color w:val="000000"/>
          <w:sz w:val="22"/>
          <w:szCs w:val="22"/>
          <w:lang w:eastAsia="en-US"/>
        </w:rPr>
      </w:pPr>
    </w:p>
    <w:p w14:paraId="6305BD75" w14:textId="77777777" w:rsidR="004824B6" w:rsidRPr="00CF7DFF" w:rsidRDefault="004824B6" w:rsidP="004824B6">
      <w:pPr>
        <w:autoSpaceDE w:val="0"/>
        <w:autoSpaceDN w:val="0"/>
        <w:adjustRightInd w:val="0"/>
        <w:ind w:left="2124" w:hanging="990"/>
        <w:jc w:val="center"/>
        <w:rPr>
          <w:rFonts w:asciiTheme="minorHAnsi" w:eastAsia="Calibri" w:hAnsiTheme="minorHAnsi" w:cstheme="minorHAnsi"/>
          <w:b w:val="0"/>
          <w:color w:val="000000"/>
          <w:sz w:val="22"/>
          <w:szCs w:val="22"/>
          <w:lang w:eastAsia="en-US"/>
        </w:rPr>
      </w:pPr>
    </w:p>
    <w:p w14:paraId="4E001213" w14:textId="77777777" w:rsidR="004824B6" w:rsidRPr="00CF7DFF" w:rsidRDefault="004824B6" w:rsidP="004824B6">
      <w:pPr>
        <w:autoSpaceDE w:val="0"/>
        <w:autoSpaceDN w:val="0"/>
        <w:adjustRightInd w:val="0"/>
        <w:ind w:left="2124" w:hanging="990"/>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ab/>
        <w:t>A ………………</w:t>
      </w:r>
      <w:proofErr w:type="gramStart"/>
      <w:r w:rsidRPr="00CF7DFF">
        <w:rPr>
          <w:rFonts w:asciiTheme="minorHAnsi" w:eastAsiaTheme="minorHAnsi" w:hAnsiTheme="minorHAnsi" w:cstheme="minorHAnsi"/>
          <w:b w:val="0"/>
          <w:color w:val="000000"/>
          <w:sz w:val="22"/>
          <w:szCs w:val="22"/>
          <w:lang w:eastAsia="en-US"/>
        </w:rPr>
        <w:t>…….</w:t>
      </w:r>
      <w:proofErr w:type="gramEnd"/>
      <w:r w:rsidRPr="00CF7DFF">
        <w:rPr>
          <w:rFonts w:asciiTheme="minorHAnsi" w:eastAsiaTheme="minorHAnsi" w:hAnsiTheme="minorHAnsi" w:cstheme="minorHAnsi"/>
          <w:b w:val="0"/>
          <w:color w:val="000000"/>
          <w:sz w:val="22"/>
          <w:szCs w:val="22"/>
          <w:lang w:eastAsia="en-US"/>
        </w:rPr>
        <w:t>, le …………………</w:t>
      </w:r>
      <w:r w:rsidRPr="00CF7DFF">
        <w:rPr>
          <w:rFonts w:asciiTheme="minorHAnsi" w:eastAsiaTheme="minorHAnsi" w:hAnsiTheme="minorHAnsi" w:cstheme="minorHAnsi"/>
          <w:b w:val="0"/>
          <w:color w:val="000000"/>
          <w:sz w:val="22"/>
          <w:szCs w:val="22"/>
          <w:lang w:eastAsia="en-US"/>
        </w:rPr>
        <w:tab/>
      </w:r>
    </w:p>
    <w:p w14:paraId="73C2541E" w14:textId="77777777" w:rsidR="004824B6" w:rsidRPr="00CF7DFF" w:rsidRDefault="004824B6" w:rsidP="004824B6">
      <w:pPr>
        <w:autoSpaceDE w:val="0"/>
        <w:autoSpaceDN w:val="0"/>
        <w:adjustRightInd w:val="0"/>
        <w:ind w:left="2124" w:hanging="990"/>
        <w:jc w:val="center"/>
        <w:rPr>
          <w:rFonts w:asciiTheme="minorHAnsi" w:eastAsiaTheme="minorHAnsi" w:hAnsiTheme="minorHAnsi" w:cstheme="minorHAnsi"/>
          <w:b w:val="0"/>
          <w:color w:val="000000"/>
          <w:sz w:val="22"/>
          <w:szCs w:val="22"/>
          <w:lang w:eastAsia="en-US"/>
        </w:rPr>
      </w:pPr>
      <w:r w:rsidRPr="00CF7DFF">
        <w:rPr>
          <w:rFonts w:asciiTheme="minorHAnsi" w:eastAsiaTheme="minorHAnsi" w:hAnsiTheme="minorHAnsi" w:cstheme="minorHAnsi"/>
          <w:b w:val="0"/>
          <w:color w:val="000000"/>
          <w:sz w:val="22"/>
          <w:szCs w:val="22"/>
          <w:lang w:eastAsia="en-US"/>
        </w:rPr>
        <w:t>Le Maire (ou Le Président),</w:t>
      </w:r>
    </w:p>
    <w:p w14:paraId="20E467AF"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Le Maire /Président,</w:t>
      </w:r>
    </w:p>
    <w:p w14:paraId="756A75DE"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 Certifie sous sa responsabilité le caractère exécutoire de cet acte,</w:t>
      </w:r>
    </w:p>
    <w:p w14:paraId="1038C8ED"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 Précise que le présent arrêté peut faire l’objet d’un recours devant</w:t>
      </w:r>
    </w:p>
    <w:p w14:paraId="6D80E890"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proofErr w:type="gramStart"/>
      <w:r w:rsidRPr="00CF7DFF">
        <w:rPr>
          <w:rFonts w:asciiTheme="minorHAnsi" w:hAnsiTheme="minorHAnsi" w:cstheme="minorHAnsi"/>
          <w:b w:val="0"/>
          <w:bCs/>
          <w:sz w:val="16"/>
          <w:szCs w:val="16"/>
        </w:rPr>
        <w:t>le</w:t>
      </w:r>
      <w:proofErr w:type="gramEnd"/>
      <w:r w:rsidRPr="00CF7DFF">
        <w:rPr>
          <w:rFonts w:asciiTheme="minorHAnsi" w:hAnsiTheme="minorHAnsi" w:cstheme="minorHAnsi"/>
          <w:b w:val="0"/>
          <w:bCs/>
          <w:sz w:val="16"/>
          <w:szCs w:val="16"/>
        </w:rPr>
        <w:t xml:space="preserve"> Tribunal administratif de Clermont-Ferrand dans un délai de </w:t>
      </w:r>
    </w:p>
    <w:p w14:paraId="0566CC8F"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2 mois à compter de sa notification, sa publication et/ou son affichage.</w:t>
      </w:r>
    </w:p>
    <w:p w14:paraId="53C24152"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 xml:space="preserve">La juridiction administrative compétente peut aussi être saisie par l’application Télérecours citoyens accessible à partir du site www.telerecours.fr. </w:t>
      </w:r>
    </w:p>
    <w:p w14:paraId="5E50C98B"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Notifié à l’agent le :</w:t>
      </w:r>
    </w:p>
    <w:p w14:paraId="5C50C2C5" w14:textId="77777777" w:rsidR="003E3269" w:rsidRPr="00CF7DFF" w:rsidRDefault="003E3269" w:rsidP="003E3269">
      <w:pPr>
        <w:tabs>
          <w:tab w:val="left" w:pos="3969"/>
        </w:tabs>
        <w:ind w:left="-284" w:right="5436"/>
        <w:jc w:val="both"/>
        <w:rPr>
          <w:rFonts w:asciiTheme="minorHAnsi" w:hAnsiTheme="minorHAnsi" w:cstheme="minorHAnsi"/>
          <w:b w:val="0"/>
          <w:bCs/>
          <w:sz w:val="16"/>
          <w:szCs w:val="16"/>
        </w:rPr>
      </w:pPr>
      <w:r w:rsidRPr="00CF7DFF">
        <w:rPr>
          <w:rFonts w:asciiTheme="minorHAnsi" w:hAnsiTheme="minorHAnsi" w:cstheme="minorHAnsi"/>
          <w:b w:val="0"/>
          <w:bCs/>
          <w:sz w:val="16"/>
          <w:szCs w:val="16"/>
        </w:rPr>
        <w:t>Signature de l’agent :</w:t>
      </w:r>
    </w:p>
    <w:p w14:paraId="718B9FEB" w14:textId="77777777" w:rsidR="003E3269" w:rsidRPr="00CF7DFF" w:rsidRDefault="003E3269" w:rsidP="004824B6">
      <w:pPr>
        <w:autoSpaceDE w:val="0"/>
        <w:autoSpaceDN w:val="0"/>
        <w:adjustRightInd w:val="0"/>
        <w:rPr>
          <w:rFonts w:asciiTheme="minorHAnsi" w:eastAsiaTheme="minorHAnsi" w:hAnsiTheme="minorHAnsi" w:cstheme="minorHAnsi"/>
          <w:b w:val="0"/>
          <w:color w:val="000000"/>
          <w:sz w:val="22"/>
          <w:szCs w:val="22"/>
          <w:lang w:eastAsia="en-US"/>
        </w:rPr>
      </w:pPr>
    </w:p>
    <w:p w14:paraId="13EA5CF6" w14:textId="77777777" w:rsidR="004824B6" w:rsidRPr="00CF7DFF" w:rsidRDefault="004824B6" w:rsidP="003E3269">
      <w:pPr>
        <w:autoSpaceDE w:val="0"/>
        <w:autoSpaceDN w:val="0"/>
        <w:adjustRightInd w:val="0"/>
        <w:rPr>
          <w:rFonts w:asciiTheme="minorHAnsi" w:eastAsiaTheme="minorHAnsi" w:hAnsiTheme="minorHAnsi" w:cstheme="minorHAnsi"/>
          <w:b w:val="0"/>
          <w:color w:val="000000"/>
          <w:sz w:val="22"/>
          <w:szCs w:val="22"/>
          <w:lang w:eastAsia="en-US"/>
        </w:rPr>
      </w:pPr>
    </w:p>
    <w:p w14:paraId="18BAA5C0" w14:textId="6F9F71E3" w:rsidR="004824B6" w:rsidRPr="00CF7DFF" w:rsidRDefault="004824B6" w:rsidP="004824B6">
      <w:pPr>
        <w:pStyle w:val="NormalWeb"/>
        <w:spacing w:after="0"/>
        <w:rPr>
          <w:rFonts w:asciiTheme="minorHAnsi" w:eastAsiaTheme="minorHAnsi" w:hAnsiTheme="minorHAnsi" w:cstheme="minorHAnsi"/>
          <w:b/>
          <w:color w:val="000000"/>
          <w:sz w:val="22"/>
          <w:szCs w:val="22"/>
          <w:lang w:eastAsia="en-US"/>
        </w:rPr>
      </w:pPr>
      <w:r w:rsidRPr="00CF7DFF">
        <w:rPr>
          <w:rFonts w:asciiTheme="minorHAnsi" w:hAnsiTheme="minorHAnsi" w:cstheme="minorHAnsi"/>
          <w:color w:val="333333"/>
          <w:sz w:val="22"/>
          <w:szCs w:val="22"/>
        </w:rPr>
        <w:t xml:space="preserve">** Les collectivités choisissent par délibération la périodicité du versement (mensuel, trimestriel, annuel...). Le CIA peut être versé selon une périodicité différente de celle de l'IFSE. Dans la mesure ou le CIA est lié en principe </w:t>
      </w:r>
      <w:r w:rsidRPr="00CF7DFF">
        <w:rPr>
          <w:rFonts w:asciiTheme="minorHAnsi" w:hAnsiTheme="minorHAnsi" w:cstheme="minorHAnsi"/>
          <w:color w:val="333333"/>
          <w:sz w:val="22"/>
          <w:szCs w:val="22"/>
        </w:rPr>
        <w:lastRenderedPageBreak/>
        <w:t>à l'évaluation professionnelle, il est tout à fait possible de le verser en une seule fois en fin d'année ou au début de l'année suivante après l'entretien professionnel</w:t>
      </w:r>
      <w:bookmarkEnd w:id="9"/>
      <w:r w:rsidRPr="00CF7DFF">
        <w:rPr>
          <w:rFonts w:asciiTheme="minorHAnsi" w:hAnsiTheme="minorHAnsi" w:cstheme="minorHAnsi"/>
          <w:color w:val="333333"/>
          <w:sz w:val="22"/>
          <w:szCs w:val="22"/>
        </w:rPr>
        <w:t>.</w:t>
      </w:r>
    </w:p>
    <w:sectPr w:rsidR="004824B6" w:rsidRPr="00CF7DFF" w:rsidSect="00CF7DFF">
      <w:headerReference w:type="default" r:id="rId25"/>
      <w:pgSz w:w="11906" w:h="16838" w:code="9"/>
      <w:pgMar w:top="142"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12D8" w14:textId="77777777" w:rsidR="002F4E73" w:rsidRDefault="002F4E73" w:rsidP="00C13BBF">
      <w:r>
        <w:separator/>
      </w:r>
    </w:p>
  </w:endnote>
  <w:endnote w:type="continuationSeparator" w:id="0">
    <w:p w14:paraId="7A6B310A" w14:textId="77777777" w:rsidR="002F4E73" w:rsidRDefault="002F4E73" w:rsidP="00C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Futura-Light">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6C7F" w14:textId="77777777" w:rsidR="002F4E73" w:rsidRDefault="002F4E73" w:rsidP="00C13BBF">
      <w:r>
        <w:separator/>
      </w:r>
    </w:p>
  </w:footnote>
  <w:footnote w:type="continuationSeparator" w:id="0">
    <w:p w14:paraId="2499AF3D" w14:textId="77777777" w:rsidR="002F4E73" w:rsidRDefault="002F4E73" w:rsidP="00C1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51594"/>
      <w:docPartObj>
        <w:docPartGallery w:val="Page Numbers (Margins)"/>
        <w:docPartUnique/>
      </w:docPartObj>
    </w:sdtPr>
    <w:sdtEndPr/>
    <w:sdtContent>
      <w:p w14:paraId="6767D67D" w14:textId="77777777" w:rsidR="002F4E73" w:rsidRDefault="002F4E73">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8752" behindDoc="0" locked="0" layoutInCell="0" allowOverlap="1" wp14:anchorId="153299C3" wp14:editId="514197D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7FF80333" w14:textId="77777777" w:rsidR="002F4E73" w:rsidRDefault="002F4E73">
                              <w:pPr>
                                <w:rPr>
                                  <w:rStyle w:val="Numrodepage"/>
                                  <w:color w:val="FFFFFF" w:themeColor="background1"/>
                                  <w:szCs w:val="24"/>
                                </w:rPr>
                              </w:pPr>
                              <w:r>
                                <w:rPr>
                                  <w:sz w:val="22"/>
                                  <w:szCs w:val="22"/>
                                </w:rPr>
                                <w:fldChar w:fldCharType="begin"/>
                              </w:r>
                              <w:r>
                                <w:instrText>PAGE    \* MERGEFORMAT</w:instrText>
                              </w:r>
                              <w:r>
                                <w:rPr>
                                  <w:sz w:val="22"/>
                                  <w:szCs w:val="22"/>
                                </w:rPr>
                                <w:fldChar w:fldCharType="separate"/>
                              </w:r>
                              <w:r w:rsidRPr="00B030B0">
                                <w:rPr>
                                  <w:rStyle w:val="Numrodepage"/>
                                  <w:bCs/>
                                  <w:noProof/>
                                  <w:color w:val="FFFFFF" w:themeColor="background1"/>
                                  <w:sz w:val="24"/>
                                  <w:szCs w:val="24"/>
                                </w:rPr>
                                <w:t>12</w:t>
                              </w:r>
                              <w:r>
                                <w:rPr>
                                  <w:rStyle w:val="Numrodepage"/>
                                  <w:b w:val="0"/>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153299C3" id="Ellipse 20" o:spid="_x0000_s1030" style="position:absolute;margin-left:0;margin-top:0;width:37.6pt;height:37.6pt;z-index:25165875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" o:allowincell="f" fillcolor="#9dbb61" stroked="f">
                  <v:textbox inset="0,,0">
                    <w:txbxContent>
                      <w:p w14:paraId="7FF80333" w14:textId="77777777" w:rsidR="002F4E73" w:rsidRDefault="002F4E73">
                        <w:pPr>
                          <w:rPr>
                            <w:rStyle w:val="Numrodepage"/>
                            <w:color w:val="FFFFFF" w:themeColor="background1"/>
                            <w:szCs w:val="24"/>
                          </w:rPr>
                        </w:pPr>
                        <w:r>
                          <w:rPr>
                            <w:sz w:val="22"/>
                            <w:szCs w:val="22"/>
                          </w:rPr>
                          <w:fldChar w:fldCharType="begin"/>
                        </w:r>
                        <w:r>
                          <w:instrText>PAGE    \* MERGEFORMAT</w:instrText>
                        </w:r>
                        <w:r>
                          <w:rPr>
                            <w:sz w:val="22"/>
                            <w:szCs w:val="22"/>
                          </w:rPr>
                          <w:fldChar w:fldCharType="separate"/>
                        </w:r>
                        <w:r w:rsidRPr="00B030B0">
                          <w:rPr>
                            <w:rStyle w:val="Numrodepage"/>
                            <w:bCs/>
                            <w:noProof/>
                            <w:color w:val="FFFFFF" w:themeColor="background1"/>
                            <w:sz w:val="24"/>
                            <w:szCs w:val="24"/>
                          </w:rPr>
                          <w:t>12</w:t>
                        </w:r>
                        <w:r>
                          <w:rPr>
                            <w:rStyle w:val="Numrodepage"/>
                            <w:b w:val="0"/>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24F"/>
    <w:multiLevelType w:val="multilevel"/>
    <w:tmpl w:val="3302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90BA8"/>
    <w:multiLevelType w:val="hybridMultilevel"/>
    <w:tmpl w:val="087E4CA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06F63DDA"/>
    <w:multiLevelType w:val="hybridMultilevel"/>
    <w:tmpl w:val="2A8225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70D2242"/>
    <w:multiLevelType w:val="hybridMultilevel"/>
    <w:tmpl w:val="74F8AC9E"/>
    <w:lvl w:ilvl="0" w:tplc="ECFE8C0A">
      <w:start w:val="1"/>
      <w:numFmt w:val="upperRoman"/>
      <w:lvlText w:val="%1."/>
      <w:lvlJc w:val="left"/>
      <w:pPr>
        <w:ind w:left="1004" w:hanging="720"/>
      </w:pPr>
      <w:rPr>
        <w:rFonts w:hint="default"/>
      </w:rPr>
    </w:lvl>
    <w:lvl w:ilvl="1" w:tplc="040C0019">
      <w:start w:val="1"/>
      <w:numFmt w:val="lowerLetter"/>
      <w:lvlText w:val="%2."/>
      <w:lvlJc w:val="left"/>
      <w:pPr>
        <w:ind w:left="1506" w:hanging="360"/>
      </w:pPr>
    </w:lvl>
    <w:lvl w:ilvl="2" w:tplc="5C0CAEB6">
      <w:numFmt w:val="bullet"/>
      <w:lvlText w:val="•"/>
      <w:lvlJc w:val="left"/>
      <w:pPr>
        <w:ind w:left="2406" w:hanging="360"/>
      </w:pPr>
      <w:rPr>
        <w:rFonts w:ascii="Times New Roman" w:eastAsiaTheme="minorHAnsi" w:hAnsi="Times New Roman" w:cs="Times New Roman" w:hint="default"/>
      </w:rPr>
    </w:lvl>
    <w:lvl w:ilvl="3" w:tplc="040C000F">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0B2369E4"/>
    <w:multiLevelType w:val="hybridMultilevel"/>
    <w:tmpl w:val="1578E6B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1A153F66"/>
    <w:multiLevelType w:val="hybridMultilevel"/>
    <w:tmpl w:val="3052168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1D950D1C"/>
    <w:multiLevelType w:val="hybridMultilevel"/>
    <w:tmpl w:val="50B24C98"/>
    <w:lvl w:ilvl="0" w:tplc="040C000F">
      <w:start w:val="1"/>
      <w:numFmt w:val="decimal"/>
      <w:lvlText w:val="%1."/>
      <w:lvlJc w:val="lef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7" w15:restartNumberingAfterBreak="0">
    <w:nsid w:val="21433EC5"/>
    <w:multiLevelType w:val="hybridMultilevel"/>
    <w:tmpl w:val="BA84109E"/>
    <w:lvl w:ilvl="0" w:tplc="040C0003">
      <w:start w:val="1"/>
      <w:numFmt w:val="bullet"/>
      <w:lvlText w:val="o"/>
      <w:lvlJc w:val="left"/>
      <w:pPr>
        <w:ind w:left="1495" w:hanging="360"/>
      </w:pPr>
      <w:rPr>
        <w:rFonts w:ascii="Courier New" w:hAnsi="Courier New" w:cs="Courier New"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8" w15:restartNumberingAfterBreak="0">
    <w:nsid w:val="29EE4A8C"/>
    <w:multiLevelType w:val="hybridMultilevel"/>
    <w:tmpl w:val="284AF01A"/>
    <w:lvl w:ilvl="0" w:tplc="040C000F">
      <w:start w:val="1"/>
      <w:numFmt w:val="decimal"/>
      <w:lvlText w:val="%1."/>
      <w:lvlJc w:val="left"/>
      <w:pPr>
        <w:ind w:left="1920" w:hanging="360"/>
      </w:p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9" w15:restartNumberingAfterBreak="0">
    <w:nsid w:val="2D4C6E31"/>
    <w:multiLevelType w:val="hybridMultilevel"/>
    <w:tmpl w:val="65062AB6"/>
    <w:lvl w:ilvl="0" w:tplc="ECFE8C0A">
      <w:start w:val="1"/>
      <w:numFmt w:val="upperRoman"/>
      <w:lvlText w:val="%1."/>
      <w:lvlJc w:val="left"/>
      <w:pPr>
        <w:ind w:left="1004" w:hanging="720"/>
      </w:pPr>
      <w:rPr>
        <w:rFonts w:hint="default"/>
      </w:rPr>
    </w:lvl>
    <w:lvl w:ilvl="1" w:tplc="040C0019">
      <w:start w:val="1"/>
      <w:numFmt w:val="lowerLetter"/>
      <w:lvlText w:val="%2."/>
      <w:lvlJc w:val="left"/>
      <w:pPr>
        <w:ind w:left="1506" w:hanging="360"/>
      </w:pPr>
    </w:lvl>
    <w:lvl w:ilvl="2" w:tplc="040C000F">
      <w:start w:val="1"/>
      <w:numFmt w:val="decimal"/>
      <w:lvlText w:val="%3."/>
      <w:lvlJc w:val="left"/>
      <w:pPr>
        <w:ind w:left="2406" w:hanging="360"/>
      </w:pPr>
      <w:rPr>
        <w:rFonts w:hint="default"/>
      </w:rPr>
    </w:lvl>
    <w:lvl w:ilvl="3" w:tplc="040C000F">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305E3493"/>
    <w:multiLevelType w:val="hybridMultilevel"/>
    <w:tmpl w:val="5D46ABF2"/>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1" w15:restartNumberingAfterBreak="0">
    <w:nsid w:val="39426739"/>
    <w:multiLevelType w:val="hybridMultilevel"/>
    <w:tmpl w:val="1116FD32"/>
    <w:lvl w:ilvl="0" w:tplc="6074C2DC">
      <w:numFmt w:val="bullet"/>
      <w:lvlText w:val="-"/>
      <w:lvlJc w:val="left"/>
      <w:pPr>
        <w:ind w:left="1080" w:hanging="360"/>
      </w:pPr>
      <w:rPr>
        <w:rFonts w:ascii="Calibri" w:eastAsiaTheme="minorHAnsi" w:hAnsi="Calibri"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F1267E1"/>
    <w:multiLevelType w:val="hybridMultilevel"/>
    <w:tmpl w:val="FAAE9930"/>
    <w:lvl w:ilvl="0" w:tplc="B08C9D58">
      <w:start w:val="22"/>
      <w:numFmt w:val="bullet"/>
      <w:lvlText w:val="-"/>
      <w:lvlJc w:val="left"/>
      <w:pPr>
        <w:ind w:left="2136" w:hanging="360"/>
      </w:pPr>
      <w:rPr>
        <w:rFonts w:ascii="Book Antiqua" w:eastAsia="Times New Roman" w:hAnsi="Book Antiqua"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13" w15:restartNumberingAfterBreak="0">
    <w:nsid w:val="4260184E"/>
    <w:multiLevelType w:val="hybridMultilevel"/>
    <w:tmpl w:val="28661B36"/>
    <w:lvl w:ilvl="0" w:tplc="8724DECE">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75E2859"/>
    <w:multiLevelType w:val="hybridMultilevel"/>
    <w:tmpl w:val="171CEADA"/>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5" w15:restartNumberingAfterBreak="0">
    <w:nsid w:val="512D6578"/>
    <w:multiLevelType w:val="hybridMultilevel"/>
    <w:tmpl w:val="8572D730"/>
    <w:lvl w:ilvl="0" w:tplc="F2404578">
      <w:numFmt w:val="bullet"/>
      <w:lvlText w:val="•"/>
      <w:lvlJc w:val="left"/>
      <w:pPr>
        <w:ind w:left="2484" w:hanging="360"/>
      </w:pPr>
      <w:rPr>
        <w:rFonts w:ascii="Arial Nova" w:eastAsiaTheme="minorHAnsi" w:hAnsi="Arial Nova"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15:restartNumberingAfterBreak="0">
    <w:nsid w:val="5A4E2B51"/>
    <w:multiLevelType w:val="hybridMultilevel"/>
    <w:tmpl w:val="410A7366"/>
    <w:lvl w:ilvl="0" w:tplc="AAE252AE">
      <w:numFmt w:val="bullet"/>
      <w:lvlText w:val="-"/>
      <w:lvlJc w:val="left"/>
      <w:pPr>
        <w:ind w:left="1776" w:hanging="360"/>
      </w:pPr>
      <w:rPr>
        <w:rFonts w:ascii="Arial Nova" w:eastAsiaTheme="minorHAnsi" w:hAnsi="Arial Nova"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5EDF6A1B"/>
    <w:multiLevelType w:val="hybridMultilevel"/>
    <w:tmpl w:val="ADAE73A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61DB57B5"/>
    <w:multiLevelType w:val="hybridMultilevel"/>
    <w:tmpl w:val="3052168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63D9519E"/>
    <w:multiLevelType w:val="hybridMultilevel"/>
    <w:tmpl w:val="5D70F02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15:restartNumberingAfterBreak="0">
    <w:nsid w:val="64515323"/>
    <w:multiLevelType w:val="hybridMultilevel"/>
    <w:tmpl w:val="425AC5F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65900E6D"/>
    <w:multiLevelType w:val="hybridMultilevel"/>
    <w:tmpl w:val="5E02F46A"/>
    <w:lvl w:ilvl="0" w:tplc="F2404578">
      <w:numFmt w:val="bullet"/>
      <w:lvlText w:val="•"/>
      <w:lvlJc w:val="left"/>
      <w:pPr>
        <w:ind w:left="2484" w:hanging="360"/>
      </w:pPr>
      <w:rPr>
        <w:rFonts w:ascii="Arial Nova" w:eastAsiaTheme="minorHAnsi" w:hAnsi="Arial Nov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032FF"/>
    <w:multiLevelType w:val="hybridMultilevel"/>
    <w:tmpl w:val="3052168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6F74043D"/>
    <w:multiLevelType w:val="hybridMultilevel"/>
    <w:tmpl w:val="961E648C"/>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15:restartNumberingAfterBreak="0">
    <w:nsid w:val="78C74F4B"/>
    <w:multiLevelType w:val="hybridMultilevel"/>
    <w:tmpl w:val="62CCC1BE"/>
    <w:lvl w:ilvl="0" w:tplc="40903AA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404683"/>
    <w:multiLevelType w:val="hybridMultilevel"/>
    <w:tmpl w:val="C0AC1A48"/>
    <w:lvl w:ilvl="0" w:tplc="040C0001">
      <w:start w:val="1"/>
      <w:numFmt w:val="bullet"/>
      <w:lvlText w:val=""/>
      <w:lvlJc w:val="left"/>
      <w:pPr>
        <w:ind w:left="720" w:hanging="360"/>
      </w:pPr>
      <w:rPr>
        <w:rFonts w:ascii="Symbol" w:hAnsi="Symbol" w:hint="default"/>
      </w:rPr>
    </w:lvl>
    <w:lvl w:ilvl="1" w:tplc="4AA06212">
      <w:numFmt w:val="bullet"/>
      <w:lvlText w:val="•"/>
      <w:lvlJc w:val="left"/>
      <w:pPr>
        <w:ind w:left="1440" w:hanging="360"/>
      </w:pPr>
      <w:rPr>
        <w:rFonts w:ascii="Arial Nova" w:eastAsiaTheme="minorHAnsi" w:hAnsi="Arial Nova" w:cs="Futura-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6805368">
    <w:abstractNumId w:val="3"/>
  </w:num>
  <w:num w:numId="2" w16cid:durableId="862860704">
    <w:abstractNumId w:val="10"/>
  </w:num>
  <w:num w:numId="3" w16cid:durableId="719405890">
    <w:abstractNumId w:val="7"/>
  </w:num>
  <w:num w:numId="4" w16cid:durableId="977959625">
    <w:abstractNumId w:val="9"/>
  </w:num>
  <w:num w:numId="5" w16cid:durableId="612446120">
    <w:abstractNumId w:val="18"/>
  </w:num>
  <w:num w:numId="6" w16cid:durableId="806430608">
    <w:abstractNumId w:val="4"/>
  </w:num>
  <w:num w:numId="7" w16cid:durableId="2133403168">
    <w:abstractNumId w:val="20"/>
  </w:num>
  <w:num w:numId="8" w16cid:durableId="529728660">
    <w:abstractNumId w:val="2"/>
  </w:num>
  <w:num w:numId="9" w16cid:durableId="1576354680">
    <w:abstractNumId w:val="23"/>
  </w:num>
  <w:num w:numId="10" w16cid:durableId="2026587941">
    <w:abstractNumId w:val="19"/>
  </w:num>
  <w:num w:numId="11" w16cid:durableId="1515463199">
    <w:abstractNumId w:val="22"/>
  </w:num>
  <w:num w:numId="12" w16cid:durableId="1323050544">
    <w:abstractNumId w:val="5"/>
  </w:num>
  <w:num w:numId="13" w16cid:durableId="212814199">
    <w:abstractNumId w:val="14"/>
  </w:num>
  <w:num w:numId="14" w16cid:durableId="1694574829">
    <w:abstractNumId w:val="8"/>
  </w:num>
  <w:num w:numId="15" w16cid:durableId="487554144">
    <w:abstractNumId w:val="6"/>
  </w:num>
  <w:num w:numId="16" w16cid:durableId="599214847">
    <w:abstractNumId w:val="15"/>
  </w:num>
  <w:num w:numId="17" w16cid:durableId="1601791674">
    <w:abstractNumId w:val="25"/>
  </w:num>
  <w:num w:numId="18" w16cid:durableId="558371154">
    <w:abstractNumId w:val="21"/>
  </w:num>
  <w:num w:numId="19" w16cid:durableId="684330175">
    <w:abstractNumId w:val="17"/>
  </w:num>
  <w:num w:numId="20" w16cid:durableId="872615298">
    <w:abstractNumId w:val="1"/>
  </w:num>
  <w:num w:numId="21" w16cid:durableId="1859924212">
    <w:abstractNumId w:val="0"/>
  </w:num>
  <w:num w:numId="22" w16cid:durableId="1570459944">
    <w:abstractNumId w:val="12"/>
  </w:num>
  <w:num w:numId="23" w16cid:durableId="760686265">
    <w:abstractNumId w:val="16"/>
  </w:num>
  <w:num w:numId="24" w16cid:durableId="786657835">
    <w:abstractNumId w:val="11"/>
  </w:num>
  <w:num w:numId="25" w16cid:durableId="1129393238">
    <w:abstractNumId w:val="24"/>
  </w:num>
  <w:num w:numId="26" w16cid:durableId="110718928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59"/>
    <w:rsid w:val="00003912"/>
    <w:rsid w:val="0001056F"/>
    <w:rsid w:val="00011C3D"/>
    <w:rsid w:val="0001471B"/>
    <w:rsid w:val="000149D2"/>
    <w:rsid w:val="00015500"/>
    <w:rsid w:val="000166AB"/>
    <w:rsid w:val="00025F5D"/>
    <w:rsid w:val="00036826"/>
    <w:rsid w:val="00041609"/>
    <w:rsid w:val="00042D0F"/>
    <w:rsid w:val="000430A1"/>
    <w:rsid w:val="0005006B"/>
    <w:rsid w:val="00055AF8"/>
    <w:rsid w:val="00057277"/>
    <w:rsid w:val="000635F8"/>
    <w:rsid w:val="0006582A"/>
    <w:rsid w:val="00066553"/>
    <w:rsid w:val="00066FC8"/>
    <w:rsid w:val="00072AF1"/>
    <w:rsid w:val="00083D0F"/>
    <w:rsid w:val="00085F4F"/>
    <w:rsid w:val="00090FC5"/>
    <w:rsid w:val="0009715A"/>
    <w:rsid w:val="000B0928"/>
    <w:rsid w:val="000B0E7C"/>
    <w:rsid w:val="000B7C69"/>
    <w:rsid w:val="000C01AE"/>
    <w:rsid w:val="000C4DA8"/>
    <w:rsid w:val="000C620D"/>
    <w:rsid w:val="000D26D7"/>
    <w:rsid w:val="000E4BC5"/>
    <w:rsid w:val="000F6404"/>
    <w:rsid w:val="001006CE"/>
    <w:rsid w:val="00103B2B"/>
    <w:rsid w:val="00113EDC"/>
    <w:rsid w:val="00122F2A"/>
    <w:rsid w:val="00127AED"/>
    <w:rsid w:val="0013500F"/>
    <w:rsid w:val="0015310D"/>
    <w:rsid w:val="00155FB7"/>
    <w:rsid w:val="00165046"/>
    <w:rsid w:val="00180532"/>
    <w:rsid w:val="001855D9"/>
    <w:rsid w:val="00190FA1"/>
    <w:rsid w:val="001978F6"/>
    <w:rsid w:val="001A6633"/>
    <w:rsid w:val="001B13FB"/>
    <w:rsid w:val="001B4FCC"/>
    <w:rsid w:val="001D2470"/>
    <w:rsid w:val="001D42E1"/>
    <w:rsid w:val="001D4586"/>
    <w:rsid w:val="001E129D"/>
    <w:rsid w:val="001E42A3"/>
    <w:rsid w:val="001E4C77"/>
    <w:rsid w:val="001E52C6"/>
    <w:rsid w:val="001F4321"/>
    <w:rsid w:val="00210CCE"/>
    <w:rsid w:val="00212713"/>
    <w:rsid w:val="0022746C"/>
    <w:rsid w:val="00227E38"/>
    <w:rsid w:val="002315FA"/>
    <w:rsid w:val="00251A14"/>
    <w:rsid w:val="00270E99"/>
    <w:rsid w:val="00272966"/>
    <w:rsid w:val="00277EA7"/>
    <w:rsid w:val="00293E3F"/>
    <w:rsid w:val="00294057"/>
    <w:rsid w:val="00295DAE"/>
    <w:rsid w:val="002A22CA"/>
    <w:rsid w:val="002B32E8"/>
    <w:rsid w:val="002B6AAB"/>
    <w:rsid w:val="002D61CB"/>
    <w:rsid w:val="002E1C7A"/>
    <w:rsid w:val="002E3295"/>
    <w:rsid w:val="002F4E73"/>
    <w:rsid w:val="00300CD5"/>
    <w:rsid w:val="0030370C"/>
    <w:rsid w:val="00305EB6"/>
    <w:rsid w:val="00306DAE"/>
    <w:rsid w:val="003115EB"/>
    <w:rsid w:val="00313598"/>
    <w:rsid w:val="00313A68"/>
    <w:rsid w:val="00316ACD"/>
    <w:rsid w:val="0032150A"/>
    <w:rsid w:val="003366AB"/>
    <w:rsid w:val="00341E69"/>
    <w:rsid w:val="0034786F"/>
    <w:rsid w:val="00351891"/>
    <w:rsid w:val="003623CE"/>
    <w:rsid w:val="00365117"/>
    <w:rsid w:val="00376819"/>
    <w:rsid w:val="003777F0"/>
    <w:rsid w:val="00383E3C"/>
    <w:rsid w:val="0038702B"/>
    <w:rsid w:val="00390CCC"/>
    <w:rsid w:val="00395F1F"/>
    <w:rsid w:val="003A2294"/>
    <w:rsid w:val="003B0BF7"/>
    <w:rsid w:val="003C10BD"/>
    <w:rsid w:val="003D70FA"/>
    <w:rsid w:val="003D7650"/>
    <w:rsid w:val="003E09DC"/>
    <w:rsid w:val="003E1580"/>
    <w:rsid w:val="003E1EE7"/>
    <w:rsid w:val="003E3269"/>
    <w:rsid w:val="003E3BCF"/>
    <w:rsid w:val="003E719A"/>
    <w:rsid w:val="00400F65"/>
    <w:rsid w:val="00410ABA"/>
    <w:rsid w:val="004116C9"/>
    <w:rsid w:val="00416AA5"/>
    <w:rsid w:val="00426455"/>
    <w:rsid w:val="004335A5"/>
    <w:rsid w:val="00433F8E"/>
    <w:rsid w:val="004512D4"/>
    <w:rsid w:val="004555D6"/>
    <w:rsid w:val="00467BE1"/>
    <w:rsid w:val="00470CFB"/>
    <w:rsid w:val="00472A38"/>
    <w:rsid w:val="00474BBE"/>
    <w:rsid w:val="004824B6"/>
    <w:rsid w:val="004835C8"/>
    <w:rsid w:val="004A2A78"/>
    <w:rsid w:val="004A5F2B"/>
    <w:rsid w:val="004C4BCC"/>
    <w:rsid w:val="004C6166"/>
    <w:rsid w:val="004C76D5"/>
    <w:rsid w:val="004D12AD"/>
    <w:rsid w:val="004E1E10"/>
    <w:rsid w:val="004E29FA"/>
    <w:rsid w:val="004F5994"/>
    <w:rsid w:val="005011A9"/>
    <w:rsid w:val="00505A26"/>
    <w:rsid w:val="00512DFE"/>
    <w:rsid w:val="00516BF4"/>
    <w:rsid w:val="005262E7"/>
    <w:rsid w:val="005311BE"/>
    <w:rsid w:val="005338D3"/>
    <w:rsid w:val="00533A4D"/>
    <w:rsid w:val="0054228D"/>
    <w:rsid w:val="00542A11"/>
    <w:rsid w:val="00542C96"/>
    <w:rsid w:val="005563C5"/>
    <w:rsid w:val="00560A3F"/>
    <w:rsid w:val="0057392A"/>
    <w:rsid w:val="005740EA"/>
    <w:rsid w:val="0057478C"/>
    <w:rsid w:val="00574C96"/>
    <w:rsid w:val="00580CA8"/>
    <w:rsid w:val="00580E1A"/>
    <w:rsid w:val="00590920"/>
    <w:rsid w:val="00590E0E"/>
    <w:rsid w:val="005B2C06"/>
    <w:rsid w:val="005B3CFB"/>
    <w:rsid w:val="005C3905"/>
    <w:rsid w:val="005E69BA"/>
    <w:rsid w:val="005F1B25"/>
    <w:rsid w:val="00614E7A"/>
    <w:rsid w:val="00617F9E"/>
    <w:rsid w:val="006259A8"/>
    <w:rsid w:val="00627671"/>
    <w:rsid w:val="006354B8"/>
    <w:rsid w:val="00636F04"/>
    <w:rsid w:val="00637F5A"/>
    <w:rsid w:val="00643645"/>
    <w:rsid w:val="00657CB7"/>
    <w:rsid w:val="0066787F"/>
    <w:rsid w:val="0067555B"/>
    <w:rsid w:val="006A0347"/>
    <w:rsid w:val="006A0E98"/>
    <w:rsid w:val="006A5E38"/>
    <w:rsid w:val="006A72AE"/>
    <w:rsid w:val="006B432C"/>
    <w:rsid w:val="006B7060"/>
    <w:rsid w:val="006E680B"/>
    <w:rsid w:val="006F04A4"/>
    <w:rsid w:val="0070467C"/>
    <w:rsid w:val="007052CF"/>
    <w:rsid w:val="00721B55"/>
    <w:rsid w:val="00742A95"/>
    <w:rsid w:val="00746BC2"/>
    <w:rsid w:val="00751845"/>
    <w:rsid w:val="0075247D"/>
    <w:rsid w:val="00755B99"/>
    <w:rsid w:val="007651C1"/>
    <w:rsid w:val="00765455"/>
    <w:rsid w:val="00772494"/>
    <w:rsid w:val="007A59CB"/>
    <w:rsid w:val="007B0730"/>
    <w:rsid w:val="007B6FDA"/>
    <w:rsid w:val="007C0073"/>
    <w:rsid w:val="007C040E"/>
    <w:rsid w:val="007C1404"/>
    <w:rsid w:val="007D4399"/>
    <w:rsid w:val="007D6FAC"/>
    <w:rsid w:val="007E1DF3"/>
    <w:rsid w:val="007E67DF"/>
    <w:rsid w:val="007F3264"/>
    <w:rsid w:val="007F6E5C"/>
    <w:rsid w:val="0080495B"/>
    <w:rsid w:val="008323D9"/>
    <w:rsid w:val="008325D7"/>
    <w:rsid w:val="00833484"/>
    <w:rsid w:val="00833AEF"/>
    <w:rsid w:val="008362E2"/>
    <w:rsid w:val="008457BD"/>
    <w:rsid w:val="00855453"/>
    <w:rsid w:val="00860279"/>
    <w:rsid w:val="00861D92"/>
    <w:rsid w:val="0086338F"/>
    <w:rsid w:val="00866D0C"/>
    <w:rsid w:val="00871D71"/>
    <w:rsid w:val="00877B78"/>
    <w:rsid w:val="00895A61"/>
    <w:rsid w:val="008A126C"/>
    <w:rsid w:val="008A2136"/>
    <w:rsid w:val="008A42F1"/>
    <w:rsid w:val="008A490E"/>
    <w:rsid w:val="008A59E2"/>
    <w:rsid w:val="008A75B8"/>
    <w:rsid w:val="008B141C"/>
    <w:rsid w:val="008C0DC2"/>
    <w:rsid w:val="008D291A"/>
    <w:rsid w:val="008D7450"/>
    <w:rsid w:val="008E6E44"/>
    <w:rsid w:val="008F4692"/>
    <w:rsid w:val="008F5F34"/>
    <w:rsid w:val="009013EB"/>
    <w:rsid w:val="00904CE9"/>
    <w:rsid w:val="00913C72"/>
    <w:rsid w:val="009269E2"/>
    <w:rsid w:val="009573B7"/>
    <w:rsid w:val="00963E08"/>
    <w:rsid w:val="00972866"/>
    <w:rsid w:val="0098384D"/>
    <w:rsid w:val="00987683"/>
    <w:rsid w:val="009970D3"/>
    <w:rsid w:val="009A2053"/>
    <w:rsid w:val="009A5EDC"/>
    <w:rsid w:val="009B0D99"/>
    <w:rsid w:val="009B6B09"/>
    <w:rsid w:val="009C2637"/>
    <w:rsid w:val="009D35ED"/>
    <w:rsid w:val="009D6381"/>
    <w:rsid w:val="009F4F4B"/>
    <w:rsid w:val="009F5844"/>
    <w:rsid w:val="009F648E"/>
    <w:rsid w:val="00A03650"/>
    <w:rsid w:val="00A060C1"/>
    <w:rsid w:val="00A063E3"/>
    <w:rsid w:val="00A07514"/>
    <w:rsid w:val="00A10A5B"/>
    <w:rsid w:val="00A15546"/>
    <w:rsid w:val="00A224E6"/>
    <w:rsid w:val="00A303A8"/>
    <w:rsid w:val="00A30752"/>
    <w:rsid w:val="00A41ADA"/>
    <w:rsid w:val="00A506F5"/>
    <w:rsid w:val="00A5092C"/>
    <w:rsid w:val="00A530CC"/>
    <w:rsid w:val="00A61802"/>
    <w:rsid w:val="00A70691"/>
    <w:rsid w:val="00A81CB6"/>
    <w:rsid w:val="00A8378E"/>
    <w:rsid w:val="00A87529"/>
    <w:rsid w:val="00A92BAA"/>
    <w:rsid w:val="00AA28DC"/>
    <w:rsid w:val="00AA366B"/>
    <w:rsid w:val="00AB28D8"/>
    <w:rsid w:val="00AB4738"/>
    <w:rsid w:val="00AB727F"/>
    <w:rsid w:val="00AC085D"/>
    <w:rsid w:val="00AC2A7F"/>
    <w:rsid w:val="00AC7D82"/>
    <w:rsid w:val="00AE4436"/>
    <w:rsid w:val="00AE5EC0"/>
    <w:rsid w:val="00AE6EE6"/>
    <w:rsid w:val="00AF6BE6"/>
    <w:rsid w:val="00B027DB"/>
    <w:rsid w:val="00B030B0"/>
    <w:rsid w:val="00B105E5"/>
    <w:rsid w:val="00B10BE3"/>
    <w:rsid w:val="00B11908"/>
    <w:rsid w:val="00B12E37"/>
    <w:rsid w:val="00B15DE4"/>
    <w:rsid w:val="00B17AA0"/>
    <w:rsid w:val="00B24AD2"/>
    <w:rsid w:val="00B34086"/>
    <w:rsid w:val="00B41352"/>
    <w:rsid w:val="00B41846"/>
    <w:rsid w:val="00B41BC4"/>
    <w:rsid w:val="00B41E27"/>
    <w:rsid w:val="00B45C13"/>
    <w:rsid w:val="00B5120D"/>
    <w:rsid w:val="00B528D3"/>
    <w:rsid w:val="00B57964"/>
    <w:rsid w:val="00B60A88"/>
    <w:rsid w:val="00B624E4"/>
    <w:rsid w:val="00B6278D"/>
    <w:rsid w:val="00B65BF6"/>
    <w:rsid w:val="00B66981"/>
    <w:rsid w:val="00B6745D"/>
    <w:rsid w:val="00B959F6"/>
    <w:rsid w:val="00B96668"/>
    <w:rsid w:val="00BA5E97"/>
    <w:rsid w:val="00BB3536"/>
    <w:rsid w:val="00BD46D9"/>
    <w:rsid w:val="00BD6B3A"/>
    <w:rsid w:val="00C04773"/>
    <w:rsid w:val="00C06F32"/>
    <w:rsid w:val="00C13B8C"/>
    <w:rsid w:val="00C13BBF"/>
    <w:rsid w:val="00C146E6"/>
    <w:rsid w:val="00C16B79"/>
    <w:rsid w:val="00C3281F"/>
    <w:rsid w:val="00C42794"/>
    <w:rsid w:val="00C44EB3"/>
    <w:rsid w:val="00C47BA7"/>
    <w:rsid w:val="00C61D91"/>
    <w:rsid w:val="00C626D8"/>
    <w:rsid w:val="00C6461C"/>
    <w:rsid w:val="00C72D40"/>
    <w:rsid w:val="00C73CC1"/>
    <w:rsid w:val="00C7683B"/>
    <w:rsid w:val="00C91892"/>
    <w:rsid w:val="00CA3E14"/>
    <w:rsid w:val="00CB6D09"/>
    <w:rsid w:val="00CC7354"/>
    <w:rsid w:val="00CD0343"/>
    <w:rsid w:val="00CD117A"/>
    <w:rsid w:val="00CD646B"/>
    <w:rsid w:val="00CE08B7"/>
    <w:rsid w:val="00CE2A24"/>
    <w:rsid w:val="00CE40A8"/>
    <w:rsid w:val="00CE411D"/>
    <w:rsid w:val="00CE682D"/>
    <w:rsid w:val="00CF278C"/>
    <w:rsid w:val="00CF7DFF"/>
    <w:rsid w:val="00D01A63"/>
    <w:rsid w:val="00D1219C"/>
    <w:rsid w:val="00D145C6"/>
    <w:rsid w:val="00D45FE7"/>
    <w:rsid w:val="00D571FF"/>
    <w:rsid w:val="00D601F8"/>
    <w:rsid w:val="00D60B30"/>
    <w:rsid w:val="00D636F4"/>
    <w:rsid w:val="00D803B6"/>
    <w:rsid w:val="00D81D96"/>
    <w:rsid w:val="00D93438"/>
    <w:rsid w:val="00D966EF"/>
    <w:rsid w:val="00D97AE6"/>
    <w:rsid w:val="00DA3365"/>
    <w:rsid w:val="00DA5FEE"/>
    <w:rsid w:val="00DB2AC4"/>
    <w:rsid w:val="00DB46C1"/>
    <w:rsid w:val="00DB5EC7"/>
    <w:rsid w:val="00DB5F09"/>
    <w:rsid w:val="00DB74F1"/>
    <w:rsid w:val="00DD42C8"/>
    <w:rsid w:val="00DE0084"/>
    <w:rsid w:val="00DE2D62"/>
    <w:rsid w:val="00DE4737"/>
    <w:rsid w:val="00E01437"/>
    <w:rsid w:val="00E113B6"/>
    <w:rsid w:val="00E11591"/>
    <w:rsid w:val="00E14BB1"/>
    <w:rsid w:val="00E17CBB"/>
    <w:rsid w:val="00E23C4F"/>
    <w:rsid w:val="00E35ED5"/>
    <w:rsid w:val="00E441C6"/>
    <w:rsid w:val="00E52C45"/>
    <w:rsid w:val="00E55BA2"/>
    <w:rsid w:val="00E575CE"/>
    <w:rsid w:val="00E62923"/>
    <w:rsid w:val="00E63C0C"/>
    <w:rsid w:val="00E65190"/>
    <w:rsid w:val="00E71A7F"/>
    <w:rsid w:val="00E72AEE"/>
    <w:rsid w:val="00E85C14"/>
    <w:rsid w:val="00E86C5C"/>
    <w:rsid w:val="00EA133B"/>
    <w:rsid w:val="00EA23EF"/>
    <w:rsid w:val="00EB0359"/>
    <w:rsid w:val="00EB0C20"/>
    <w:rsid w:val="00EB1209"/>
    <w:rsid w:val="00EB3744"/>
    <w:rsid w:val="00ED6254"/>
    <w:rsid w:val="00EE1C68"/>
    <w:rsid w:val="00EF3370"/>
    <w:rsid w:val="00EF62A1"/>
    <w:rsid w:val="00F02D6E"/>
    <w:rsid w:val="00F038FD"/>
    <w:rsid w:val="00F07313"/>
    <w:rsid w:val="00F07F20"/>
    <w:rsid w:val="00F211E4"/>
    <w:rsid w:val="00F250B5"/>
    <w:rsid w:val="00F33A60"/>
    <w:rsid w:val="00F3643B"/>
    <w:rsid w:val="00F536E0"/>
    <w:rsid w:val="00F82159"/>
    <w:rsid w:val="00F91360"/>
    <w:rsid w:val="00F94155"/>
    <w:rsid w:val="00FA5048"/>
    <w:rsid w:val="00FA713C"/>
    <w:rsid w:val="00FB05EB"/>
    <w:rsid w:val="00FB2F50"/>
    <w:rsid w:val="00FB4A95"/>
    <w:rsid w:val="00FD24D5"/>
    <w:rsid w:val="00FE0384"/>
    <w:rsid w:val="00FE43C9"/>
    <w:rsid w:val="00FE6908"/>
    <w:rsid w:val="00FE710D"/>
    <w:rsid w:val="00FF180F"/>
    <w:rsid w:val="00FF6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A3A4DFF"/>
  <w15:docId w15:val="{4543435E-1F8B-45B7-B542-CA9A361B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633"/>
    <w:pPr>
      <w:spacing w:after="0" w:line="240" w:lineRule="auto"/>
    </w:pPr>
    <w:rPr>
      <w:rFonts w:ascii="Times New Roman" w:eastAsia="Times New Roman" w:hAnsi="Times New Roman" w:cs="Times New Roman"/>
      <w:b/>
      <w:sz w:val="20"/>
      <w:szCs w:val="20"/>
      <w:lang w:eastAsia="fr-FR"/>
    </w:rPr>
  </w:style>
  <w:style w:type="paragraph" w:styleId="Titre3">
    <w:name w:val="heading 3"/>
    <w:basedOn w:val="Normal"/>
    <w:next w:val="Normal"/>
    <w:link w:val="Titre3Car"/>
    <w:semiHidden/>
    <w:unhideWhenUsed/>
    <w:qFormat/>
    <w:rsid w:val="00542A11"/>
    <w:pPr>
      <w:keepNext/>
      <w:jc w:val="both"/>
      <w:outlineLvl w:val="2"/>
    </w:pPr>
    <w:rPr>
      <w:rFonts w:ascii="Tahoma" w:hAnsi="Tahoma"/>
      <w:sz w:val="24"/>
      <w:u w:val="single"/>
    </w:rPr>
  </w:style>
  <w:style w:type="paragraph" w:styleId="Titre8">
    <w:name w:val="heading 8"/>
    <w:basedOn w:val="Normal"/>
    <w:next w:val="Normal"/>
    <w:link w:val="Titre8Car"/>
    <w:semiHidden/>
    <w:unhideWhenUsed/>
    <w:qFormat/>
    <w:rsid w:val="00542A11"/>
    <w:pPr>
      <w:keepNext/>
      <w:pBdr>
        <w:top w:val="single" w:sz="6" w:space="1" w:color="auto" w:shadow="1"/>
        <w:left w:val="single" w:sz="6" w:space="1" w:color="auto" w:shadow="1"/>
        <w:bottom w:val="single" w:sz="6" w:space="1" w:color="auto" w:shadow="1"/>
        <w:right w:val="single" w:sz="6" w:space="1" w:color="auto" w:shadow="1"/>
      </w:pBdr>
      <w:jc w:val="center"/>
      <w:outlineLvl w:val="7"/>
    </w:pPr>
    <w:rPr>
      <w:b w:val="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063E3"/>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semiHidden/>
    <w:rsid w:val="00542A11"/>
    <w:rPr>
      <w:rFonts w:ascii="Tahoma" w:eastAsia="Times New Roman" w:hAnsi="Tahoma" w:cs="Times New Roman"/>
      <w:b/>
      <w:sz w:val="24"/>
      <w:szCs w:val="20"/>
      <w:u w:val="single"/>
      <w:lang w:eastAsia="fr-FR"/>
    </w:rPr>
  </w:style>
  <w:style w:type="character" w:customStyle="1" w:styleId="Titre8Car">
    <w:name w:val="Titre 8 Car"/>
    <w:basedOn w:val="Policepardfaut"/>
    <w:link w:val="Titre8"/>
    <w:semiHidden/>
    <w:rsid w:val="00542A11"/>
    <w:rPr>
      <w:rFonts w:ascii="Times New Roman" w:eastAsia="Times New Roman" w:hAnsi="Times New Roman" w:cs="Times New Roman"/>
      <w:sz w:val="36"/>
      <w:szCs w:val="20"/>
      <w:lang w:eastAsia="fr-FR"/>
    </w:rPr>
  </w:style>
  <w:style w:type="paragraph" w:styleId="Titre">
    <w:name w:val="Title"/>
    <w:basedOn w:val="Normal"/>
    <w:link w:val="TitreCar"/>
    <w:qFormat/>
    <w:rsid w:val="00542A11"/>
    <w:pPr>
      <w:tabs>
        <w:tab w:val="left" w:pos="8931"/>
      </w:tabs>
      <w:ind w:right="6096"/>
      <w:jc w:val="center"/>
    </w:pPr>
    <w:rPr>
      <w:rFonts w:ascii="Arial" w:hAnsi="Arial"/>
      <w:sz w:val="18"/>
    </w:rPr>
  </w:style>
  <w:style w:type="character" w:customStyle="1" w:styleId="TitreCar">
    <w:name w:val="Titre Car"/>
    <w:basedOn w:val="Policepardfaut"/>
    <w:link w:val="Titre"/>
    <w:rsid w:val="00542A11"/>
    <w:rPr>
      <w:rFonts w:ascii="Arial" w:eastAsia="Times New Roman" w:hAnsi="Arial" w:cs="Times New Roman"/>
      <w:b/>
      <w:sz w:val="18"/>
      <w:szCs w:val="20"/>
      <w:lang w:eastAsia="fr-FR"/>
    </w:rPr>
  </w:style>
  <w:style w:type="paragraph" w:styleId="Textedebulles">
    <w:name w:val="Balloon Text"/>
    <w:basedOn w:val="Normal"/>
    <w:link w:val="TextedebullesCar"/>
    <w:uiPriority w:val="99"/>
    <w:semiHidden/>
    <w:unhideWhenUsed/>
    <w:rsid w:val="00542A11"/>
    <w:rPr>
      <w:rFonts w:ascii="Tahoma" w:hAnsi="Tahoma" w:cs="Tahoma"/>
      <w:sz w:val="16"/>
      <w:szCs w:val="16"/>
    </w:rPr>
  </w:style>
  <w:style w:type="character" w:customStyle="1" w:styleId="TextedebullesCar">
    <w:name w:val="Texte de bulles Car"/>
    <w:basedOn w:val="Policepardfaut"/>
    <w:link w:val="Textedebulles"/>
    <w:uiPriority w:val="99"/>
    <w:semiHidden/>
    <w:rsid w:val="00542A11"/>
    <w:rPr>
      <w:rFonts w:ascii="Tahoma" w:eastAsia="Times New Roman" w:hAnsi="Tahoma" w:cs="Tahoma"/>
      <w:b/>
      <w:sz w:val="16"/>
      <w:szCs w:val="16"/>
      <w:lang w:eastAsia="fr-FR"/>
    </w:rPr>
  </w:style>
  <w:style w:type="paragraph" w:styleId="Paragraphedeliste">
    <w:name w:val="List Paragraph"/>
    <w:basedOn w:val="Normal"/>
    <w:uiPriority w:val="34"/>
    <w:qFormat/>
    <w:rsid w:val="00B41846"/>
    <w:pPr>
      <w:ind w:left="720"/>
      <w:contextualSpacing/>
    </w:pPr>
  </w:style>
  <w:style w:type="character" w:styleId="lev">
    <w:name w:val="Strong"/>
    <w:basedOn w:val="Policepardfaut"/>
    <w:uiPriority w:val="22"/>
    <w:qFormat/>
    <w:rsid w:val="003E1580"/>
    <w:rPr>
      <w:b/>
      <w:bCs/>
    </w:rPr>
  </w:style>
  <w:style w:type="paragraph" w:styleId="NormalWeb">
    <w:name w:val="Normal (Web)"/>
    <w:basedOn w:val="Normal"/>
    <w:uiPriority w:val="99"/>
    <w:unhideWhenUsed/>
    <w:rsid w:val="00A060C1"/>
    <w:pPr>
      <w:spacing w:before="100" w:beforeAutospacing="1" w:after="100" w:afterAutospacing="1"/>
    </w:pPr>
    <w:rPr>
      <w:b w:val="0"/>
      <w:sz w:val="24"/>
      <w:szCs w:val="24"/>
    </w:rPr>
  </w:style>
  <w:style w:type="paragraph" w:styleId="En-tte">
    <w:name w:val="header"/>
    <w:basedOn w:val="Normal"/>
    <w:link w:val="En-tteCar"/>
    <w:uiPriority w:val="99"/>
    <w:unhideWhenUsed/>
    <w:rsid w:val="00C13BBF"/>
    <w:pPr>
      <w:tabs>
        <w:tab w:val="center" w:pos="4536"/>
        <w:tab w:val="right" w:pos="9072"/>
      </w:tabs>
    </w:pPr>
  </w:style>
  <w:style w:type="character" w:customStyle="1" w:styleId="En-tteCar">
    <w:name w:val="En-tête Car"/>
    <w:basedOn w:val="Policepardfaut"/>
    <w:link w:val="En-tte"/>
    <w:uiPriority w:val="99"/>
    <w:rsid w:val="00C13BBF"/>
    <w:rPr>
      <w:rFonts w:ascii="Times New Roman" w:eastAsia="Times New Roman" w:hAnsi="Times New Roman" w:cs="Times New Roman"/>
      <w:b/>
      <w:sz w:val="20"/>
      <w:szCs w:val="20"/>
      <w:lang w:eastAsia="fr-FR"/>
    </w:rPr>
  </w:style>
  <w:style w:type="paragraph" w:styleId="Pieddepage">
    <w:name w:val="footer"/>
    <w:basedOn w:val="Normal"/>
    <w:link w:val="PieddepageCar"/>
    <w:uiPriority w:val="99"/>
    <w:unhideWhenUsed/>
    <w:rsid w:val="00C13BBF"/>
    <w:pPr>
      <w:tabs>
        <w:tab w:val="center" w:pos="4536"/>
        <w:tab w:val="right" w:pos="9072"/>
      </w:tabs>
    </w:pPr>
  </w:style>
  <w:style w:type="character" w:customStyle="1" w:styleId="PieddepageCar">
    <w:name w:val="Pied de page Car"/>
    <w:basedOn w:val="Policepardfaut"/>
    <w:link w:val="Pieddepage"/>
    <w:uiPriority w:val="99"/>
    <w:rsid w:val="00C13BBF"/>
    <w:rPr>
      <w:rFonts w:ascii="Times New Roman" w:eastAsia="Times New Roman" w:hAnsi="Times New Roman" w:cs="Times New Roman"/>
      <w:b/>
      <w:sz w:val="20"/>
      <w:szCs w:val="20"/>
      <w:lang w:eastAsia="fr-FR"/>
    </w:rPr>
  </w:style>
  <w:style w:type="character" w:styleId="Numrodepage">
    <w:name w:val="page number"/>
    <w:basedOn w:val="Policepardfaut"/>
    <w:uiPriority w:val="99"/>
    <w:unhideWhenUsed/>
    <w:rsid w:val="00C13BBF"/>
  </w:style>
  <w:style w:type="character" w:styleId="Lienhypertexte">
    <w:name w:val="Hyperlink"/>
    <w:basedOn w:val="Policepardfaut"/>
    <w:uiPriority w:val="99"/>
    <w:semiHidden/>
    <w:unhideWhenUsed/>
    <w:rsid w:val="00EB1209"/>
    <w:rPr>
      <w:color w:val="0000FF"/>
      <w:u w:val="single"/>
    </w:rPr>
  </w:style>
  <w:style w:type="table" w:styleId="Listeclaire-Accent3">
    <w:name w:val="Light List Accent 3"/>
    <w:basedOn w:val="TableauNormal"/>
    <w:uiPriority w:val="61"/>
    <w:rsid w:val="005C3905"/>
    <w:pPr>
      <w:spacing w:after="0" w:line="240" w:lineRule="auto"/>
    </w:pPr>
    <w:rPr>
      <w:rFonts w:eastAsiaTheme="minorEastAsia"/>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eclaire-Accent31">
    <w:name w:val="Liste claire - Accent 31"/>
    <w:basedOn w:val="TableauNormal"/>
    <w:next w:val="Listeclaire-Accent3"/>
    <w:uiPriority w:val="61"/>
    <w:rsid w:val="00FE6908"/>
    <w:pPr>
      <w:spacing w:after="0" w:line="240" w:lineRule="auto"/>
    </w:pPr>
    <w:rPr>
      <w:rFonts w:eastAsiaTheme="minorEastAsia"/>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aire">
    <w:name w:val="annotation text"/>
    <w:basedOn w:val="Normal"/>
    <w:link w:val="CommentaireCar"/>
    <w:uiPriority w:val="99"/>
    <w:semiHidden/>
    <w:unhideWhenUsed/>
    <w:rsid w:val="00D1219C"/>
    <w:pPr>
      <w:spacing w:after="160"/>
    </w:pPr>
    <w:rPr>
      <w:rFonts w:asciiTheme="minorHAnsi" w:eastAsiaTheme="minorHAnsi" w:hAnsiTheme="minorHAnsi" w:cstheme="minorBidi"/>
      <w:b w:val="0"/>
      <w:lang w:eastAsia="en-US"/>
    </w:rPr>
  </w:style>
  <w:style w:type="character" w:customStyle="1" w:styleId="CommentaireCar">
    <w:name w:val="Commentaire Car"/>
    <w:basedOn w:val="Policepardfaut"/>
    <w:link w:val="Commentaire"/>
    <w:uiPriority w:val="99"/>
    <w:semiHidden/>
    <w:rsid w:val="00D1219C"/>
    <w:rPr>
      <w:sz w:val="20"/>
      <w:szCs w:val="20"/>
    </w:rPr>
  </w:style>
  <w:style w:type="character" w:styleId="Marquedecommentaire">
    <w:name w:val="annotation reference"/>
    <w:basedOn w:val="Policepardfaut"/>
    <w:uiPriority w:val="99"/>
    <w:semiHidden/>
    <w:unhideWhenUsed/>
    <w:rsid w:val="00D1219C"/>
    <w:rPr>
      <w:sz w:val="16"/>
      <w:szCs w:val="16"/>
    </w:rPr>
  </w:style>
  <w:style w:type="table" w:styleId="Grilledutableau">
    <w:name w:val="Table Grid"/>
    <w:basedOn w:val="TableauNormal"/>
    <w:uiPriority w:val="39"/>
    <w:rsid w:val="00D121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1975">
      <w:bodyDiv w:val="1"/>
      <w:marLeft w:val="0"/>
      <w:marRight w:val="0"/>
      <w:marTop w:val="0"/>
      <w:marBottom w:val="0"/>
      <w:divBdr>
        <w:top w:val="none" w:sz="0" w:space="0" w:color="auto"/>
        <w:left w:val="none" w:sz="0" w:space="0" w:color="auto"/>
        <w:bottom w:val="none" w:sz="0" w:space="0" w:color="auto"/>
        <w:right w:val="none" w:sz="0" w:space="0" w:color="auto"/>
      </w:divBdr>
    </w:div>
    <w:div w:id="524490774">
      <w:bodyDiv w:val="1"/>
      <w:marLeft w:val="0"/>
      <w:marRight w:val="0"/>
      <w:marTop w:val="0"/>
      <w:marBottom w:val="0"/>
      <w:divBdr>
        <w:top w:val="none" w:sz="0" w:space="0" w:color="auto"/>
        <w:left w:val="none" w:sz="0" w:space="0" w:color="auto"/>
        <w:bottom w:val="none" w:sz="0" w:space="0" w:color="auto"/>
        <w:right w:val="none" w:sz="0" w:space="0" w:color="auto"/>
      </w:divBdr>
    </w:div>
    <w:div w:id="687097057">
      <w:bodyDiv w:val="1"/>
      <w:marLeft w:val="0"/>
      <w:marRight w:val="0"/>
      <w:marTop w:val="0"/>
      <w:marBottom w:val="0"/>
      <w:divBdr>
        <w:top w:val="none" w:sz="0" w:space="0" w:color="auto"/>
        <w:left w:val="none" w:sz="0" w:space="0" w:color="auto"/>
        <w:bottom w:val="none" w:sz="0" w:space="0" w:color="auto"/>
        <w:right w:val="none" w:sz="0" w:space="0" w:color="auto"/>
      </w:divBdr>
      <w:divsChild>
        <w:div w:id="51930437">
          <w:marLeft w:val="0"/>
          <w:marRight w:val="0"/>
          <w:marTop w:val="0"/>
          <w:marBottom w:val="0"/>
          <w:divBdr>
            <w:top w:val="none" w:sz="0" w:space="0" w:color="auto"/>
            <w:left w:val="none" w:sz="0" w:space="0" w:color="auto"/>
            <w:bottom w:val="none" w:sz="0" w:space="0" w:color="auto"/>
            <w:right w:val="none" w:sz="0" w:space="0" w:color="auto"/>
          </w:divBdr>
          <w:divsChild>
            <w:div w:id="2001040272">
              <w:marLeft w:val="0"/>
              <w:marRight w:val="0"/>
              <w:marTop w:val="0"/>
              <w:marBottom w:val="0"/>
              <w:divBdr>
                <w:top w:val="none" w:sz="0" w:space="0" w:color="auto"/>
                <w:left w:val="none" w:sz="0" w:space="0" w:color="auto"/>
                <w:bottom w:val="none" w:sz="0" w:space="0" w:color="auto"/>
                <w:right w:val="none" w:sz="0" w:space="0" w:color="auto"/>
              </w:divBdr>
              <w:divsChild>
                <w:div w:id="863589598">
                  <w:marLeft w:val="0"/>
                  <w:marRight w:val="0"/>
                  <w:marTop w:val="0"/>
                  <w:marBottom w:val="0"/>
                  <w:divBdr>
                    <w:top w:val="none" w:sz="0" w:space="0" w:color="auto"/>
                    <w:left w:val="none" w:sz="0" w:space="0" w:color="auto"/>
                    <w:bottom w:val="none" w:sz="0" w:space="0" w:color="auto"/>
                    <w:right w:val="none" w:sz="0" w:space="0" w:color="auto"/>
                  </w:divBdr>
                  <w:divsChild>
                    <w:div w:id="31686509">
                      <w:marLeft w:val="0"/>
                      <w:marRight w:val="0"/>
                      <w:marTop w:val="0"/>
                      <w:marBottom w:val="0"/>
                      <w:divBdr>
                        <w:top w:val="none" w:sz="0" w:space="0" w:color="auto"/>
                        <w:left w:val="none" w:sz="0" w:space="0" w:color="auto"/>
                        <w:bottom w:val="none" w:sz="0" w:space="0" w:color="auto"/>
                        <w:right w:val="none" w:sz="0" w:space="0" w:color="auto"/>
                      </w:divBdr>
                      <w:divsChild>
                        <w:div w:id="1112360638">
                          <w:marLeft w:val="0"/>
                          <w:marRight w:val="0"/>
                          <w:marTop w:val="0"/>
                          <w:marBottom w:val="0"/>
                          <w:divBdr>
                            <w:top w:val="none" w:sz="0" w:space="0" w:color="auto"/>
                            <w:left w:val="none" w:sz="0" w:space="0" w:color="auto"/>
                            <w:bottom w:val="none" w:sz="0" w:space="0" w:color="auto"/>
                            <w:right w:val="none" w:sz="0" w:space="0" w:color="auto"/>
                          </w:divBdr>
                          <w:divsChild>
                            <w:div w:id="908154454">
                              <w:marLeft w:val="0"/>
                              <w:marRight w:val="0"/>
                              <w:marTop w:val="0"/>
                              <w:marBottom w:val="0"/>
                              <w:divBdr>
                                <w:top w:val="none" w:sz="0" w:space="0" w:color="auto"/>
                                <w:left w:val="none" w:sz="0" w:space="0" w:color="auto"/>
                                <w:bottom w:val="none" w:sz="0" w:space="0" w:color="auto"/>
                                <w:right w:val="none" w:sz="0" w:space="0" w:color="auto"/>
                              </w:divBdr>
                              <w:divsChild>
                                <w:div w:id="347026474">
                                  <w:marLeft w:val="0"/>
                                  <w:marRight w:val="0"/>
                                  <w:marTop w:val="0"/>
                                  <w:marBottom w:val="0"/>
                                  <w:divBdr>
                                    <w:top w:val="none" w:sz="0" w:space="0" w:color="auto"/>
                                    <w:left w:val="none" w:sz="0" w:space="0" w:color="auto"/>
                                    <w:bottom w:val="none" w:sz="0" w:space="0" w:color="auto"/>
                                    <w:right w:val="none" w:sz="0" w:space="0" w:color="auto"/>
                                  </w:divBdr>
                                  <w:divsChild>
                                    <w:div w:id="68309589">
                                      <w:marLeft w:val="0"/>
                                      <w:marRight w:val="0"/>
                                      <w:marTop w:val="0"/>
                                      <w:marBottom w:val="0"/>
                                      <w:divBdr>
                                        <w:top w:val="none" w:sz="0" w:space="0" w:color="auto"/>
                                        <w:left w:val="none" w:sz="0" w:space="0" w:color="auto"/>
                                        <w:bottom w:val="none" w:sz="0" w:space="0" w:color="auto"/>
                                        <w:right w:val="none" w:sz="0" w:space="0" w:color="auto"/>
                                      </w:divBdr>
                                      <w:divsChild>
                                        <w:div w:id="1636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462197">
      <w:bodyDiv w:val="1"/>
      <w:marLeft w:val="0"/>
      <w:marRight w:val="0"/>
      <w:marTop w:val="0"/>
      <w:marBottom w:val="0"/>
      <w:divBdr>
        <w:top w:val="none" w:sz="0" w:space="0" w:color="auto"/>
        <w:left w:val="none" w:sz="0" w:space="0" w:color="auto"/>
        <w:bottom w:val="none" w:sz="0" w:space="0" w:color="auto"/>
        <w:right w:val="none" w:sz="0" w:space="0" w:color="auto"/>
      </w:divBdr>
      <w:divsChild>
        <w:div w:id="1093667185">
          <w:marLeft w:val="0"/>
          <w:marRight w:val="0"/>
          <w:marTop w:val="0"/>
          <w:marBottom w:val="0"/>
          <w:divBdr>
            <w:top w:val="none" w:sz="0" w:space="0" w:color="auto"/>
            <w:left w:val="none" w:sz="0" w:space="0" w:color="auto"/>
            <w:bottom w:val="none" w:sz="0" w:space="0" w:color="auto"/>
            <w:right w:val="none" w:sz="0" w:space="0" w:color="auto"/>
          </w:divBdr>
          <w:divsChild>
            <w:div w:id="1147892822">
              <w:marLeft w:val="0"/>
              <w:marRight w:val="0"/>
              <w:marTop w:val="0"/>
              <w:marBottom w:val="0"/>
              <w:divBdr>
                <w:top w:val="none" w:sz="0" w:space="0" w:color="auto"/>
                <w:left w:val="none" w:sz="0" w:space="0" w:color="auto"/>
                <w:bottom w:val="none" w:sz="0" w:space="0" w:color="auto"/>
                <w:right w:val="none" w:sz="0" w:space="0" w:color="auto"/>
              </w:divBdr>
              <w:divsChild>
                <w:div w:id="1672953745">
                  <w:marLeft w:val="0"/>
                  <w:marRight w:val="0"/>
                  <w:marTop w:val="0"/>
                  <w:marBottom w:val="0"/>
                  <w:divBdr>
                    <w:top w:val="none" w:sz="0" w:space="0" w:color="auto"/>
                    <w:left w:val="none" w:sz="0" w:space="0" w:color="auto"/>
                    <w:bottom w:val="none" w:sz="0" w:space="0" w:color="auto"/>
                    <w:right w:val="none" w:sz="0" w:space="0" w:color="auto"/>
                  </w:divBdr>
                  <w:divsChild>
                    <w:div w:id="1700660821">
                      <w:marLeft w:val="0"/>
                      <w:marRight w:val="0"/>
                      <w:marTop w:val="0"/>
                      <w:marBottom w:val="0"/>
                      <w:divBdr>
                        <w:top w:val="none" w:sz="0" w:space="0" w:color="auto"/>
                        <w:left w:val="none" w:sz="0" w:space="0" w:color="auto"/>
                        <w:bottom w:val="none" w:sz="0" w:space="0" w:color="auto"/>
                        <w:right w:val="none" w:sz="0" w:space="0" w:color="auto"/>
                      </w:divBdr>
                      <w:divsChild>
                        <w:div w:id="955916346">
                          <w:marLeft w:val="0"/>
                          <w:marRight w:val="0"/>
                          <w:marTop w:val="0"/>
                          <w:marBottom w:val="0"/>
                          <w:divBdr>
                            <w:top w:val="none" w:sz="0" w:space="0" w:color="auto"/>
                            <w:left w:val="none" w:sz="0" w:space="0" w:color="auto"/>
                            <w:bottom w:val="none" w:sz="0" w:space="0" w:color="auto"/>
                            <w:right w:val="none" w:sz="0" w:space="0" w:color="auto"/>
                          </w:divBdr>
                          <w:divsChild>
                            <w:div w:id="641009506">
                              <w:marLeft w:val="0"/>
                              <w:marRight w:val="0"/>
                              <w:marTop w:val="0"/>
                              <w:marBottom w:val="0"/>
                              <w:divBdr>
                                <w:top w:val="none" w:sz="0" w:space="0" w:color="auto"/>
                                <w:left w:val="none" w:sz="0" w:space="0" w:color="auto"/>
                                <w:bottom w:val="none" w:sz="0" w:space="0" w:color="auto"/>
                                <w:right w:val="none" w:sz="0" w:space="0" w:color="auto"/>
                              </w:divBdr>
                              <w:divsChild>
                                <w:div w:id="1464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016171">
      <w:bodyDiv w:val="1"/>
      <w:marLeft w:val="0"/>
      <w:marRight w:val="0"/>
      <w:marTop w:val="0"/>
      <w:marBottom w:val="0"/>
      <w:divBdr>
        <w:top w:val="none" w:sz="0" w:space="0" w:color="auto"/>
        <w:left w:val="none" w:sz="0" w:space="0" w:color="auto"/>
        <w:bottom w:val="none" w:sz="0" w:space="0" w:color="auto"/>
        <w:right w:val="none" w:sz="0" w:space="0" w:color="auto"/>
      </w:divBdr>
      <w:divsChild>
        <w:div w:id="1928464930">
          <w:marLeft w:val="0"/>
          <w:marRight w:val="0"/>
          <w:marTop w:val="0"/>
          <w:marBottom w:val="0"/>
          <w:divBdr>
            <w:top w:val="none" w:sz="0" w:space="0" w:color="auto"/>
            <w:left w:val="none" w:sz="0" w:space="0" w:color="auto"/>
            <w:bottom w:val="none" w:sz="0" w:space="0" w:color="auto"/>
            <w:right w:val="none" w:sz="0" w:space="0" w:color="auto"/>
          </w:divBdr>
          <w:divsChild>
            <w:div w:id="984234244">
              <w:marLeft w:val="0"/>
              <w:marRight w:val="0"/>
              <w:marTop w:val="0"/>
              <w:marBottom w:val="0"/>
              <w:divBdr>
                <w:top w:val="none" w:sz="0" w:space="0" w:color="auto"/>
                <w:left w:val="none" w:sz="0" w:space="0" w:color="auto"/>
                <w:bottom w:val="none" w:sz="0" w:space="0" w:color="auto"/>
                <w:right w:val="none" w:sz="0" w:space="0" w:color="auto"/>
              </w:divBdr>
              <w:divsChild>
                <w:div w:id="416441025">
                  <w:marLeft w:val="0"/>
                  <w:marRight w:val="0"/>
                  <w:marTop w:val="0"/>
                  <w:marBottom w:val="0"/>
                  <w:divBdr>
                    <w:top w:val="none" w:sz="0" w:space="0" w:color="auto"/>
                    <w:left w:val="none" w:sz="0" w:space="0" w:color="auto"/>
                    <w:bottom w:val="none" w:sz="0" w:space="0" w:color="auto"/>
                    <w:right w:val="none" w:sz="0" w:space="0" w:color="auto"/>
                  </w:divBdr>
                  <w:divsChild>
                    <w:div w:id="1916083900">
                      <w:marLeft w:val="0"/>
                      <w:marRight w:val="0"/>
                      <w:marTop w:val="0"/>
                      <w:marBottom w:val="0"/>
                      <w:divBdr>
                        <w:top w:val="none" w:sz="0" w:space="0" w:color="auto"/>
                        <w:left w:val="none" w:sz="0" w:space="0" w:color="auto"/>
                        <w:bottom w:val="none" w:sz="0" w:space="0" w:color="auto"/>
                        <w:right w:val="none" w:sz="0" w:space="0" w:color="auto"/>
                      </w:divBdr>
                      <w:divsChild>
                        <w:div w:id="2123841336">
                          <w:marLeft w:val="0"/>
                          <w:marRight w:val="0"/>
                          <w:marTop w:val="0"/>
                          <w:marBottom w:val="0"/>
                          <w:divBdr>
                            <w:top w:val="none" w:sz="0" w:space="0" w:color="auto"/>
                            <w:left w:val="none" w:sz="0" w:space="0" w:color="auto"/>
                            <w:bottom w:val="none" w:sz="0" w:space="0" w:color="auto"/>
                            <w:right w:val="none" w:sz="0" w:space="0" w:color="auto"/>
                          </w:divBdr>
                          <w:divsChild>
                            <w:div w:id="532498841">
                              <w:marLeft w:val="0"/>
                              <w:marRight w:val="0"/>
                              <w:marTop w:val="0"/>
                              <w:marBottom w:val="0"/>
                              <w:divBdr>
                                <w:top w:val="none" w:sz="0" w:space="0" w:color="auto"/>
                                <w:left w:val="none" w:sz="0" w:space="0" w:color="auto"/>
                                <w:bottom w:val="none" w:sz="0" w:space="0" w:color="auto"/>
                                <w:right w:val="none" w:sz="0" w:space="0" w:color="auto"/>
                              </w:divBdr>
                              <w:divsChild>
                                <w:div w:id="566303403">
                                  <w:marLeft w:val="0"/>
                                  <w:marRight w:val="0"/>
                                  <w:marTop w:val="0"/>
                                  <w:marBottom w:val="0"/>
                                  <w:divBdr>
                                    <w:top w:val="none" w:sz="0" w:space="0" w:color="auto"/>
                                    <w:left w:val="none" w:sz="0" w:space="0" w:color="auto"/>
                                    <w:bottom w:val="none" w:sz="0" w:space="0" w:color="auto"/>
                                    <w:right w:val="none" w:sz="0" w:space="0" w:color="auto"/>
                                  </w:divBdr>
                                </w:div>
                                <w:div w:id="1168204272">
                                  <w:marLeft w:val="0"/>
                                  <w:marRight w:val="0"/>
                                  <w:marTop w:val="0"/>
                                  <w:marBottom w:val="0"/>
                                  <w:divBdr>
                                    <w:top w:val="none" w:sz="0" w:space="0" w:color="auto"/>
                                    <w:left w:val="none" w:sz="0" w:space="0" w:color="auto"/>
                                    <w:bottom w:val="none" w:sz="0" w:space="0" w:color="auto"/>
                                    <w:right w:val="none" w:sz="0" w:space="0" w:color="auto"/>
                                  </w:divBdr>
                                </w:div>
                                <w:div w:id="11788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36093">
      <w:bodyDiv w:val="1"/>
      <w:marLeft w:val="0"/>
      <w:marRight w:val="0"/>
      <w:marTop w:val="0"/>
      <w:marBottom w:val="0"/>
      <w:divBdr>
        <w:top w:val="none" w:sz="0" w:space="0" w:color="auto"/>
        <w:left w:val="none" w:sz="0" w:space="0" w:color="auto"/>
        <w:bottom w:val="none" w:sz="0" w:space="0" w:color="auto"/>
        <w:right w:val="none" w:sz="0" w:space="0" w:color="auto"/>
      </w:divBdr>
    </w:div>
    <w:div w:id="1331641235">
      <w:bodyDiv w:val="1"/>
      <w:marLeft w:val="0"/>
      <w:marRight w:val="0"/>
      <w:marTop w:val="0"/>
      <w:marBottom w:val="0"/>
      <w:divBdr>
        <w:top w:val="none" w:sz="0" w:space="0" w:color="auto"/>
        <w:left w:val="none" w:sz="0" w:space="0" w:color="auto"/>
        <w:bottom w:val="none" w:sz="0" w:space="0" w:color="auto"/>
        <w:right w:val="none" w:sz="0" w:space="0" w:color="auto"/>
      </w:divBdr>
      <w:divsChild>
        <w:div w:id="2117019379">
          <w:marLeft w:val="0"/>
          <w:marRight w:val="0"/>
          <w:marTop w:val="0"/>
          <w:marBottom w:val="0"/>
          <w:divBdr>
            <w:top w:val="none" w:sz="0" w:space="0" w:color="auto"/>
            <w:left w:val="none" w:sz="0" w:space="0" w:color="auto"/>
            <w:bottom w:val="none" w:sz="0" w:space="0" w:color="auto"/>
            <w:right w:val="none" w:sz="0" w:space="0" w:color="auto"/>
          </w:divBdr>
          <w:divsChild>
            <w:div w:id="861554569">
              <w:marLeft w:val="0"/>
              <w:marRight w:val="0"/>
              <w:marTop w:val="0"/>
              <w:marBottom w:val="0"/>
              <w:divBdr>
                <w:top w:val="none" w:sz="0" w:space="0" w:color="auto"/>
                <w:left w:val="none" w:sz="0" w:space="0" w:color="auto"/>
                <w:bottom w:val="none" w:sz="0" w:space="0" w:color="auto"/>
                <w:right w:val="none" w:sz="0" w:space="0" w:color="auto"/>
              </w:divBdr>
              <w:divsChild>
                <w:div w:id="361788158">
                  <w:marLeft w:val="0"/>
                  <w:marRight w:val="0"/>
                  <w:marTop w:val="0"/>
                  <w:marBottom w:val="0"/>
                  <w:divBdr>
                    <w:top w:val="none" w:sz="0" w:space="0" w:color="auto"/>
                    <w:left w:val="none" w:sz="0" w:space="0" w:color="auto"/>
                    <w:bottom w:val="none" w:sz="0" w:space="0" w:color="auto"/>
                    <w:right w:val="none" w:sz="0" w:space="0" w:color="auto"/>
                  </w:divBdr>
                  <w:divsChild>
                    <w:div w:id="330453358">
                      <w:marLeft w:val="0"/>
                      <w:marRight w:val="0"/>
                      <w:marTop w:val="0"/>
                      <w:marBottom w:val="0"/>
                      <w:divBdr>
                        <w:top w:val="none" w:sz="0" w:space="0" w:color="auto"/>
                        <w:left w:val="none" w:sz="0" w:space="0" w:color="auto"/>
                        <w:bottom w:val="none" w:sz="0" w:space="0" w:color="auto"/>
                        <w:right w:val="none" w:sz="0" w:space="0" w:color="auto"/>
                      </w:divBdr>
                      <w:divsChild>
                        <w:div w:id="397367406">
                          <w:marLeft w:val="0"/>
                          <w:marRight w:val="0"/>
                          <w:marTop w:val="0"/>
                          <w:marBottom w:val="0"/>
                          <w:divBdr>
                            <w:top w:val="none" w:sz="0" w:space="0" w:color="auto"/>
                            <w:left w:val="none" w:sz="0" w:space="0" w:color="auto"/>
                            <w:bottom w:val="none" w:sz="0" w:space="0" w:color="auto"/>
                            <w:right w:val="none" w:sz="0" w:space="0" w:color="auto"/>
                          </w:divBdr>
                          <w:divsChild>
                            <w:div w:id="1001661413">
                              <w:marLeft w:val="0"/>
                              <w:marRight w:val="0"/>
                              <w:marTop w:val="0"/>
                              <w:marBottom w:val="0"/>
                              <w:divBdr>
                                <w:top w:val="none" w:sz="0" w:space="0" w:color="auto"/>
                                <w:left w:val="none" w:sz="0" w:space="0" w:color="auto"/>
                                <w:bottom w:val="none" w:sz="0" w:space="0" w:color="auto"/>
                                <w:right w:val="none" w:sz="0" w:space="0" w:color="auto"/>
                              </w:divBdr>
                              <w:divsChild>
                                <w:div w:id="116533266">
                                  <w:marLeft w:val="0"/>
                                  <w:marRight w:val="0"/>
                                  <w:marTop w:val="0"/>
                                  <w:marBottom w:val="0"/>
                                  <w:divBdr>
                                    <w:top w:val="none" w:sz="0" w:space="0" w:color="auto"/>
                                    <w:left w:val="none" w:sz="0" w:space="0" w:color="auto"/>
                                    <w:bottom w:val="none" w:sz="0" w:space="0" w:color="auto"/>
                                    <w:right w:val="none" w:sz="0" w:space="0" w:color="auto"/>
                                  </w:divBdr>
                                  <w:divsChild>
                                    <w:div w:id="1160996571">
                                      <w:marLeft w:val="0"/>
                                      <w:marRight w:val="0"/>
                                      <w:marTop w:val="0"/>
                                      <w:marBottom w:val="0"/>
                                      <w:divBdr>
                                        <w:top w:val="none" w:sz="0" w:space="0" w:color="auto"/>
                                        <w:left w:val="none" w:sz="0" w:space="0" w:color="auto"/>
                                        <w:bottom w:val="none" w:sz="0" w:space="0" w:color="auto"/>
                                        <w:right w:val="none" w:sz="0" w:space="0" w:color="auto"/>
                                      </w:divBdr>
                                      <w:divsChild>
                                        <w:div w:id="79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997484">
      <w:bodyDiv w:val="1"/>
      <w:marLeft w:val="0"/>
      <w:marRight w:val="0"/>
      <w:marTop w:val="0"/>
      <w:marBottom w:val="0"/>
      <w:divBdr>
        <w:top w:val="none" w:sz="0" w:space="0" w:color="auto"/>
        <w:left w:val="none" w:sz="0" w:space="0" w:color="auto"/>
        <w:bottom w:val="none" w:sz="0" w:space="0" w:color="auto"/>
        <w:right w:val="none" w:sz="0" w:space="0" w:color="auto"/>
      </w:divBdr>
    </w:div>
    <w:div w:id="1516116288">
      <w:bodyDiv w:val="1"/>
      <w:marLeft w:val="0"/>
      <w:marRight w:val="0"/>
      <w:marTop w:val="0"/>
      <w:marBottom w:val="0"/>
      <w:divBdr>
        <w:top w:val="none" w:sz="0" w:space="0" w:color="auto"/>
        <w:left w:val="none" w:sz="0" w:space="0" w:color="auto"/>
        <w:bottom w:val="none" w:sz="0" w:space="0" w:color="auto"/>
        <w:right w:val="none" w:sz="0" w:space="0" w:color="auto"/>
      </w:divBdr>
    </w:div>
    <w:div w:id="1915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package" Target="embeddings/Microsoft_Excel_Worksheet3.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package" Target="embeddings/Microsoft_Excel_Worksheet6.xlsx"/><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1.xlsx"/><Relationship Id="rId22" Type="http://schemas.openxmlformats.org/officeDocument/2006/relationships/package" Target="embeddings/Microsoft_Excel_Worksheet5.xlsx"/><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10C3-2388-4440-972E-BEA84C56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4830</Words>
  <Characters>26567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Torion</dc:creator>
  <cp:lastModifiedBy>CDG Allier</cp:lastModifiedBy>
  <cp:revision>2</cp:revision>
  <cp:lastPrinted>2023-02-14T08:23:00Z</cp:lastPrinted>
  <dcterms:created xsi:type="dcterms:W3CDTF">2023-02-14T08:25:00Z</dcterms:created>
  <dcterms:modified xsi:type="dcterms:W3CDTF">2023-02-14T08:25:00Z</dcterms:modified>
</cp:coreProperties>
</file>