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A633" w14:textId="1E86BCDA" w:rsidR="006E310B" w:rsidRDefault="006E310B" w:rsidP="001A56AE">
      <w:pPr>
        <w:spacing w:after="24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02471B">
        <w:rPr>
          <w:noProof/>
        </w:rPr>
        <w:drawing>
          <wp:inline distT="0" distB="0" distL="0" distR="0" wp14:anchorId="3207BFE0" wp14:editId="44143127">
            <wp:extent cx="5760720" cy="1280160"/>
            <wp:effectExtent l="0" t="0" r="0" b="0"/>
            <wp:docPr id="6324584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6E9C" w14:textId="77777777" w:rsidR="006E310B" w:rsidRDefault="006E310B" w:rsidP="001A56AE">
      <w:pPr>
        <w:spacing w:after="24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14:paraId="1D4D9522" w14:textId="5700D8A7" w:rsidR="001A56AE" w:rsidRPr="006E310B" w:rsidRDefault="001A56AE" w:rsidP="001A56AE">
      <w:pPr>
        <w:spacing w:after="24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6E310B">
        <w:rPr>
          <w:rFonts w:ascii="Arial" w:hAnsi="Arial" w:cs="Arial"/>
          <w:b/>
          <w:color w:val="2E74B5" w:themeColor="accent1" w:themeShade="BF"/>
          <w:sz w:val="32"/>
          <w:szCs w:val="32"/>
        </w:rPr>
        <w:t>Actualité relative à l’accompagnement psychologique des femmes victimes de fausse couche</w:t>
      </w:r>
    </w:p>
    <w:p w14:paraId="227DB9F0" w14:textId="5247C290" w:rsidR="006E310B" w:rsidRDefault="006E310B" w:rsidP="006E310B">
      <w:pPr>
        <w:rPr>
          <w:rFonts w:ascii="Arial" w:hAnsi="Arial" w:cs="Arial"/>
        </w:rPr>
      </w:pPr>
    </w:p>
    <w:p w14:paraId="7163E0BF" w14:textId="77777777" w:rsidR="006E310B" w:rsidRDefault="006E310B" w:rsidP="006E310B">
      <w:pPr>
        <w:rPr>
          <w:rFonts w:ascii="Arial" w:hAnsi="Arial" w:cs="Arial"/>
        </w:rPr>
      </w:pPr>
    </w:p>
    <w:p w14:paraId="647499C4" w14:textId="08B70C6A" w:rsidR="00296993" w:rsidRPr="00035A7B" w:rsidRDefault="00DE469F" w:rsidP="004022A7">
      <w:pPr>
        <w:spacing w:after="240"/>
        <w:jc w:val="both"/>
        <w:rPr>
          <w:rFonts w:ascii="Arial" w:hAnsi="Arial" w:cs="Arial"/>
          <w:color w:val="000000" w:themeColor="text1"/>
        </w:rPr>
      </w:pPr>
      <w:bookmarkStart w:id="0" w:name="_Hlk141087892"/>
      <w:r w:rsidRPr="00D159B4">
        <w:rPr>
          <w:rFonts w:ascii="Arial" w:hAnsi="Arial" w:cs="Arial"/>
          <w:b/>
          <w:color w:val="000000" w:themeColor="text1"/>
        </w:rPr>
        <w:t>La loi n°2023-567 du 7 juillet 2023</w:t>
      </w:r>
      <w:r w:rsidRPr="00D159B4">
        <w:rPr>
          <w:rFonts w:ascii="Arial" w:hAnsi="Arial" w:cs="Arial"/>
          <w:color w:val="000000" w:themeColor="text1"/>
        </w:rPr>
        <w:t xml:space="preserve"> </w:t>
      </w:r>
      <w:r w:rsidRPr="00035A7B">
        <w:rPr>
          <w:rFonts w:ascii="Arial" w:hAnsi="Arial" w:cs="Arial"/>
          <w:color w:val="000000" w:themeColor="text1"/>
        </w:rPr>
        <w:t xml:space="preserve">visant à favoriser l’accompagnement psychologique des </w:t>
      </w:r>
      <w:r w:rsidR="005F3194" w:rsidRPr="005F3194">
        <w:rPr>
          <w:rFonts w:ascii="Arial" w:hAnsi="Arial" w:cs="Arial"/>
          <w:color w:val="000000" w:themeColor="text1"/>
        </w:rPr>
        <w:t xml:space="preserve">couples confrontés à une interruption spontanée de grossesse dite fausse </w:t>
      </w:r>
      <w:bookmarkEnd w:id="0"/>
      <w:r w:rsidR="005F3194" w:rsidRPr="005F3194">
        <w:rPr>
          <w:rFonts w:ascii="Arial" w:hAnsi="Arial" w:cs="Arial"/>
          <w:color w:val="000000" w:themeColor="text1"/>
        </w:rPr>
        <w:t>couche</w:t>
      </w:r>
      <w:r w:rsidR="005F3194">
        <w:rPr>
          <w:rFonts w:ascii="Arial" w:hAnsi="Arial" w:cs="Arial"/>
          <w:color w:val="000000" w:themeColor="text1"/>
        </w:rPr>
        <w:t xml:space="preserve"> </w:t>
      </w:r>
      <w:r w:rsidRPr="00035A7B">
        <w:rPr>
          <w:rFonts w:ascii="Arial" w:hAnsi="Arial" w:cs="Arial"/>
          <w:color w:val="000000" w:themeColor="text1"/>
        </w:rPr>
        <w:t>a été publiée au Journal officiel le 8 juillet 2023.</w:t>
      </w:r>
      <w:r w:rsidR="00296993" w:rsidRPr="00035A7B">
        <w:rPr>
          <w:rFonts w:ascii="Arial" w:hAnsi="Arial" w:cs="Arial"/>
          <w:color w:val="000000" w:themeColor="text1"/>
        </w:rPr>
        <w:t xml:space="preserve"> Ce texte tend à améliorer, sous plusieurs aspects (médical, professionnel, social), la prise en charge psychologique des femmes et, le cas échéant, de leurs partenaires. </w:t>
      </w:r>
    </w:p>
    <w:p w14:paraId="683BEC89" w14:textId="77777777" w:rsidR="004022A7" w:rsidRPr="00035A7B" w:rsidRDefault="00E60A92" w:rsidP="004022A7">
      <w:pPr>
        <w:spacing w:after="240"/>
        <w:jc w:val="both"/>
        <w:rPr>
          <w:rFonts w:ascii="Arial" w:hAnsi="Arial" w:cs="Arial"/>
          <w:color w:val="000000" w:themeColor="text1"/>
        </w:rPr>
      </w:pPr>
      <w:r w:rsidRPr="00035A7B">
        <w:rPr>
          <w:rFonts w:ascii="Arial" w:hAnsi="Arial" w:cs="Arial"/>
          <w:color w:val="000000" w:themeColor="text1"/>
        </w:rPr>
        <w:t xml:space="preserve">La </w:t>
      </w:r>
      <w:r w:rsidR="00296993" w:rsidRPr="00035A7B">
        <w:rPr>
          <w:rFonts w:ascii="Arial" w:hAnsi="Arial" w:cs="Arial"/>
          <w:color w:val="000000" w:themeColor="text1"/>
        </w:rPr>
        <w:t xml:space="preserve">loi permettra la mise en œuvre d’un dispositif intitulé : </w:t>
      </w:r>
      <w:r w:rsidR="00296993" w:rsidRPr="00035A7B">
        <w:rPr>
          <w:rFonts w:ascii="Arial" w:hAnsi="Arial" w:cs="Arial"/>
          <w:i/>
          <w:color w:val="000000" w:themeColor="text1"/>
        </w:rPr>
        <w:t>« Mon Parcours Psy »</w:t>
      </w:r>
      <w:r w:rsidR="00296993" w:rsidRPr="00035A7B">
        <w:rPr>
          <w:rFonts w:ascii="Arial" w:hAnsi="Arial" w:cs="Arial"/>
          <w:color w:val="000000" w:themeColor="text1"/>
        </w:rPr>
        <w:t xml:space="preserve"> </w:t>
      </w:r>
      <w:proofErr w:type="gramStart"/>
      <w:r w:rsidR="00296993" w:rsidRPr="00035A7B">
        <w:rPr>
          <w:rFonts w:ascii="Arial" w:hAnsi="Arial" w:cs="Arial"/>
          <w:color w:val="000000" w:themeColor="text1"/>
        </w:rPr>
        <w:t>permettant  aux</w:t>
      </w:r>
      <w:proofErr w:type="gramEnd"/>
      <w:r w:rsidR="00296993" w:rsidRPr="00035A7B">
        <w:rPr>
          <w:rFonts w:ascii="Arial" w:hAnsi="Arial" w:cs="Arial"/>
          <w:color w:val="000000" w:themeColor="text1"/>
        </w:rPr>
        <w:t xml:space="preserve"> </w:t>
      </w:r>
      <w:proofErr w:type="spellStart"/>
      <w:r w:rsidR="00296993" w:rsidRPr="00035A7B">
        <w:rPr>
          <w:rFonts w:ascii="Arial" w:hAnsi="Arial" w:cs="Arial"/>
          <w:color w:val="000000" w:themeColor="text1"/>
        </w:rPr>
        <w:t>sages-femmes</w:t>
      </w:r>
      <w:proofErr w:type="spellEnd"/>
      <w:r w:rsidR="00296993" w:rsidRPr="00035A7B">
        <w:rPr>
          <w:rFonts w:ascii="Arial" w:hAnsi="Arial" w:cs="Arial"/>
          <w:color w:val="000000" w:themeColor="text1"/>
        </w:rPr>
        <w:t xml:space="preserve">, d’orienter les patientes </w:t>
      </w:r>
      <w:r w:rsidRPr="00035A7B">
        <w:rPr>
          <w:rFonts w:ascii="Arial" w:hAnsi="Arial" w:cs="Arial"/>
          <w:color w:val="000000" w:themeColor="text1"/>
        </w:rPr>
        <w:t xml:space="preserve">confrontées à des </w:t>
      </w:r>
      <w:r w:rsidR="00296993" w:rsidRPr="00035A7B">
        <w:rPr>
          <w:rFonts w:ascii="Arial" w:hAnsi="Arial" w:cs="Arial"/>
          <w:color w:val="000000" w:themeColor="text1"/>
        </w:rPr>
        <w:t xml:space="preserve">situations de grossesse </w:t>
      </w:r>
      <w:r w:rsidRPr="00035A7B">
        <w:rPr>
          <w:rFonts w:ascii="Arial" w:hAnsi="Arial" w:cs="Arial"/>
          <w:color w:val="000000" w:themeColor="text1"/>
        </w:rPr>
        <w:t>difficile,</w:t>
      </w:r>
      <w:r w:rsidR="00296993" w:rsidRPr="00035A7B">
        <w:rPr>
          <w:rFonts w:ascii="Arial" w:hAnsi="Arial" w:cs="Arial"/>
          <w:color w:val="000000" w:themeColor="text1"/>
        </w:rPr>
        <w:t xml:space="preserve"> </w:t>
      </w:r>
      <w:r w:rsidRPr="00035A7B">
        <w:rPr>
          <w:rFonts w:ascii="Arial" w:hAnsi="Arial" w:cs="Arial"/>
          <w:color w:val="000000" w:themeColor="text1"/>
        </w:rPr>
        <w:t xml:space="preserve">de </w:t>
      </w:r>
      <w:r w:rsidR="00296993" w:rsidRPr="00035A7B">
        <w:rPr>
          <w:rFonts w:ascii="Arial" w:hAnsi="Arial" w:cs="Arial"/>
          <w:color w:val="000000" w:themeColor="text1"/>
        </w:rPr>
        <w:t xml:space="preserve">fausse </w:t>
      </w:r>
      <w:r w:rsidRPr="00035A7B">
        <w:rPr>
          <w:rFonts w:ascii="Arial" w:hAnsi="Arial" w:cs="Arial"/>
          <w:color w:val="000000" w:themeColor="text1"/>
        </w:rPr>
        <w:t xml:space="preserve">couche, de dépression post accouchement. </w:t>
      </w:r>
    </w:p>
    <w:p w14:paraId="5DEE3908" w14:textId="77777777" w:rsidR="004022A7" w:rsidRPr="00035A7B" w:rsidRDefault="004022A7" w:rsidP="004022A7">
      <w:pPr>
        <w:spacing w:after="240"/>
        <w:jc w:val="both"/>
        <w:rPr>
          <w:rFonts w:ascii="Arial" w:hAnsi="Arial" w:cs="Arial"/>
          <w:color w:val="000000" w:themeColor="text1"/>
        </w:rPr>
      </w:pPr>
      <w:r w:rsidRPr="00035A7B">
        <w:rPr>
          <w:rFonts w:ascii="Arial" w:hAnsi="Arial" w:cs="Arial"/>
          <w:color w:val="000000" w:themeColor="text1"/>
        </w:rPr>
        <w:t xml:space="preserve">Ce parcours </w:t>
      </w:r>
      <w:r w:rsidR="005F3194">
        <w:rPr>
          <w:rFonts w:ascii="Arial" w:hAnsi="Arial" w:cs="Arial"/>
          <w:color w:val="000000" w:themeColor="text1"/>
        </w:rPr>
        <w:t>a</w:t>
      </w:r>
      <w:r w:rsidRPr="00035A7B">
        <w:rPr>
          <w:rFonts w:ascii="Arial" w:hAnsi="Arial" w:cs="Arial"/>
          <w:color w:val="000000" w:themeColor="text1"/>
        </w:rPr>
        <w:t xml:space="preserve"> pour </w:t>
      </w:r>
      <w:proofErr w:type="gramStart"/>
      <w:r w:rsidRPr="00035A7B">
        <w:rPr>
          <w:rFonts w:ascii="Arial" w:hAnsi="Arial" w:cs="Arial"/>
          <w:color w:val="000000" w:themeColor="text1"/>
        </w:rPr>
        <w:t>objectifs:</w:t>
      </w:r>
      <w:proofErr w:type="gramEnd"/>
      <w:r w:rsidRPr="00035A7B">
        <w:rPr>
          <w:rFonts w:ascii="Arial" w:hAnsi="Arial" w:cs="Arial"/>
          <w:color w:val="000000" w:themeColor="text1"/>
        </w:rPr>
        <w:t xml:space="preserve"> </w:t>
      </w:r>
    </w:p>
    <w:p w14:paraId="170ECC03" w14:textId="77777777" w:rsidR="00E60A92" w:rsidRPr="00035A7B" w:rsidRDefault="00E60A92" w:rsidP="004022A7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proofErr w:type="gramStart"/>
      <w:r w:rsidRPr="00035A7B">
        <w:rPr>
          <w:rFonts w:ascii="Arial" w:hAnsi="Arial" w:cs="Arial"/>
          <w:color w:val="000000" w:themeColor="text1"/>
        </w:rPr>
        <w:t>d’accentuer</w:t>
      </w:r>
      <w:proofErr w:type="gramEnd"/>
      <w:r w:rsidRPr="00035A7B">
        <w:rPr>
          <w:rFonts w:ascii="Arial" w:hAnsi="Arial" w:cs="Arial"/>
          <w:color w:val="000000" w:themeColor="text1"/>
        </w:rPr>
        <w:t xml:space="preserve"> la formation des professionnels </w:t>
      </w:r>
      <w:r w:rsidR="00AB2655">
        <w:rPr>
          <w:rFonts w:ascii="Arial" w:hAnsi="Arial" w:cs="Arial"/>
          <w:color w:val="000000" w:themeColor="text1"/>
        </w:rPr>
        <w:t>de santé</w:t>
      </w:r>
      <w:r w:rsidRPr="00035A7B">
        <w:rPr>
          <w:rFonts w:ascii="Arial" w:hAnsi="Arial" w:cs="Arial"/>
          <w:color w:val="000000" w:themeColor="text1"/>
        </w:rPr>
        <w:t xml:space="preserve"> sur les conséquences psychologiques que peuvent entrainer les  interru</w:t>
      </w:r>
      <w:r w:rsidR="004022A7" w:rsidRPr="00035A7B">
        <w:rPr>
          <w:rFonts w:ascii="Arial" w:hAnsi="Arial" w:cs="Arial"/>
          <w:color w:val="000000" w:themeColor="text1"/>
        </w:rPr>
        <w:t>ptions spontanées de grossesse ;</w:t>
      </w:r>
    </w:p>
    <w:p w14:paraId="2DB55C58" w14:textId="77777777" w:rsidR="004022A7" w:rsidRPr="00035A7B" w:rsidRDefault="004022A7" w:rsidP="00967AE9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proofErr w:type="gramStart"/>
      <w:r w:rsidRPr="00035A7B">
        <w:rPr>
          <w:rFonts w:ascii="Arial" w:hAnsi="Arial" w:cs="Arial"/>
          <w:color w:val="000000" w:themeColor="text1"/>
        </w:rPr>
        <w:t>d’améliorer</w:t>
      </w:r>
      <w:proofErr w:type="gramEnd"/>
      <w:r w:rsidRPr="00035A7B">
        <w:rPr>
          <w:rFonts w:ascii="Arial" w:hAnsi="Arial" w:cs="Arial"/>
          <w:color w:val="000000" w:themeColor="text1"/>
        </w:rPr>
        <w:t xml:space="preserve"> l’accompagnement des femmes et de leur partenaire touchés ;</w:t>
      </w:r>
    </w:p>
    <w:p w14:paraId="21A459DD" w14:textId="77777777" w:rsidR="004022A7" w:rsidRPr="00035A7B" w:rsidRDefault="004022A7" w:rsidP="004022A7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proofErr w:type="gramStart"/>
      <w:r w:rsidRPr="00035A7B">
        <w:rPr>
          <w:rFonts w:ascii="Arial" w:hAnsi="Arial" w:cs="Arial"/>
          <w:color w:val="000000" w:themeColor="text1"/>
        </w:rPr>
        <w:t>de</w:t>
      </w:r>
      <w:proofErr w:type="gramEnd"/>
      <w:r w:rsidRPr="00035A7B">
        <w:rPr>
          <w:rFonts w:ascii="Arial" w:hAnsi="Arial" w:cs="Arial"/>
          <w:color w:val="000000" w:themeColor="text1"/>
        </w:rPr>
        <w:t xml:space="preserve"> simplifier l’accès à un suivi psychologique et médical des femmes qui ont vécu une interruption spontanée de grossesse</w:t>
      </w:r>
      <w:r w:rsidR="00CA545B" w:rsidRPr="00035A7B">
        <w:rPr>
          <w:rFonts w:ascii="Arial" w:hAnsi="Arial" w:cs="Arial"/>
          <w:color w:val="000000" w:themeColor="text1"/>
        </w:rPr>
        <w:t> ;</w:t>
      </w:r>
    </w:p>
    <w:p w14:paraId="3918281C" w14:textId="77777777" w:rsidR="004022A7" w:rsidRPr="00035A7B" w:rsidRDefault="004022A7" w:rsidP="004022A7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proofErr w:type="gramStart"/>
      <w:r w:rsidRPr="00035A7B">
        <w:rPr>
          <w:rFonts w:ascii="Arial" w:hAnsi="Arial" w:cs="Arial"/>
          <w:color w:val="000000" w:themeColor="text1"/>
        </w:rPr>
        <w:t>d’</w:t>
      </w:r>
      <w:r w:rsidR="00CA545B" w:rsidRPr="00035A7B">
        <w:rPr>
          <w:rFonts w:ascii="Arial" w:hAnsi="Arial" w:cs="Arial"/>
          <w:color w:val="000000" w:themeColor="text1"/>
        </w:rPr>
        <w:t>accroître</w:t>
      </w:r>
      <w:proofErr w:type="gramEnd"/>
      <w:r w:rsidR="00CA545B" w:rsidRPr="00035A7B">
        <w:rPr>
          <w:rFonts w:ascii="Arial" w:hAnsi="Arial" w:cs="Arial"/>
          <w:color w:val="000000" w:themeColor="text1"/>
        </w:rPr>
        <w:t xml:space="preserve"> et </w:t>
      </w:r>
      <w:r w:rsidRPr="00035A7B">
        <w:rPr>
          <w:rFonts w:ascii="Arial" w:hAnsi="Arial" w:cs="Arial"/>
          <w:color w:val="000000" w:themeColor="text1"/>
        </w:rPr>
        <w:t>de systématiser l</w:t>
      </w:r>
      <w:r w:rsidR="00CA545B" w:rsidRPr="00035A7B">
        <w:rPr>
          <w:rFonts w:ascii="Arial" w:hAnsi="Arial" w:cs="Arial"/>
          <w:color w:val="000000" w:themeColor="text1"/>
        </w:rPr>
        <w:t>a communication d’informations</w:t>
      </w:r>
      <w:r w:rsidRPr="00035A7B">
        <w:rPr>
          <w:rFonts w:ascii="Arial" w:hAnsi="Arial" w:cs="Arial"/>
          <w:color w:val="000000" w:themeColor="text1"/>
        </w:rPr>
        <w:t xml:space="preserve"> relative</w:t>
      </w:r>
      <w:r w:rsidR="00CA545B" w:rsidRPr="00035A7B">
        <w:rPr>
          <w:rFonts w:ascii="Arial" w:hAnsi="Arial" w:cs="Arial"/>
          <w:color w:val="000000" w:themeColor="text1"/>
        </w:rPr>
        <w:t>s</w:t>
      </w:r>
      <w:r w:rsidRPr="00035A7B">
        <w:rPr>
          <w:rFonts w:ascii="Arial" w:hAnsi="Arial" w:cs="Arial"/>
          <w:color w:val="000000" w:themeColor="text1"/>
        </w:rPr>
        <w:t xml:space="preserve"> aux phénomènes d’interruption spontanée de grossesse</w:t>
      </w:r>
      <w:r w:rsidR="00CA545B" w:rsidRPr="00035A7B">
        <w:rPr>
          <w:rFonts w:ascii="Arial" w:hAnsi="Arial" w:cs="Arial"/>
          <w:color w:val="000000" w:themeColor="text1"/>
        </w:rPr>
        <w:t>,</w:t>
      </w:r>
      <w:r w:rsidRPr="00035A7B">
        <w:rPr>
          <w:rFonts w:ascii="Arial" w:hAnsi="Arial" w:cs="Arial"/>
          <w:color w:val="000000" w:themeColor="text1"/>
        </w:rPr>
        <w:t xml:space="preserve"> </w:t>
      </w:r>
      <w:r w:rsidR="00CA545B" w:rsidRPr="00035A7B">
        <w:rPr>
          <w:rFonts w:ascii="Arial" w:hAnsi="Arial" w:cs="Arial"/>
          <w:color w:val="000000" w:themeColor="text1"/>
        </w:rPr>
        <w:t xml:space="preserve"> pour les  femmes et </w:t>
      </w:r>
      <w:r w:rsidRPr="00035A7B">
        <w:rPr>
          <w:rFonts w:ascii="Arial" w:hAnsi="Arial" w:cs="Arial"/>
          <w:color w:val="000000" w:themeColor="text1"/>
        </w:rPr>
        <w:t xml:space="preserve"> leur</w:t>
      </w:r>
      <w:r w:rsidR="00D159B4">
        <w:rPr>
          <w:rFonts w:ascii="Arial" w:hAnsi="Arial" w:cs="Arial"/>
          <w:color w:val="000000" w:themeColor="text1"/>
        </w:rPr>
        <w:t>s partenaires</w:t>
      </w:r>
      <w:r w:rsidRPr="00035A7B">
        <w:rPr>
          <w:rFonts w:ascii="Arial" w:hAnsi="Arial" w:cs="Arial"/>
          <w:color w:val="000000" w:themeColor="text1"/>
        </w:rPr>
        <w:t xml:space="preserve"> </w:t>
      </w:r>
    </w:p>
    <w:p w14:paraId="6EC7962E" w14:textId="77777777" w:rsidR="00CA545B" w:rsidRDefault="00CA545B" w:rsidP="00CA545B">
      <w:pPr>
        <w:spacing w:after="240"/>
        <w:jc w:val="both"/>
        <w:rPr>
          <w:rFonts w:ascii="Arial" w:hAnsi="Arial" w:cs="Arial"/>
        </w:rPr>
      </w:pPr>
      <w:r w:rsidRPr="00035A7B">
        <w:rPr>
          <w:rFonts w:ascii="Arial" w:hAnsi="Arial" w:cs="Arial"/>
          <w:b/>
          <w:color w:val="000000" w:themeColor="text1"/>
        </w:rPr>
        <w:t>L’article 1</w:t>
      </w:r>
      <w:r w:rsidRPr="00035A7B">
        <w:rPr>
          <w:rFonts w:ascii="Arial" w:hAnsi="Arial" w:cs="Arial"/>
          <w:color w:val="000000" w:themeColor="text1"/>
        </w:rPr>
        <w:t xml:space="preserve"> prévoit l’introduction dans le Code de la santé publique d’un nouveau chapitre </w:t>
      </w:r>
      <w:r w:rsidRPr="00035A7B">
        <w:rPr>
          <w:rFonts w:ascii="Arial" w:hAnsi="Arial" w:cs="Arial"/>
          <w:i/>
          <w:color w:val="000000" w:themeColor="text1"/>
        </w:rPr>
        <w:t>« Interruption spontanée de grossesse »</w:t>
      </w:r>
      <w:r w:rsidRPr="00035A7B">
        <w:rPr>
          <w:rFonts w:ascii="Arial" w:hAnsi="Arial" w:cs="Arial"/>
          <w:color w:val="000000" w:themeColor="text1"/>
        </w:rPr>
        <w:t>.  Ce dernier permettra à compter du 1</w:t>
      </w:r>
      <w:r w:rsidRPr="00035A7B">
        <w:rPr>
          <w:rFonts w:ascii="Arial" w:hAnsi="Arial" w:cs="Arial"/>
          <w:color w:val="000000" w:themeColor="text1"/>
          <w:vertAlign w:val="superscript"/>
        </w:rPr>
        <w:t>er</w:t>
      </w:r>
      <w:r w:rsidRPr="00035A7B">
        <w:rPr>
          <w:rFonts w:ascii="Arial" w:hAnsi="Arial" w:cs="Arial"/>
          <w:color w:val="000000" w:themeColor="text1"/>
        </w:rPr>
        <w:t xml:space="preserve"> septembre 2024, la mise en place par chaque agence régionale de santé (ARS), d’un parcours de soi</w:t>
      </w:r>
      <w:r w:rsidR="005671A8" w:rsidRPr="00035A7B">
        <w:rPr>
          <w:rFonts w:ascii="Arial" w:hAnsi="Arial" w:cs="Arial"/>
          <w:color w:val="000000" w:themeColor="text1"/>
        </w:rPr>
        <w:t>n</w:t>
      </w:r>
      <w:r w:rsidRPr="00035A7B">
        <w:rPr>
          <w:rFonts w:ascii="Arial" w:hAnsi="Arial" w:cs="Arial"/>
          <w:color w:val="000000" w:themeColor="text1"/>
        </w:rPr>
        <w:t xml:space="preserve">s associant des professionnels médicaux et des psychologues hospitaliers et libéraux </w:t>
      </w:r>
      <w:r w:rsidR="005671A8" w:rsidRPr="00035A7B">
        <w:rPr>
          <w:rFonts w:ascii="Arial" w:hAnsi="Arial" w:cs="Arial"/>
          <w:color w:val="000000" w:themeColor="text1"/>
        </w:rPr>
        <w:t>afin de pouvoir garantir l’accompagnement de ces femmes et de leurs partenaires</w:t>
      </w:r>
      <w:r w:rsidR="00D159B4">
        <w:rPr>
          <w:rFonts w:ascii="Arial" w:hAnsi="Arial" w:cs="Arial"/>
          <w:color w:val="000000" w:themeColor="text1"/>
        </w:rPr>
        <w:t>,</w:t>
      </w:r>
      <w:r w:rsidR="005671A8" w:rsidRPr="00035A7B">
        <w:rPr>
          <w:rFonts w:ascii="Arial" w:hAnsi="Arial" w:cs="Arial"/>
          <w:color w:val="000000" w:themeColor="text1"/>
        </w:rPr>
        <w:t xml:space="preserve"> confrontés à une interruption spontanée de grossesse </w:t>
      </w:r>
      <w:r w:rsidR="005671A8">
        <w:rPr>
          <w:rFonts w:ascii="Arial" w:hAnsi="Arial" w:cs="Arial"/>
        </w:rPr>
        <w:t>(</w:t>
      </w:r>
      <w:r w:rsidR="005671A8" w:rsidRPr="005671A8">
        <w:rPr>
          <w:rFonts w:ascii="Arial" w:hAnsi="Arial" w:cs="Arial"/>
          <w:i/>
          <w:color w:val="2F5496" w:themeColor="accent5" w:themeShade="BF"/>
          <w:u w:val="single"/>
        </w:rPr>
        <w:t>Code de la santé publique, nouvel article. L.2122-6</w:t>
      </w:r>
      <w:r w:rsidR="005671A8" w:rsidRPr="005671A8">
        <w:rPr>
          <w:rFonts w:ascii="Arial" w:hAnsi="Arial" w:cs="Arial"/>
          <w:i/>
          <w:u w:val="single"/>
        </w:rPr>
        <w:t>)</w:t>
      </w:r>
      <w:r w:rsidR="005671A8">
        <w:rPr>
          <w:rFonts w:ascii="Arial" w:hAnsi="Arial" w:cs="Arial"/>
        </w:rPr>
        <w:t xml:space="preserve"> </w:t>
      </w:r>
    </w:p>
    <w:p w14:paraId="79D96502" w14:textId="77777777" w:rsidR="002A4435" w:rsidRDefault="005671A8" w:rsidP="00CA545B">
      <w:pPr>
        <w:spacing w:after="240"/>
        <w:jc w:val="both"/>
        <w:rPr>
          <w:rFonts w:ascii="Arial" w:hAnsi="Arial" w:cs="Arial"/>
          <w:color w:val="000000" w:themeColor="text1"/>
        </w:rPr>
      </w:pPr>
      <w:r w:rsidRPr="002A10CF">
        <w:rPr>
          <w:rFonts w:ascii="Arial" w:hAnsi="Arial" w:cs="Arial"/>
          <w:b/>
          <w:color w:val="000000" w:themeColor="text1"/>
        </w:rPr>
        <w:t>L’article 2</w:t>
      </w:r>
      <w:r w:rsidRPr="00035A7B">
        <w:rPr>
          <w:rFonts w:ascii="Arial" w:hAnsi="Arial" w:cs="Arial"/>
          <w:color w:val="000000" w:themeColor="text1"/>
        </w:rPr>
        <w:t xml:space="preserve"> </w:t>
      </w:r>
      <w:r w:rsidR="002A10CF">
        <w:rPr>
          <w:rFonts w:ascii="Arial" w:hAnsi="Arial" w:cs="Arial"/>
          <w:color w:val="000000" w:themeColor="text1"/>
        </w:rPr>
        <w:t>prévoit également le versement sans délai de carence, d’une indemnité journalière en cas d’arrêt maladie, lorsque celui-ci intervient à la suite d’une interruption spontanée de grossesse ayant eu lieu avant la vingt-deuxième semaine d’aménorrhée</w:t>
      </w:r>
      <w:r w:rsidR="001E7CC4">
        <w:rPr>
          <w:rFonts w:ascii="Arial" w:hAnsi="Arial" w:cs="Arial"/>
          <w:color w:val="000000" w:themeColor="text1"/>
        </w:rPr>
        <w:t xml:space="preserve"> (</w:t>
      </w:r>
      <w:r w:rsidR="001E7CC4" w:rsidRPr="001E7CC4">
        <w:rPr>
          <w:rFonts w:ascii="Arial" w:hAnsi="Arial" w:cs="Arial"/>
          <w:i/>
          <w:color w:val="2F5496" w:themeColor="accent5" w:themeShade="BF"/>
          <w:u w:val="single"/>
        </w:rPr>
        <w:t>Code du travail, nouvel article. L.323-1-2</w:t>
      </w:r>
      <w:r w:rsidR="001E7CC4">
        <w:rPr>
          <w:rFonts w:ascii="Arial" w:hAnsi="Arial" w:cs="Arial"/>
          <w:color w:val="000000" w:themeColor="text1"/>
        </w:rPr>
        <w:t>)</w:t>
      </w:r>
      <w:r w:rsidR="002A10CF">
        <w:rPr>
          <w:rFonts w:ascii="Arial" w:hAnsi="Arial" w:cs="Arial"/>
          <w:color w:val="000000" w:themeColor="text1"/>
        </w:rPr>
        <w:t>. C</w:t>
      </w:r>
      <w:r w:rsidR="00D159B4">
        <w:rPr>
          <w:rFonts w:ascii="Arial" w:hAnsi="Arial" w:cs="Arial"/>
          <w:color w:val="000000" w:themeColor="text1"/>
        </w:rPr>
        <w:t>ette mesure</w:t>
      </w:r>
      <w:r w:rsidR="002A10CF">
        <w:rPr>
          <w:rFonts w:ascii="Arial" w:hAnsi="Arial" w:cs="Arial"/>
          <w:color w:val="000000" w:themeColor="text1"/>
        </w:rPr>
        <w:t xml:space="preserve"> vise les assurées du secteur privé, les agen</w:t>
      </w:r>
      <w:r w:rsidR="001E7CC4">
        <w:rPr>
          <w:rFonts w:ascii="Arial" w:hAnsi="Arial" w:cs="Arial"/>
          <w:color w:val="000000" w:themeColor="text1"/>
        </w:rPr>
        <w:t xml:space="preserve">ts de la fonction publique, les professions indépendantes et les non-salariées agricoles. </w:t>
      </w:r>
      <w:r w:rsidR="005F3194" w:rsidRPr="005F3194">
        <w:rPr>
          <w:rFonts w:ascii="Arial" w:hAnsi="Arial" w:cs="Arial"/>
          <w:color w:val="000000" w:themeColor="text1"/>
        </w:rPr>
        <w:t>Cette suppression du délai de carence s’appliquera aux arrêts de travail prescrits à compter d’une date à préciser par </w:t>
      </w:r>
      <w:r w:rsidR="005F3194" w:rsidRPr="002A4435">
        <w:rPr>
          <w:rFonts w:ascii="Arial" w:hAnsi="Arial" w:cs="Arial"/>
          <w:bCs/>
          <w:color w:val="000000" w:themeColor="text1"/>
        </w:rPr>
        <w:t>décret</w:t>
      </w:r>
      <w:r w:rsidR="005F3194" w:rsidRPr="005F3194">
        <w:rPr>
          <w:rFonts w:ascii="Arial" w:hAnsi="Arial" w:cs="Arial"/>
          <w:b/>
          <w:bCs/>
          <w:color w:val="000000" w:themeColor="text1"/>
        </w:rPr>
        <w:t>,</w:t>
      </w:r>
      <w:r w:rsidR="005F3194" w:rsidRPr="005F3194">
        <w:rPr>
          <w:rFonts w:ascii="Arial" w:hAnsi="Arial" w:cs="Arial"/>
          <w:color w:val="000000" w:themeColor="text1"/>
        </w:rPr>
        <w:t> et au plus tard à compter du 1</w:t>
      </w:r>
      <w:r w:rsidR="005F3194" w:rsidRPr="005F3194">
        <w:rPr>
          <w:rFonts w:ascii="Arial" w:hAnsi="Arial" w:cs="Arial"/>
          <w:color w:val="000000" w:themeColor="text1"/>
          <w:vertAlign w:val="superscript"/>
        </w:rPr>
        <w:t>er</w:t>
      </w:r>
      <w:r w:rsidR="002A4435">
        <w:rPr>
          <w:rFonts w:ascii="Arial" w:hAnsi="Arial" w:cs="Arial"/>
          <w:color w:val="000000" w:themeColor="text1"/>
        </w:rPr>
        <w:t> janvier 2024.</w:t>
      </w:r>
    </w:p>
    <w:p w14:paraId="2404F923" w14:textId="77777777" w:rsidR="00C20B1F" w:rsidRDefault="001E7CC4" w:rsidP="00CA545B">
      <w:pPr>
        <w:spacing w:after="240"/>
        <w:jc w:val="both"/>
        <w:rPr>
          <w:rFonts w:ascii="Arial" w:hAnsi="Arial" w:cs="Arial"/>
          <w:color w:val="000000" w:themeColor="text1"/>
        </w:rPr>
      </w:pPr>
      <w:r w:rsidRPr="00C20B1F">
        <w:rPr>
          <w:rFonts w:ascii="Arial" w:hAnsi="Arial" w:cs="Arial"/>
          <w:b/>
          <w:color w:val="000000" w:themeColor="text1"/>
        </w:rPr>
        <w:t>L’article 3</w:t>
      </w:r>
      <w:r>
        <w:rPr>
          <w:rFonts w:ascii="Arial" w:hAnsi="Arial" w:cs="Arial"/>
          <w:color w:val="000000" w:themeColor="text1"/>
        </w:rPr>
        <w:t xml:space="preserve"> introduit au sein du Code du travail</w:t>
      </w:r>
      <w:r w:rsidR="00AF3A95">
        <w:rPr>
          <w:rFonts w:ascii="Arial" w:hAnsi="Arial" w:cs="Arial"/>
          <w:color w:val="000000" w:themeColor="text1"/>
        </w:rPr>
        <w:t>, en faveur des salariés du secteur privé,</w:t>
      </w:r>
      <w:r>
        <w:rPr>
          <w:rFonts w:ascii="Arial" w:hAnsi="Arial" w:cs="Arial"/>
          <w:color w:val="000000" w:themeColor="text1"/>
        </w:rPr>
        <w:t xml:space="preserve"> une protection contre le licenciement durant les dix semaines suivants une interruption spontanée </w:t>
      </w:r>
      <w:r>
        <w:rPr>
          <w:rFonts w:ascii="Arial" w:hAnsi="Arial" w:cs="Arial"/>
          <w:color w:val="000000" w:themeColor="text1"/>
        </w:rPr>
        <w:lastRenderedPageBreak/>
        <w:t>de grossesse ayant eu lieu entre la quatorzième et la vingt et unième semaine d’aménorrhée incluses</w:t>
      </w:r>
      <w:r w:rsidR="00C20B1F">
        <w:rPr>
          <w:rFonts w:ascii="Arial" w:hAnsi="Arial" w:cs="Arial"/>
          <w:color w:val="000000" w:themeColor="text1"/>
        </w:rPr>
        <w:t xml:space="preserve"> (moins de 1% des grossesses sont concernées)</w:t>
      </w:r>
      <w:r>
        <w:rPr>
          <w:rFonts w:ascii="Arial" w:hAnsi="Arial" w:cs="Arial"/>
          <w:color w:val="000000" w:themeColor="text1"/>
        </w:rPr>
        <w:t>.</w:t>
      </w:r>
      <w:r w:rsidR="00C20B1F">
        <w:rPr>
          <w:rFonts w:ascii="Arial" w:hAnsi="Arial" w:cs="Arial"/>
          <w:color w:val="000000" w:themeColor="text1"/>
        </w:rPr>
        <w:t xml:space="preserve"> Cependant, cette mesure ne s’appliquera pas dans deux hypothèses : lors d’une faute grave de </w:t>
      </w:r>
      <w:r w:rsidR="00D159B4">
        <w:rPr>
          <w:rFonts w:ascii="Arial" w:hAnsi="Arial" w:cs="Arial"/>
          <w:color w:val="000000" w:themeColor="text1"/>
        </w:rPr>
        <w:t xml:space="preserve">la </w:t>
      </w:r>
      <w:r w:rsidR="00C20B1F">
        <w:rPr>
          <w:rFonts w:ascii="Arial" w:hAnsi="Arial" w:cs="Arial"/>
          <w:color w:val="000000" w:themeColor="text1"/>
        </w:rPr>
        <w:t>salarié</w:t>
      </w:r>
      <w:r w:rsidR="00AB2655">
        <w:rPr>
          <w:rFonts w:ascii="Arial" w:hAnsi="Arial" w:cs="Arial"/>
          <w:color w:val="000000" w:themeColor="text1"/>
        </w:rPr>
        <w:t>e</w:t>
      </w:r>
      <w:r w:rsidR="00C20B1F">
        <w:rPr>
          <w:rFonts w:ascii="Arial" w:hAnsi="Arial" w:cs="Arial"/>
          <w:color w:val="000000" w:themeColor="text1"/>
        </w:rPr>
        <w:t> </w:t>
      </w:r>
      <w:r w:rsidR="00D159B4">
        <w:rPr>
          <w:rFonts w:ascii="Arial" w:hAnsi="Arial" w:cs="Arial"/>
          <w:color w:val="000000" w:themeColor="text1"/>
        </w:rPr>
        <w:t xml:space="preserve">ou </w:t>
      </w:r>
      <w:r w:rsidR="00C20B1F">
        <w:rPr>
          <w:rFonts w:ascii="Arial" w:hAnsi="Arial" w:cs="Arial"/>
          <w:color w:val="000000" w:themeColor="text1"/>
        </w:rPr>
        <w:t>en cas d’impossibilité de maintenir le contrat de travail</w:t>
      </w:r>
      <w:r w:rsidR="00D159B4">
        <w:rPr>
          <w:rFonts w:ascii="Arial" w:hAnsi="Arial" w:cs="Arial"/>
          <w:color w:val="000000" w:themeColor="text1"/>
        </w:rPr>
        <w:t>,</w:t>
      </w:r>
      <w:r w:rsidR="00C20B1F">
        <w:rPr>
          <w:rFonts w:ascii="Arial" w:hAnsi="Arial" w:cs="Arial"/>
          <w:color w:val="000000" w:themeColor="text1"/>
        </w:rPr>
        <w:t xml:space="preserve"> sans que cela soit en lien avec l’interruption de grossesse</w:t>
      </w:r>
      <w:r w:rsidR="00D159B4">
        <w:rPr>
          <w:rFonts w:ascii="Arial" w:hAnsi="Arial" w:cs="Arial"/>
          <w:color w:val="000000" w:themeColor="text1"/>
        </w:rPr>
        <w:t xml:space="preserve"> (</w:t>
      </w:r>
      <w:r w:rsidR="00D159B4" w:rsidRPr="00D159B4">
        <w:rPr>
          <w:rFonts w:ascii="Arial" w:hAnsi="Arial" w:cs="Arial"/>
          <w:i/>
          <w:color w:val="2F5496" w:themeColor="accent5" w:themeShade="BF"/>
          <w:u w:val="single"/>
        </w:rPr>
        <w:t>Code du tra</w:t>
      </w:r>
      <w:r w:rsidR="00AF3A95">
        <w:rPr>
          <w:rFonts w:ascii="Arial" w:hAnsi="Arial" w:cs="Arial"/>
          <w:i/>
          <w:color w:val="2F5496" w:themeColor="accent5" w:themeShade="BF"/>
          <w:u w:val="single"/>
        </w:rPr>
        <w:t>vail, nouvel article. L.1225-4-3</w:t>
      </w:r>
      <w:r w:rsidR="00D159B4">
        <w:rPr>
          <w:rFonts w:ascii="Arial" w:hAnsi="Arial" w:cs="Arial"/>
          <w:color w:val="000000" w:themeColor="text1"/>
        </w:rPr>
        <w:t xml:space="preserve">). </w:t>
      </w:r>
    </w:p>
    <w:p w14:paraId="6DD66D7B" w14:textId="7287AF31" w:rsidR="005671A8" w:rsidRDefault="005671A8" w:rsidP="00CA545B">
      <w:pPr>
        <w:spacing w:after="240"/>
        <w:jc w:val="both"/>
        <w:rPr>
          <w:rFonts w:ascii="Arial" w:hAnsi="Arial" w:cs="Arial"/>
          <w:color w:val="000000" w:themeColor="text1"/>
        </w:rPr>
      </w:pPr>
      <w:r w:rsidRPr="00035A7B">
        <w:rPr>
          <w:rFonts w:ascii="Arial" w:hAnsi="Arial" w:cs="Arial"/>
          <w:b/>
          <w:color w:val="000000" w:themeColor="text1"/>
        </w:rPr>
        <w:t>L’article 4</w:t>
      </w:r>
      <w:r w:rsidRPr="00035A7B">
        <w:rPr>
          <w:rFonts w:ascii="Arial" w:hAnsi="Arial" w:cs="Arial"/>
          <w:color w:val="000000" w:themeColor="text1"/>
        </w:rPr>
        <w:t xml:space="preserve"> </w:t>
      </w:r>
      <w:r w:rsidR="00035A7B">
        <w:rPr>
          <w:rFonts w:ascii="Arial" w:hAnsi="Arial" w:cs="Arial"/>
          <w:color w:val="000000" w:themeColor="text1"/>
        </w:rPr>
        <w:t>permet</w:t>
      </w:r>
      <w:r w:rsidR="00FE177F">
        <w:rPr>
          <w:rFonts w:ascii="Arial" w:hAnsi="Arial" w:cs="Arial"/>
          <w:color w:val="000000" w:themeColor="text1"/>
        </w:rPr>
        <w:t>,</w:t>
      </w:r>
      <w:r w:rsidR="00035A7B">
        <w:rPr>
          <w:rFonts w:ascii="Arial" w:hAnsi="Arial" w:cs="Arial"/>
          <w:color w:val="000000" w:themeColor="text1"/>
        </w:rPr>
        <w:t xml:space="preserve"> dans le cadre du dispositif « </w:t>
      </w:r>
      <w:r w:rsidR="00AB2655">
        <w:rPr>
          <w:rFonts w:ascii="Arial" w:hAnsi="Arial" w:cs="Arial"/>
          <w:color w:val="000000" w:themeColor="text1"/>
        </w:rPr>
        <w:t xml:space="preserve">Mon </w:t>
      </w:r>
      <w:r w:rsidR="00035A7B">
        <w:rPr>
          <w:rFonts w:ascii="Arial" w:hAnsi="Arial" w:cs="Arial"/>
          <w:color w:val="000000" w:themeColor="text1"/>
        </w:rPr>
        <w:t>P</w:t>
      </w:r>
      <w:r w:rsidR="00AB2655">
        <w:rPr>
          <w:rFonts w:ascii="Arial" w:hAnsi="Arial" w:cs="Arial"/>
          <w:color w:val="000000" w:themeColor="text1"/>
        </w:rPr>
        <w:t>arcours</w:t>
      </w:r>
      <w:r w:rsidR="00035A7B">
        <w:rPr>
          <w:rFonts w:ascii="Arial" w:hAnsi="Arial" w:cs="Arial"/>
          <w:color w:val="000000" w:themeColor="text1"/>
        </w:rPr>
        <w:t xml:space="preserve"> Psy »</w:t>
      </w:r>
      <w:r w:rsidR="00D159B4">
        <w:rPr>
          <w:rFonts w:ascii="Arial" w:hAnsi="Arial" w:cs="Arial"/>
          <w:color w:val="000000" w:themeColor="text1"/>
        </w:rPr>
        <w:t>,</w:t>
      </w:r>
      <w:r w:rsidR="00035A7B">
        <w:rPr>
          <w:rFonts w:ascii="Arial" w:hAnsi="Arial" w:cs="Arial"/>
          <w:color w:val="000000" w:themeColor="text1"/>
        </w:rPr>
        <w:t xml:space="preserve"> </w:t>
      </w:r>
      <w:r w:rsidRPr="00035A7B">
        <w:rPr>
          <w:rFonts w:ascii="Arial" w:hAnsi="Arial" w:cs="Arial"/>
          <w:color w:val="000000" w:themeColor="text1"/>
        </w:rPr>
        <w:t xml:space="preserve">aux </w:t>
      </w:r>
      <w:proofErr w:type="spellStart"/>
      <w:r w:rsidRPr="00035A7B">
        <w:rPr>
          <w:rFonts w:ascii="Arial" w:hAnsi="Arial" w:cs="Arial"/>
          <w:color w:val="000000" w:themeColor="text1"/>
        </w:rPr>
        <w:t>sages-femmes</w:t>
      </w:r>
      <w:proofErr w:type="spellEnd"/>
      <w:r w:rsidR="00D159B4">
        <w:rPr>
          <w:rFonts w:ascii="Arial" w:hAnsi="Arial" w:cs="Arial"/>
          <w:color w:val="000000" w:themeColor="text1"/>
        </w:rPr>
        <w:t xml:space="preserve"> </w:t>
      </w:r>
      <w:r w:rsidR="00035A7B">
        <w:rPr>
          <w:rFonts w:ascii="Arial" w:hAnsi="Arial" w:cs="Arial"/>
          <w:color w:val="000000" w:themeColor="text1"/>
        </w:rPr>
        <w:t>d’orienter directement vers des psychologues les femmes concernées</w:t>
      </w:r>
      <w:r w:rsidR="00890ED8">
        <w:rPr>
          <w:rFonts w:ascii="Arial" w:hAnsi="Arial" w:cs="Arial"/>
          <w:color w:val="000000" w:themeColor="text1"/>
        </w:rPr>
        <w:t xml:space="preserve"> mais aussi, désormais, leur partenaire</w:t>
      </w:r>
      <w:r w:rsidR="00035A7B">
        <w:rPr>
          <w:rFonts w:ascii="Arial" w:hAnsi="Arial" w:cs="Arial"/>
          <w:color w:val="000000" w:themeColor="text1"/>
        </w:rPr>
        <w:t xml:space="preserve">. </w:t>
      </w:r>
      <w:r w:rsidR="00AB2655">
        <w:rPr>
          <w:rFonts w:ascii="Arial" w:hAnsi="Arial" w:cs="Arial"/>
          <w:color w:val="000000" w:themeColor="text1"/>
        </w:rPr>
        <w:t>Cela rend donc possible</w:t>
      </w:r>
      <w:r w:rsidR="00035A7B">
        <w:rPr>
          <w:rFonts w:ascii="Arial" w:hAnsi="Arial" w:cs="Arial"/>
          <w:color w:val="000000" w:themeColor="text1"/>
        </w:rPr>
        <w:t xml:space="preserve"> le remboursement de 8 séances chez un psychologue au cours d’</w:t>
      </w:r>
      <w:r w:rsidR="002A10CF">
        <w:rPr>
          <w:rFonts w:ascii="Arial" w:hAnsi="Arial" w:cs="Arial"/>
          <w:color w:val="000000" w:themeColor="text1"/>
        </w:rPr>
        <w:t>une année (</w:t>
      </w:r>
      <w:r w:rsidR="002A10CF" w:rsidRPr="002A10CF">
        <w:rPr>
          <w:rFonts w:ascii="Arial" w:hAnsi="Arial" w:cs="Arial"/>
          <w:i/>
          <w:color w:val="2F5496" w:themeColor="accent5" w:themeShade="BF"/>
          <w:u w:val="single"/>
        </w:rPr>
        <w:t>Code de la sécurité sociale, article modifié. L.162-58</w:t>
      </w:r>
      <w:r w:rsidR="002A10CF">
        <w:rPr>
          <w:rFonts w:ascii="Arial" w:hAnsi="Arial" w:cs="Arial"/>
          <w:color w:val="000000" w:themeColor="text1"/>
        </w:rPr>
        <w:t>).</w:t>
      </w:r>
    </w:p>
    <w:p w14:paraId="240BAD3A" w14:textId="77777777" w:rsidR="006E310B" w:rsidRDefault="006E310B" w:rsidP="00CA545B">
      <w:pPr>
        <w:spacing w:after="240"/>
        <w:jc w:val="both"/>
        <w:rPr>
          <w:rFonts w:ascii="Arial" w:hAnsi="Arial" w:cs="Arial"/>
          <w:color w:val="000000" w:themeColor="text1"/>
        </w:rPr>
      </w:pPr>
    </w:p>
    <w:p w14:paraId="1EF62646" w14:textId="51E82799" w:rsidR="006E310B" w:rsidRPr="00035A7B" w:rsidRDefault="006E310B" w:rsidP="00CA545B">
      <w:pPr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Lien vers la loi </w:t>
      </w:r>
    </w:p>
    <w:p w14:paraId="5633099C" w14:textId="621F5CCA" w:rsidR="00F42055" w:rsidRDefault="00CA545B" w:rsidP="006E310B">
      <w:pPr>
        <w:pStyle w:val="Paragraphedeliste"/>
        <w:spacing w:after="240"/>
        <w:ind w:left="0" w:hanging="142"/>
        <w:jc w:val="both"/>
      </w:pPr>
      <w:r>
        <w:br/>
      </w:r>
      <w:hyperlink r:id="rId8" w:history="1">
        <w:r w:rsidR="006E310B" w:rsidRPr="006E310B">
          <w:rPr>
            <w:rStyle w:val="Lienhypertexte"/>
            <w:rFonts w:ascii="Arial" w:hAnsi="Arial" w:cs="Arial"/>
            <w:b/>
          </w:rPr>
          <w:t>La loi n°2023-567 du 7 juillet 2023</w:t>
        </w:r>
        <w:r w:rsidR="006E310B" w:rsidRPr="006E310B">
          <w:rPr>
            <w:rStyle w:val="Lienhypertexte"/>
            <w:rFonts w:ascii="Arial" w:hAnsi="Arial" w:cs="Arial"/>
          </w:rPr>
          <w:t xml:space="preserve"> visant à favoriser l’accompagnement psychologique des couples confrontés à une interruption spontanée de grossesse dite fausse</w:t>
        </w:r>
        <w:r w:rsidR="006E310B" w:rsidRPr="006E310B">
          <w:rPr>
            <w:rStyle w:val="Lienhypertexte"/>
            <w:rFonts w:ascii="Arial" w:hAnsi="Arial" w:cs="Arial"/>
          </w:rPr>
          <w:t xml:space="preserve"> couche</w:t>
        </w:r>
      </w:hyperlink>
      <w:r w:rsidR="001A56AE">
        <w:br/>
      </w:r>
    </w:p>
    <w:sectPr w:rsidR="00F420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A15B" w14:textId="77777777" w:rsidR="00561DF8" w:rsidRDefault="00561DF8" w:rsidP="001A56AE">
      <w:r>
        <w:separator/>
      </w:r>
    </w:p>
  </w:endnote>
  <w:endnote w:type="continuationSeparator" w:id="0">
    <w:p w14:paraId="52D12C10" w14:textId="77777777" w:rsidR="00561DF8" w:rsidRDefault="00561DF8" w:rsidP="001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337449"/>
      <w:docPartObj>
        <w:docPartGallery w:val="Page Numbers (Bottom of Page)"/>
        <w:docPartUnique/>
      </w:docPartObj>
    </w:sdtPr>
    <w:sdtEndPr/>
    <w:sdtContent>
      <w:p w14:paraId="7D8A2743" w14:textId="77777777" w:rsidR="00CA545B" w:rsidRDefault="00CA54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7F">
          <w:rPr>
            <w:noProof/>
          </w:rPr>
          <w:t>2</w:t>
        </w:r>
        <w:r>
          <w:fldChar w:fldCharType="end"/>
        </w:r>
      </w:p>
    </w:sdtContent>
  </w:sdt>
  <w:p w14:paraId="381142E1" w14:textId="77777777" w:rsidR="00CA545B" w:rsidRDefault="00CA5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7B87" w14:textId="77777777" w:rsidR="00561DF8" w:rsidRDefault="00561DF8" w:rsidP="001A56AE">
      <w:r>
        <w:separator/>
      </w:r>
    </w:p>
  </w:footnote>
  <w:footnote w:type="continuationSeparator" w:id="0">
    <w:p w14:paraId="39E2984E" w14:textId="77777777" w:rsidR="00561DF8" w:rsidRDefault="00561DF8" w:rsidP="001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12A5"/>
    <w:multiLevelType w:val="hybridMultilevel"/>
    <w:tmpl w:val="328CB47E"/>
    <w:lvl w:ilvl="0" w:tplc="9E6E8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AE"/>
    <w:rsid w:val="00035A7B"/>
    <w:rsid w:val="00134CEE"/>
    <w:rsid w:val="001A56AE"/>
    <w:rsid w:val="001E7CC4"/>
    <w:rsid w:val="00251E8D"/>
    <w:rsid w:val="00296993"/>
    <w:rsid w:val="002A10CF"/>
    <w:rsid w:val="002A4435"/>
    <w:rsid w:val="004022A7"/>
    <w:rsid w:val="00561DF8"/>
    <w:rsid w:val="005671A8"/>
    <w:rsid w:val="005F3194"/>
    <w:rsid w:val="006E310B"/>
    <w:rsid w:val="00890ED8"/>
    <w:rsid w:val="00AB2655"/>
    <w:rsid w:val="00AF3A95"/>
    <w:rsid w:val="00C20B1F"/>
    <w:rsid w:val="00C92D96"/>
    <w:rsid w:val="00CA545B"/>
    <w:rsid w:val="00D159B4"/>
    <w:rsid w:val="00DE469F"/>
    <w:rsid w:val="00E60A92"/>
    <w:rsid w:val="00F96F4C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020F"/>
  <w15:chartTrackingRefBased/>
  <w15:docId w15:val="{2FD9FD3B-7497-4F7E-A1FC-FC31F688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56A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A5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6AE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4022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1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7995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MAZOYER Valerie</dc:creator>
  <cp:keywords/>
  <dc:description/>
  <cp:lastModifiedBy>CDG Allier</cp:lastModifiedBy>
  <cp:revision>2</cp:revision>
  <dcterms:created xsi:type="dcterms:W3CDTF">2023-07-24T08:46:00Z</dcterms:created>
  <dcterms:modified xsi:type="dcterms:W3CDTF">2023-07-24T08:46:00Z</dcterms:modified>
</cp:coreProperties>
</file>