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9DAC" w14:textId="77777777" w:rsidR="003316AE" w:rsidRDefault="003316AE">
      <w:pPr>
        <w:jc w:val="center"/>
        <w:rPr>
          <w:rFonts w:ascii="Trebuchet MS" w:hAnsi="Trebuchet MS" w:cs="Trebuchet MS"/>
          <w:b/>
          <w:bCs/>
          <w:sz w:val="21"/>
          <w:szCs w:val="21"/>
        </w:rPr>
      </w:pPr>
    </w:p>
    <w:p w14:paraId="665BAC9E" w14:textId="77777777" w:rsidR="003316AE" w:rsidRDefault="003316AE">
      <w:pPr>
        <w:jc w:val="center"/>
        <w:rPr>
          <w:rFonts w:ascii="Trebuchet MS" w:hAnsi="Trebuchet MS" w:cs="Trebuchet MS"/>
          <w:b/>
          <w:bCs/>
          <w:sz w:val="21"/>
          <w:szCs w:val="21"/>
        </w:rPr>
      </w:pPr>
    </w:p>
    <w:p w14:paraId="65FA2122" w14:textId="77777777" w:rsidR="003316AE" w:rsidRDefault="003316AE">
      <w:pPr>
        <w:jc w:val="center"/>
        <w:rPr>
          <w:rFonts w:ascii="Trebuchet MS" w:hAnsi="Trebuchet MS" w:cs="Trebuchet MS"/>
          <w:b/>
          <w:bCs/>
          <w:sz w:val="21"/>
          <w:szCs w:val="21"/>
        </w:rPr>
      </w:pPr>
    </w:p>
    <w:p w14:paraId="47D5F93B" w14:textId="77777777" w:rsidR="003316AE" w:rsidRDefault="003316AE">
      <w:pPr>
        <w:jc w:val="center"/>
        <w:rPr>
          <w:rFonts w:ascii="Trebuchet MS" w:hAnsi="Trebuchet MS" w:cs="Trebuchet MS"/>
          <w:b/>
          <w:bCs/>
          <w:sz w:val="21"/>
          <w:szCs w:val="21"/>
        </w:rPr>
      </w:pPr>
    </w:p>
    <w:p w14:paraId="76C72B24" w14:textId="33BC5264" w:rsidR="003316AE" w:rsidRDefault="003316AE">
      <w:pPr>
        <w:jc w:val="center"/>
        <w:rPr>
          <w:rFonts w:ascii="Trebuchet MS" w:hAnsi="Trebuchet MS" w:cs="Trebuchet MS"/>
          <w:b/>
          <w:bCs/>
          <w:sz w:val="21"/>
          <w:szCs w:val="21"/>
        </w:rPr>
      </w:pPr>
      <w:r>
        <w:rPr>
          <w:rFonts w:ascii="Trebuchet MS" w:hAnsi="Trebuchet MS" w:cs="Trebuchet MS"/>
          <w:b/>
          <w:bCs/>
          <w:sz w:val="21"/>
          <w:szCs w:val="21"/>
        </w:rPr>
        <w:t>ARRETE POR</w:t>
      </w:r>
      <w:r w:rsidR="006D2C64">
        <w:rPr>
          <w:rFonts w:ascii="Trebuchet MS" w:hAnsi="Trebuchet MS" w:cs="Trebuchet MS"/>
          <w:b/>
          <w:bCs/>
          <w:sz w:val="21"/>
          <w:szCs w:val="21"/>
        </w:rPr>
        <w:t>TANT ATTRIBUTION DE LA GIPA 202</w:t>
      </w:r>
      <w:r w:rsidR="00BA06E7">
        <w:rPr>
          <w:rFonts w:ascii="Trebuchet MS" w:hAnsi="Trebuchet MS" w:cs="Trebuchet MS"/>
          <w:b/>
          <w:bCs/>
          <w:sz w:val="21"/>
          <w:szCs w:val="21"/>
        </w:rPr>
        <w:t>3</w:t>
      </w:r>
    </w:p>
    <w:p w14:paraId="51CEF4B2" w14:textId="77777777" w:rsidR="003316AE" w:rsidRDefault="003316AE">
      <w:pPr>
        <w:jc w:val="both"/>
        <w:rPr>
          <w:rFonts w:ascii="Trebuchet MS" w:hAnsi="Trebuchet MS" w:cs="Trebuchet MS"/>
          <w:sz w:val="21"/>
          <w:szCs w:val="21"/>
        </w:rPr>
      </w:pPr>
    </w:p>
    <w:p w14:paraId="0B8E2ACE" w14:textId="77777777" w:rsidR="003316AE" w:rsidRDefault="003316AE">
      <w:pPr>
        <w:jc w:val="both"/>
        <w:rPr>
          <w:rFonts w:ascii="Trebuchet MS" w:hAnsi="Trebuchet MS" w:cs="Trebuchet MS"/>
          <w:sz w:val="21"/>
          <w:szCs w:val="21"/>
        </w:rPr>
      </w:pPr>
    </w:p>
    <w:p w14:paraId="680CE804" w14:textId="587CC191" w:rsidR="003316AE" w:rsidRPr="003708FA" w:rsidRDefault="003316AE">
      <w:pPr>
        <w:rPr>
          <w:rFonts w:ascii="Trebuchet MS" w:hAnsi="Trebuchet MS"/>
        </w:rPr>
      </w:pPr>
      <w:r w:rsidRPr="003708FA">
        <w:rPr>
          <w:rFonts w:ascii="Trebuchet MS" w:hAnsi="Trebuchet MS" w:cs="Trebuchet MS"/>
        </w:rPr>
        <w:t>Le Maire</w:t>
      </w:r>
      <w:r w:rsidR="003708FA" w:rsidRPr="003708FA">
        <w:rPr>
          <w:rFonts w:ascii="Trebuchet MS" w:hAnsi="Trebuchet MS" w:cs="Trebuchet MS"/>
        </w:rPr>
        <w:t xml:space="preserve"> </w:t>
      </w:r>
      <w:r w:rsidR="005C70B2">
        <w:rPr>
          <w:rFonts w:ascii="Trebuchet MS" w:hAnsi="Trebuchet MS" w:cs="Trebuchet MS"/>
        </w:rPr>
        <w:t xml:space="preserve">ou le Président </w:t>
      </w:r>
      <w:r w:rsidR="00B63E1E">
        <w:rPr>
          <w:rFonts w:ascii="Trebuchet MS" w:hAnsi="Trebuchet MS" w:cs="Trebuchet MS"/>
        </w:rPr>
        <w:t xml:space="preserve">de </w:t>
      </w:r>
      <w:r w:rsidR="005C70B2">
        <w:rPr>
          <w:rFonts w:ascii="Trebuchet MS" w:hAnsi="Trebuchet MS" w:cs="Trebuchet MS"/>
        </w:rPr>
        <w:t>…………………………..</w:t>
      </w:r>
      <w:r w:rsidRPr="003708FA">
        <w:rPr>
          <w:rFonts w:ascii="Trebuchet MS" w:hAnsi="Trebuchet MS" w:cs="Trebuchet MS"/>
        </w:rPr>
        <w:t>,</w:t>
      </w:r>
    </w:p>
    <w:p w14:paraId="522DD0B9" w14:textId="77777777" w:rsidR="003316AE" w:rsidRPr="003708FA" w:rsidRDefault="003316AE">
      <w:pPr>
        <w:rPr>
          <w:rFonts w:ascii="Trebuchet MS" w:hAnsi="Trebuchet MS"/>
        </w:rPr>
      </w:pPr>
    </w:p>
    <w:p w14:paraId="41762CAE" w14:textId="0DC0F711" w:rsidR="003316AE" w:rsidRPr="003708FA" w:rsidRDefault="003316AE" w:rsidP="006A27F4">
      <w:pPr>
        <w:rPr>
          <w:rFonts w:ascii="Trebuchet MS" w:hAnsi="Trebuchet MS"/>
        </w:rPr>
      </w:pPr>
      <w:r w:rsidRPr="003708FA">
        <w:rPr>
          <w:rFonts w:ascii="Trebuchet MS" w:hAnsi="Trebuchet MS" w:cs="Trebuchet MS"/>
          <w:b/>
          <w:bCs/>
        </w:rPr>
        <w:t xml:space="preserve">Vu </w:t>
      </w:r>
      <w:r w:rsidR="006A27F4">
        <w:rPr>
          <w:rFonts w:ascii="Trebuchet MS" w:hAnsi="Trebuchet MS" w:cs="Trebuchet MS"/>
        </w:rPr>
        <w:t>le code général de la fonction publique</w:t>
      </w:r>
    </w:p>
    <w:p w14:paraId="6D9CEEBE" w14:textId="77777777" w:rsidR="003316AE" w:rsidRPr="003708FA" w:rsidRDefault="003316AE">
      <w:pPr>
        <w:rPr>
          <w:rFonts w:ascii="Trebuchet MS" w:hAnsi="Trebuchet MS"/>
        </w:rPr>
      </w:pPr>
    </w:p>
    <w:p w14:paraId="387FDF91" w14:textId="5C2E0EAA" w:rsidR="003316AE" w:rsidRDefault="003316AE">
      <w:pPr>
        <w:rPr>
          <w:rFonts w:ascii="Trebuchet MS" w:hAnsi="Trebuchet MS" w:cs="Trebuchet MS"/>
        </w:rPr>
      </w:pPr>
      <w:r w:rsidRPr="003708FA">
        <w:rPr>
          <w:rFonts w:ascii="Trebuchet MS" w:hAnsi="Trebuchet MS" w:cs="Trebuchet MS"/>
          <w:b/>
          <w:bCs/>
        </w:rPr>
        <w:t xml:space="preserve">Vu </w:t>
      </w:r>
      <w:r w:rsidRPr="003708FA">
        <w:rPr>
          <w:rFonts w:ascii="Trebuchet MS" w:hAnsi="Trebuchet MS" w:cs="Trebuchet MS"/>
        </w:rPr>
        <w:t>le d</w:t>
      </w:r>
      <w:r w:rsidRPr="003708FA">
        <w:rPr>
          <w:rFonts w:ascii="Trebuchet MS" w:hAnsi="Trebuchet MS"/>
        </w:rPr>
        <w:t>é</w:t>
      </w:r>
      <w:r w:rsidRPr="003708FA">
        <w:rPr>
          <w:rFonts w:ascii="Trebuchet MS" w:hAnsi="Trebuchet MS" w:cs="Trebuchet MS"/>
        </w:rPr>
        <w:t xml:space="preserve">cret </w:t>
      </w:r>
      <w:r w:rsidR="003708FA" w:rsidRPr="003708FA">
        <w:rPr>
          <w:rFonts w:ascii="Trebuchet MS" w:hAnsi="Trebuchet MS" w:cs="Trebuchet MS"/>
        </w:rPr>
        <w:t xml:space="preserve">n°2008-539 </w:t>
      </w:r>
      <w:r w:rsidRPr="003708FA">
        <w:rPr>
          <w:rFonts w:ascii="Trebuchet MS" w:hAnsi="Trebuchet MS" w:cs="Trebuchet MS"/>
        </w:rPr>
        <w:t>du 6 juin 2008 modifi</w:t>
      </w:r>
      <w:r w:rsidRPr="003708FA">
        <w:rPr>
          <w:rFonts w:ascii="Trebuchet MS" w:hAnsi="Trebuchet MS"/>
        </w:rPr>
        <w:t>é</w:t>
      </w:r>
      <w:r w:rsidRPr="003708FA">
        <w:rPr>
          <w:rFonts w:ascii="Trebuchet MS" w:hAnsi="Trebuchet MS" w:cs="Trebuchet MS"/>
        </w:rPr>
        <w:t xml:space="preserve"> relatif </w:t>
      </w:r>
      <w:r w:rsidRPr="003708FA">
        <w:rPr>
          <w:rFonts w:ascii="Trebuchet MS" w:hAnsi="Trebuchet MS"/>
        </w:rPr>
        <w:t>à</w:t>
      </w:r>
      <w:r w:rsidRPr="003708FA">
        <w:rPr>
          <w:rFonts w:ascii="Trebuchet MS" w:hAnsi="Trebuchet MS" w:cs="Trebuchet MS"/>
        </w:rPr>
        <w:t xml:space="preserve"> l'instauration d'une indemnit</w:t>
      </w:r>
      <w:r w:rsidRPr="003708FA">
        <w:rPr>
          <w:rFonts w:ascii="Trebuchet MS" w:hAnsi="Trebuchet MS"/>
        </w:rPr>
        <w:t>é</w:t>
      </w:r>
      <w:r w:rsidRPr="003708FA">
        <w:rPr>
          <w:rFonts w:ascii="Trebuchet MS" w:hAnsi="Trebuchet MS" w:cs="Trebuchet MS"/>
        </w:rPr>
        <w:t xml:space="preserve"> dite de garantie individuelle du pouvoir d'achat</w:t>
      </w:r>
    </w:p>
    <w:p w14:paraId="6DF56686" w14:textId="77777777" w:rsidR="006A27F4" w:rsidRDefault="006A27F4">
      <w:pPr>
        <w:rPr>
          <w:rFonts w:ascii="Trebuchet MS" w:hAnsi="Trebuchet MS" w:cs="Trebuchet MS"/>
        </w:rPr>
      </w:pPr>
    </w:p>
    <w:p w14:paraId="2BF95A47" w14:textId="775A758F" w:rsidR="006A27F4" w:rsidRDefault="006A27F4" w:rsidP="006A27F4">
      <w:pPr>
        <w:widowControl/>
        <w:autoSpaceDE/>
        <w:jc w:val="both"/>
        <w:rPr>
          <w:rFonts w:ascii="Calibri" w:hAnsi="Calibri"/>
          <w:sz w:val="22"/>
          <w:szCs w:val="22"/>
        </w:rPr>
      </w:pPr>
      <w:r>
        <w:rPr>
          <w:rFonts w:ascii="Calibri" w:hAnsi="Calibri"/>
          <w:sz w:val="22"/>
          <w:szCs w:val="22"/>
        </w:rPr>
        <w:t>Vu le décret n° 2008-964 du 16 septembre 2008 relatif aux modalités de prise en compte dans la retraite additionnelle de la fonction publique de l'indemnité dite de garantie individuelle du pouvoir d'achat ;</w:t>
      </w:r>
    </w:p>
    <w:p w14:paraId="1CB090EC" w14:textId="77777777" w:rsidR="003316AE" w:rsidRPr="003708FA" w:rsidRDefault="003316AE">
      <w:pPr>
        <w:rPr>
          <w:rFonts w:ascii="Trebuchet MS" w:hAnsi="Trebuchet MS"/>
        </w:rPr>
      </w:pPr>
    </w:p>
    <w:p w14:paraId="3CB48002" w14:textId="69D3AAA4" w:rsidR="003316AE" w:rsidRPr="003708FA" w:rsidRDefault="003316AE">
      <w:pPr>
        <w:rPr>
          <w:rFonts w:ascii="Trebuchet MS" w:hAnsi="Trebuchet MS"/>
        </w:rPr>
      </w:pPr>
      <w:r w:rsidRPr="003708FA">
        <w:rPr>
          <w:rFonts w:ascii="Trebuchet MS" w:hAnsi="Trebuchet MS" w:cs="Trebuchet MS"/>
          <w:b/>
          <w:bCs/>
        </w:rPr>
        <w:t xml:space="preserve">Vu </w:t>
      </w:r>
      <w:r w:rsidRPr="003708FA">
        <w:rPr>
          <w:rFonts w:ascii="Trebuchet MS" w:hAnsi="Trebuchet MS" w:cs="Trebuchet MS"/>
        </w:rPr>
        <w:t>l'arr</w:t>
      </w:r>
      <w:r w:rsidRPr="003708FA">
        <w:rPr>
          <w:rFonts w:ascii="Trebuchet MS" w:hAnsi="Trebuchet MS"/>
        </w:rPr>
        <w:t>ê</w:t>
      </w:r>
      <w:r w:rsidRPr="003708FA">
        <w:rPr>
          <w:rFonts w:ascii="Trebuchet MS" w:hAnsi="Trebuchet MS" w:cs="Trebuchet MS"/>
        </w:rPr>
        <w:t>t</w:t>
      </w:r>
      <w:r w:rsidRPr="003708FA">
        <w:rPr>
          <w:rFonts w:ascii="Trebuchet MS" w:hAnsi="Trebuchet MS"/>
        </w:rPr>
        <w:t>é</w:t>
      </w:r>
      <w:r w:rsidRPr="003708FA">
        <w:rPr>
          <w:rFonts w:ascii="Trebuchet MS" w:hAnsi="Trebuchet MS" w:cs="Trebuchet MS"/>
        </w:rPr>
        <w:t xml:space="preserve"> minist</w:t>
      </w:r>
      <w:r w:rsidRPr="003708FA">
        <w:rPr>
          <w:rFonts w:ascii="Trebuchet MS" w:hAnsi="Trebuchet MS"/>
        </w:rPr>
        <w:t>é</w:t>
      </w:r>
      <w:r w:rsidRPr="003708FA">
        <w:rPr>
          <w:rFonts w:ascii="Trebuchet MS" w:hAnsi="Trebuchet MS" w:cs="Trebuchet MS"/>
        </w:rPr>
        <w:t xml:space="preserve">riel du </w:t>
      </w:r>
      <w:r w:rsidR="000C0538">
        <w:rPr>
          <w:rFonts w:ascii="Trebuchet MS" w:hAnsi="Trebuchet MS" w:cs="Trebuchet MS"/>
        </w:rPr>
        <w:t xml:space="preserve">11 </w:t>
      </w:r>
      <w:r w:rsidR="006A27F4">
        <w:rPr>
          <w:rFonts w:ascii="Trebuchet MS" w:hAnsi="Trebuchet MS" w:cs="Trebuchet MS"/>
        </w:rPr>
        <w:t>août 202</w:t>
      </w:r>
      <w:r w:rsidR="000C0538">
        <w:rPr>
          <w:rFonts w:ascii="Trebuchet MS" w:hAnsi="Trebuchet MS" w:cs="Trebuchet MS"/>
        </w:rPr>
        <w:t>3</w:t>
      </w:r>
      <w:r w:rsidRPr="003708FA">
        <w:rPr>
          <w:rFonts w:ascii="Trebuchet MS" w:hAnsi="Trebuchet MS" w:cs="Trebuchet MS"/>
        </w:rPr>
        <w:t xml:space="preserve"> fixant les </w:t>
      </w:r>
      <w:r w:rsidRPr="003708FA">
        <w:rPr>
          <w:rFonts w:ascii="Trebuchet MS" w:hAnsi="Trebuchet MS"/>
        </w:rPr>
        <w:t>é</w:t>
      </w:r>
      <w:r w:rsidRPr="003708FA">
        <w:rPr>
          <w:rFonts w:ascii="Trebuchet MS" w:hAnsi="Trebuchet MS" w:cs="Trebuchet MS"/>
        </w:rPr>
        <w:t>l</w:t>
      </w:r>
      <w:r w:rsidRPr="003708FA">
        <w:rPr>
          <w:rFonts w:ascii="Trebuchet MS" w:hAnsi="Trebuchet MS"/>
        </w:rPr>
        <w:t>é</w:t>
      </w:r>
      <w:r w:rsidRPr="003708FA">
        <w:rPr>
          <w:rFonts w:ascii="Trebuchet MS" w:hAnsi="Trebuchet MS" w:cs="Trebuchet MS"/>
        </w:rPr>
        <w:t xml:space="preserve">ments </w:t>
      </w:r>
      <w:r w:rsidRPr="003708FA">
        <w:rPr>
          <w:rFonts w:ascii="Trebuchet MS" w:hAnsi="Trebuchet MS"/>
        </w:rPr>
        <w:t>à</w:t>
      </w:r>
      <w:r w:rsidRPr="003708FA">
        <w:rPr>
          <w:rFonts w:ascii="Trebuchet MS" w:hAnsi="Trebuchet MS" w:cs="Trebuchet MS"/>
        </w:rPr>
        <w:t xml:space="preserve"> prendre en compte pour le calcul de l'indemnit</w:t>
      </w:r>
      <w:r w:rsidRPr="003708FA">
        <w:rPr>
          <w:rFonts w:ascii="Trebuchet MS" w:hAnsi="Trebuchet MS"/>
        </w:rPr>
        <w:t>é</w:t>
      </w:r>
      <w:r w:rsidRPr="003708FA">
        <w:rPr>
          <w:rFonts w:ascii="Trebuchet MS" w:hAnsi="Trebuchet MS" w:cs="Trebuchet MS"/>
        </w:rPr>
        <w:t xml:space="preserve"> dite de garantie individuelle du </w:t>
      </w:r>
      <w:r w:rsidR="00E00199" w:rsidRPr="003708FA">
        <w:rPr>
          <w:rFonts w:ascii="Trebuchet MS" w:hAnsi="Trebuchet MS" w:cs="Trebuchet MS"/>
        </w:rPr>
        <w:t>pouvo</w:t>
      </w:r>
      <w:r w:rsidR="00855CE0" w:rsidRPr="003708FA">
        <w:rPr>
          <w:rFonts w:ascii="Trebuchet MS" w:hAnsi="Trebuchet MS" w:cs="Trebuchet MS"/>
        </w:rPr>
        <w:t>i</w:t>
      </w:r>
      <w:r w:rsidR="00EB4793" w:rsidRPr="003708FA">
        <w:rPr>
          <w:rFonts w:ascii="Trebuchet MS" w:hAnsi="Trebuchet MS" w:cs="Trebuchet MS"/>
        </w:rPr>
        <w:t>r d'achat au titre de 20</w:t>
      </w:r>
      <w:r w:rsidR="006D2C64">
        <w:rPr>
          <w:rFonts w:ascii="Trebuchet MS" w:hAnsi="Trebuchet MS" w:cs="Trebuchet MS"/>
        </w:rPr>
        <w:t>2</w:t>
      </w:r>
      <w:r w:rsidR="000C0538">
        <w:rPr>
          <w:rFonts w:ascii="Trebuchet MS" w:hAnsi="Trebuchet MS" w:cs="Trebuchet MS"/>
        </w:rPr>
        <w:t>3</w:t>
      </w:r>
    </w:p>
    <w:p w14:paraId="739F9122" w14:textId="77777777" w:rsidR="003316AE" w:rsidRPr="003708FA" w:rsidRDefault="003316AE">
      <w:pPr>
        <w:jc w:val="both"/>
        <w:rPr>
          <w:rFonts w:ascii="Trebuchet MS" w:hAnsi="Trebuchet MS" w:cs="Trebuchet MS"/>
        </w:rPr>
      </w:pPr>
    </w:p>
    <w:p w14:paraId="4B8FBF56" w14:textId="737AC405" w:rsidR="003316AE" w:rsidRPr="003708FA" w:rsidRDefault="003316AE">
      <w:pPr>
        <w:jc w:val="both"/>
        <w:rPr>
          <w:rFonts w:ascii="Trebuchet MS" w:hAnsi="Trebuchet MS" w:cs="Trebuchet MS"/>
        </w:rPr>
      </w:pPr>
      <w:r w:rsidRPr="003708FA">
        <w:rPr>
          <w:rFonts w:ascii="Trebuchet MS" w:hAnsi="Trebuchet MS" w:cs="Trebuchet MS"/>
          <w:b/>
          <w:bCs/>
        </w:rPr>
        <w:t>CONSIDERANT</w:t>
      </w:r>
      <w:r w:rsidRPr="003708FA">
        <w:rPr>
          <w:rFonts w:ascii="Trebuchet MS" w:hAnsi="Trebuchet MS" w:cs="Trebuchet MS"/>
        </w:rPr>
        <w:t xml:space="preserve"> que </w:t>
      </w:r>
      <w:r w:rsidR="005C70B2">
        <w:rPr>
          <w:rFonts w:ascii="Trebuchet MS" w:hAnsi="Trebuchet MS" w:cs="Trebuchet MS"/>
        </w:rPr>
        <w:t>M………………………………</w:t>
      </w:r>
      <w:r w:rsidRPr="003708FA">
        <w:rPr>
          <w:rFonts w:ascii="Trebuchet MS" w:hAnsi="Trebuchet MS" w:cs="Trebuchet MS"/>
        </w:rPr>
        <w:t xml:space="preserve"> remplit les conditions pour bénéficier de </w:t>
      </w:r>
      <w:r w:rsidR="006D2C64">
        <w:rPr>
          <w:rFonts w:ascii="Trebuchet MS" w:hAnsi="Trebuchet MS" w:cs="Trebuchet MS"/>
        </w:rPr>
        <w:t>la GIPA au titre de l'année 202</w:t>
      </w:r>
      <w:r w:rsidR="00B6535C">
        <w:rPr>
          <w:rFonts w:ascii="Trebuchet MS" w:hAnsi="Trebuchet MS" w:cs="Trebuchet MS"/>
        </w:rPr>
        <w:t>3</w:t>
      </w:r>
    </w:p>
    <w:p w14:paraId="64AC14FD" w14:textId="77777777" w:rsidR="003316AE" w:rsidRPr="003708FA" w:rsidRDefault="003316AE">
      <w:pPr>
        <w:rPr>
          <w:rFonts w:ascii="Trebuchet MS" w:hAnsi="Trebuchet MS"/>
        </w:rPr>
      </w:pPr>
      <w:r w:rsidRPr="003708FA">
        <w:rPr>
          <w:rFonts w:ascii="Trebuchet MS" w:hAnsi="Trebuchet MS"/>
        </w:rPr>
        <w:t xml:space="preserve"> </w:t>
      </w:r>
    </w:p>
    <w:p w14:paraId="38AE2A71" w14:textId="3144C32C" w:rsidR="003316AE" w:rsidRDefault="003316AE">
      <w:pPr>
        <w:jc w:val="both"/>
        <w:rPr>
          <w:rFonts w:ascii="Trebuchet MS" w:hAnsi="Trebuchet MS" w:cs="Trebuchet MS"/>
          <w:b/>
          <w:bCs/>
          <w:u w:val="single"/>
        </w:rPr>
      </w:pPr>
      <w:r w:rsidRPr="003708FA">
        <w:rPr>
          <w:rFonts w:ascii="Trebuchet MS" w:hAnsi="Trebuchet MS" w:cs="Trebuchet MS"/>
          <w:b/>
          <w:bCs/>
          <w:u w:val="single"/>
        </w:rPr>
        <w:t>ET</w:t>
      </w:r>
    </w:p>
    <w:p w14:paraId="36003B7D" w14:textId="77777777" w:rsidR="005C70B2" w:rsidRDefault="005C70B2">
      <w:pPr>
        <w:jc w:val="both"/>
        <w:rPr>
          <w:rFonts w:ascii="Trebuchet MS" w:hAnsi="Trebuchet MS" w:cs="Trebuchet MS"/>
          <w:b/>
          <w:bCs/>
          <w:u w:val="single"/>
        </w:rPr>
      </w:pPr>
    </w:p>
    <w:p w14:paraId="09D508AB" w14:textId="77777777" w:rsidR="005C70B2" w:rsidRPr="005C70B2" w:rsidRDefault="005C70B2" w:rsidP="005C70B2">
      <w:pPr>
        <w:jc w:val="both"/>
        <w:rPr>
          <w:rFonts w:ascii="Trebuchet MS" w:hAnsi="Trebuchet MS"/>
        </w:rPr>
      </w:pPr>
    </w:p>
    <w:p w14:paraId="4CBA43FD" w14:textId="378AB1F8" w:rsidR="005C70B2" w:rsidRPr="005C70B2" w:rsidRDefault="005C70B2" w:rsidP="005C70B2">
      <w:pPr>
        <w:jc w:val="both"/>
        <w:rPr>
          <w:rFonts w:ascii="Trebuchet MS" w:hAnsi="Trebuchet MS"/>
        </w:rPr>
      </w:pPr>
      <w:r w:rsidRPr="005C70B2">
        <w:rPr>
          <w:rFonts w:ascii="Trebuchet MS" w:hAnsi="Trebuchet MS"/>
          <w:b/>
        </w:rPr>
        <w:t>CONSID</w:t>
      </w:r>
      <w:r w:rsidRPr="005C70B2">
        <w:rPr>
          <w:rFonts w:ascii="Trebuchet MS" w:hAnsi="Trebuchet MS" w:cs="Times"/>
          <w:b/>
        </w:rPr>
        <w:t>É</w:t>
      </w:r>
      <w:r w:rsidRPr="005C70B2">
        <w:rPr>
          <w:rFonts w:ascii="Trebuchet MS" w:hAnsi="Trebuchet MS"/>
          <w:b/>
        </w:rPr>
        <w:t>RANT</w:t>
      </w:r>
      <w:r w:rsidRPr="005C70B2">
        <w:rPr>
          <w:rFonts w:ascii="Trebuchet MS" w:hAnsi="Trebuchet MS"/>
        </w:rPr>
        <w:t xml:space="preserve"> que M................................en qualité de fonctionnaire détient un grade dont l'indice terminal est inférieur ou égal à la hors-échelle B et a été rémunéré sur un emploi public pendant au moins 3 ans pendant la période de référence de 4 ans prise en considération </w:t>
      </w:r>
      <w:bookmarkStart w:id="0" w:name="DDE_LINK1"/>
      <w:r w:rsidRPr="005C70B2">
        <w:rPr>
          <w:rFonts w:ascii="Trebuchet MS" w:hAnsi="Trebuchet MS"/>
          <w:sz w:val="16"/>
        </w:rPr>
        <w:t>d</w:t>
      </w:r>
      <w:r w:rsidRPr="005C70B2">
        <w:rPr>
          <w:rFonts w:ascii="Trebuchet MS" w:hAnsi="Trebuchet MS"/>
        </w:rPr>
        <w:t>u 31/12/201</w:t>
      </w:r>
      <w:r w:rsidR="00BA06E7">
        <w:rPr>
          <w:rFonts w:ascii="Trebuchet MS" w:hAnsi="Trebuchet MS"/>
        </w:rPr>
        <w:t>8</w:t>
      </w:r>
      <w:r w:rsidRPr="005C70B2">
        <w:rPr>
          <w:rFonts w:ascii="Trebuchet MS" w:hAnsi="Trebuchet MS"/>
        </w:rPr>
        <w:t xml:space="preserve"> au 31/12/20</w:t>
      </w:r>
      <w:r>
        <w:rPr>
          <w:rFonts w:ascii="Trebuchet MS" w:hAnsi="Trebuchet MS"/>
        </w:rPr>
        <w:t>2</w:t>
      </w:r>
      <w:r w:rsidR="006A27F4">
        <w:rPr>
          <w:rFonts w:ascii="Trebuchet MS" w:hAnsi="Trebuchet MS"/>
        </w:rPr>
        <w:t>2</w:t>
      </w:r>
      <w:r w:rsidRPr="005C70B2">
        <w:rPr>
          <w:rFonts w:ascii="Trebuchet MS" w:hAnsi="Trebuchet MS"/>
        </w:rPr>
        <w:t xml:space="preserve"> pour la GIPA 20</w:t>
      </w:r>
      <w:r>
        <w:rPr>
          <w:rFonts w:ascii="Trebuchet MS" w:hAnsi="Trebuchet MS"/>
        </w:rPr>
        <w:t>2</w:t>
      </w:r>
      <w:r w:rsidR="00BA06E7">
        <w:rPr>
          <w:rFonts w:ascii="Trebuchet MS" w:hAnsi="Trebuchet MS"/>
        </w:rPr>
        <w:t>3</w:t>
      </w:r>
      <w:r w:rsidRPr="005C70B2">
        <w:rPr>
          <w:rFonts w:ascii="Trebuchet MS" w:hAnsi="Trebuchet MS"/>
        </w:rPr>
        <w:t>,</w:t>
      </w:r>
      <w:bookmarkEnd w:id="0"/>
    </w:p>
    <w:p w14:paraId="20CF1FC6" w14:textId="77777777" w:rsidR="005C70B2" w:rsidRPr="005C70B2" w:rsidRDefault="005C70B2" w:rsidP="005C70B2">
      <w:pPr>
        <w:jc w:val="both"/>
        <w:rPr>
          <w:rFonts w:ascii="Trebuchet MS" w:hAnsi="Trebuchet MS"/>
          <w:i/>
          <w:iCs/>
          <w:sz w:val="24"/>
          <w:szCs w:val="24"/>
        </w:rPr>
      </w:pPr>
    </w:p>
    <w:p w14:paraId="4502A0C2" w14:textId="77777777" w:rsidR="005C70B2" w:rsidRDefault="005C70B2" w:rsidP="005C70B2">
      <w:pPr>
        <w:jc w:val="center"/>
        <w:rPr>
          <w:b/>
          <w:bCs/>
          <w:sz w:val="24"/>
          <w:szCs w:val="24"/>
        </w:rPr>
      </w:pPr>
      <w:r>
        <w:rPr>
          <w:b/>
          <w:bCs/>
          <w:sz w:val="24"/>
          <w:szCs w:val="24"/>
        </w:rPr>
        <w:t>OU</w:t>
      </w:r>
    </w:p>
    <w:p w14:paraId="5DEA29DE" w14:textId="77777777" w:rsidR="005C70B2" w:rsidRPr="003708FA" w:rsidRDefault="005C70B2">
      <w:pPr>
        <w:jc w:val="both"/>
        <w:rPr>
          <w:rFonts w:ascii="Trebuchet MS" w:hAnsi="Trebuchet MS"/>
          <w:u w:val="single"/>
        </w:rPr>
      </w:pPr>
    </w:p>
    <w:p w14:paraId="0C9F068C" w14:textId="77777777" w:rsidR="003316AE" w:rsidRPr="003708FA" w:rsidRDefault="003316AE">
      <w:pPr>
        <w:jc w:val="both"/>
        <w:rPr>
          <w:rFonts w:ascii="Trebuchet MS" w:hAnsi="Trebuchet MS" w:cs="Trebuchet MS"/>
          <w:b/>
          <w:bCs/>
        </w:rPr>
      </w:pPr>
    </w:p>
    <w:p w14:paraId="4BCAE600" w14:textId="01D27057" w:rsidR="003316AE" w:rsidRPr="003708FA" w:rsidRDefault="003316AE">
      <w:pPr>
        <w:jc w:val="both"/>
        <w:rPr>
          <w:rFonts w:ascii="Trebuchet MS" w:hAnsi="Trebuchet MS" w:cs="Trebuchet MS"/>
        </w:rPr>
      </w:pPr>
      <w:r w:rsidRPr="003708FA">
        <w:rPr>
          <w:rFonts w:ascii="Trebuchet MS" w:hAnsi="Trebuchet MS" w:cs="Trebuchet MS"/>
          <w:b/>
          <w:bCs/>
        </w:rPr>
        <w:t>CONSIDÉRANT</w:t>
      </w:r>
      <w:r w:rsidRPr="003708FA">
        <w:rPr>
          <w:rFonts w:ascii="Trebuchet MS" w:hAnsi="Trebuchet MS" w:cs="Trebuchet MS"/>
        </w:rPr>
        <w:t xml:space="preserve"> que </w:t>
      </w:r>
      <w:r w:rsidR="005C70B2">
        <w:rPr>
          <w:rFonts w:ascii="Trebuchet MS" w:hAnsi="Trebuchet MS" w:cs="Trebuchet MS"/>
        </w:rPr>
        <w:t>M…………………………….</w:t>
      </w:r>
      <w:r w:rsidR="00EE1171">
        <w:rPr>
          <w:rFonts w:ascii="Trebuchet MS" w:hAnsi="Trebuchet MS" w:cs="Trebuchet MS"/>
        </w:rPr>
        <w:t xml:space="preserve">, </w:t>
      </w:r>
      <w:r w:rsidRPr="003708FA">
        <w:rPr>
          <w:rFonts w:ascii="Trebuchet MS" w:hAnsi="Trebuchet MS" w:cs="Trebuchet MS"/>
        </w:rPr>
        <w:t>recruté</w:t>
      </w:r>
      <w:r w:rsidR="000C0538">
        <w:rPr>
          <w:rFonts w:ascii="Trebuchet MS" w:hAnsi="Trebuchet MS" w:cs="Trebuchet MS"/>
        </w:rPr>
        <w:t>(e)</w:t>
      </w:r>
      <w:r w:rsidRPr="003708FA">
        <w:rPr>
          <w:rFonts w:ascii="Trebuchet MS" w:hAnsi="Trebuchet MS" w:cs="Trebuchet MS"/>
        </w:rPr>
        <w:t xml:space="preserve"> en qualité d'agent non titulaire est rémunéré</w:t>
      </w:r>
      <w:r w:rsidR="000C0538">
        <w:rPr>
          <w:rFonts w:ascii="Trebuchet MS" w:hAnsi="Trebuchet MS" w:cs="Trebuchet MS"/>
        </w:rPr>
        <w:t>(</w:t>
      </w:r>
      <w:r w:rsidR="00EE1171">
        <w:rPr>
          <w:rFonts w:ascii="Trebuchet MS" w:hAnsi="Trebuchet MS" w:cs="Trebuchet MS"/>
        </w:rPr>
        <w:t>e</w:t>
      </w:r>
      <w:r w:rsidR="000C0538">
        <w:rPr>
          <w:rFonts w:ascii="Trebuchet MS" w:hAnsi="Trebuchet MS" w:cs="Trebuchet MS"/>
        </w:rPr>
        <w:t>)</w:t>
      </w:r>
      <w:r w:rsidRPr="003708FA">
        <w:rPr>
          <w:rFonts w:ascii="Trebuchet MS" w:hAnsi="Trebuchet MS" w:cs="Trebuchet MS"/>
        </w:rPr>
        <w:t xml:space="preserve"> sur la base d'un indice, dont</w:t>
      </w:r>
      <w:r w:rsidR="006D2C64">
        <w:rPr>
          <w:rFonts w:ascii="Trebuchet MS" w:hAnsi="Trebuchet MS" w:cs="Trebuchet MS"/>
        </w:rPr>
        <w:t xml:space="preserve"> le montant est</w:t>
      </w:r>
      <w:r w:rsidRPr="003708FA">
        <w:rPr>
          <w:rFonts w:ascii="Trebuchet MS" w:hAnsi="Trebuchet MS" w:cs="Trebuchet MS"/>
        </w:rPr>
        <w:t xml:space="preserve"> inférieur ou égal à la hors-échelle B, a été employé</w:t>
      </w:r>
      <w:r w:rsidR="000C0538">
        <w:rPr>
          <w:rFonts w:ascii="Trebuchet MS" w:hAnsi="Trebuchet MS" w:cs="Trebuchet MS"/>
        </w:rPr>
        <w:t>(e)</w:t>
      </w:r>
      <w:r w:rsidRPr="003708FA">
        <w:rPr>
          <w:rFonts w:ascii="Trebuchet MS" w:hAnsi="Trebuchet MS" w:cs="Trebuchet MS"/>
        </w:rPr>
        <w:t xml:space="preserve"> de manière continue sur la période de 4 ans prise en c</w:t>
      </w:r>
      <w:r w:rsidR="006D2C64">
        <w:rPr>
          <w:rFonts w:ascii="Trebuchet MS" w:hAnsi="Trebuchet MS" w:cs="Trebuchet MS"/>
        </w:rPr>
        <w:t>onsidération, soit du 31/12/201</w:t>
      </w:r>
      <w:r w:rsidR="00BA06E7">
        <w:rPr>
          <w:rFonts w:ascii="Trebuchet MS" w:hAnsi="Trebuchet MS" w:cs="Trebuchet MS"/>
        </w:rPr>
        <w:t>8</w:t>
      </w:r>
      <w:r w:rsidR="006A27F4">
        <w:rPr>
          <w:rFonts w:ascii="Trebuchet MS" w:hAnsi="Trebuchet MS" w:cs="Trebuchet MS"/>
        </w:rPr>
        <w:t xml:space="preserve"> </w:t>
      </w:r>
      <w:r w:rsidR="006D2C64">
        <w:rPr>
          <w:rFonts w:ascii="Trebuchet MS" w:hAnsi="Trebuchet MS" w:cs="Trebuchet MS"/>
        </w:rPr>
        <w:t>au 31/12/20</w:t>
      </w:r>
      <w:r w:rsidR="00666F29">
        <w:rPr>
          <w:rFonts w:ascii="Trebuchet MS" w:hAnsi="Trebuchet MS" w:cs="Trebuchet MS"/>
        </w:rPr>
        <w:t>2</w:t>
      </w:r>
      <w:r w:rsidR="00BA06E7">
        <w:rPr>
          <w:rFonts w:ascii="Trebuchet MS" w:hAnsi="Trebuchet MS" w:cs="Trebuchet MS"/>
        </w:rPr>
        <w:t>2</w:t>
      </w:r>
      <w:r w:rsidR="00666F29">
        <w:rPr>
          <w:rFonts w:ascii="Trebuchet MS" w:hAnsi="Trebuchet MS" w:cs="Trebuchet MS"/>
        </w:rPr>
        <w:t xml:space="preserve"> </w:t>
      </w:r>
      <w:r w:rsidR="006D2C64">
        <w:rPr>
          <w:rFonts w:ascii="Trebuchet MS" w:hAnsi="Trebuchet MS" w:cs="Trebuchet MS"/>
        </w:rPr>
        <w:t>pour la GIPA 202</w:t>
      </w:r>
      <w:r w:rsidR="00BA06E7">
        <w:rPr>
          <w:rFonts w:ascii="Trebuchet MS" w:hAnsi="Trebuchet MS" w:cs="Trebuchet MS"/>
        </w:rPr>
        <w:t>3</w:t>
      </w:r>
      <w:r w:rsidRPr="003708FA">
        <w:rPr>
          <w:rFonts w:ascii="Trebuchet MS" w:hAnsi="Trebuchet MS" w:cs="Trebuchet MS"/>
        </w:rPr>
        <w:t>, par le même employeur public.</w:t>
      </w:r>
    </w:p>
    <w:p w14:paraId="41E6703B" w14:textId="77777777" w:rsidR="003316AE" w:rsidRPr="003708FA" w:rsidRDefault="003316AE">
      <w:pPr>
        <w:rPr>
          <w:rFonts w:ascii="Trebuchet MS" w:hAnsi="Trebuchet MS"/>
        </w:rPr>
      </w:pPr>
    </w:p>
    <w:p w14:paraId="406C664B" w14:textId="1521D367" w:rsidR="003316AE" w:rsidRPr="003708FA" w:rsidRDefault="003316AE">
      <w:pPr>
        <w:rPr>
          <w:rFonts w:ascii="Trebuchet MS" w:hAnsi="Trebuchet MS"/>
        </w:rPr>
      </w:pPr>
      <w:r w:rsidRPr="003708FA">
        <w:rPr>
          <w:rFonts w:ascii="Trebuchet MS" w:hAnsi="Trebuchet MS" w:cs="Trebuchet MS"/>
          <w:b/>
          <w:bCs/>
        </w:rPr>
        <w:t>CONSID</w:t>
      </w:r>
      <w:r w:rsidRPr="003708FA">
        <w:rPr>
          <w:rFonts w:ascii="Trebuchet MS" w:hAnsi="Trebuchet MS"/>
          <w:b/>
          <w:bCs/>
        </w:rPr>
        <w:t>É</w:t>
      </w:r>
      <w:r w:rsidRPr="003708FA">
        <w:rPr>
          <w:rFonts w:ascii="Trebuchet MS" w:hAnsi="Trebuchet MS" w:cs="Trebuchet MS"/>
          <w:b/>
          <w:bCs/>
        </w:rPr>
        <w:t xml:space="preserve">RANT </w:t>
      </w:r>
      <w:r w:rsidRPr="003708FA">
        <w:rPr>
          <w:rFonts w:ascii="Trebuchet MS" w:hAnsi="Trebuchet MS" w:cs="Trebuchet MS"/>
        </w:rPr>
        <w:t>l'indice major</w:t>
      </w:r>
      <w:r w:rsidRPr="003708FA">
        <w:rPr>
          <w:rFonts w:ascii="Trebuchet MS" w:hAnsi="Trebuchet MS"/>
        </w:rPr>
        <w:t>é</w:t>
      </w:r>
      <w:r w:rsidRPr="003708FA">
        <w:rPr>
          <w:rFonts w:ascii="Trebuchet MS" w:hAnsi="Trebuchet MS" w:cs="Trebuchet MS"/>
        </w:rPr>
        <w:t xml:space="preserve"> effectivement per</w:t>
      </w:r>
      <w:r w:rsidRPr="003708FA">
        <w:rPr>
          <w:rFonts w:ascii="Trebuchet MS" w:hAnsi="Trebuchet MS"/>
        </w:rPr>
        <w:t>ç</w:t>
      </w:r>
      <w:r w:rsidRPr="003708FA">
        <w:rPr>
          <w:rFonts w:ascii="Trebuchet MS" w:hAnsi="Trebuchet MS" w:cs="Trebuchet MS"/>
        </w:rPr>
        <w:t xml:space="preserve">u par </w:t>
      </w:r>
      <w:r w:rsidR="005C70B2">
        <w:rPr>
          <w:rFonts w:ascii="Trebuchet MS" w:hAnsi="Trebuchet MS" w:cs="Trebuchet MS"/>
        </w:rPr>
        <w:t>M………………………</w:t>
      </w:r>
      <w:r w:rsidR="00666F29">
        <w:rPr>
          <w:rFonts w:ascii="Trebuchet MS" w:hAnsi="Trebuchet MS" w:cs="Trebuchet MS"/>
        </w:rPr>
        <w:t xml:space="preserve"> </w:t>
      </w:r>
      <w:r w:rsidR="006D2C64">
        <w:rPr>
          <w:rFonts w:ascii="Trebuchet MS" w:hAnsi="Trebuchet MS" w:cs="Trebuchet MS"/>
        </w:rPr>
        <w:t>au 31.12.201</w:t>
      </w:r>
      <w:r w:rsidR="00BA06E7">
        <w:rPr>
          <w:rFonts w:ascii="Trebuchet MS" w:hAnsi="Trebuchet MS" w:cs="Trebuchet MS"/>
        </w:rPr>
        <w:t>8</w:t>
      </w:r>
      <w:r w:rsidR="006D2C64">
        <w:rPr>
          <w:rFonts w:ascii="Trebuchet MS" w:hAnsi="Trebuchet MS" w:cs="Trebuchet MS"/>
        </w:rPr>
        <w:t>, IM</w:t>
      </w:r>
      <w:r w:rsidR="00AF243A">
        <w:rPr>
          <w:rFonts w:ascii="Trebuchet MS" w:hAnsi="Trebuchet MS" w:cs="Trebuchet MS"/>
        </w:rPr>
        <w:t xml:space="preserve"> </w:t>
      </w:r>
      <w:r w:rsidR="005C70B2">
        <w:rPr>
          <w:rFonts w:ascii="Trebuchet MS" w:hAnsi="Trebuchet MS" w:cs="Trebuchet MS"/>
        </w:rPr>
        <w:t>……</w:t>
      </w:r>
      <w:r w:rsidR="00AF243A">
        <w:rPr>
          <w:rFonts w:ascii="Trebuchet MS" w:hAnsi="Trebuchet MS" w:cs="Trebuchet MS"/>
        </w:rPr>
        <w:t xml:space="preserve"> </w:t>
      </w:r>
      <w:r w:rsidR="006D2C64">
        <w:rPr>
          <w:rFonts w:ascii="Trebuchet MS" w:hAnsi="Trebuchet MS" w:cs="Trebuchet MS"/>
        </w:rPr>
        <w:t>au 31.12.20</w:t>
      </w:r>
      <w:r w:rsidR="00EE1171">
        <w:rPr>
          <w:rFonts w:ascii="Trebuchet MS" w:hAnsi="Trebuchet MS" w:cs="Trebuchet MS"/>
        </w:rPr>
        <w:t>2</w:t>
      </w:r>
      <w:r w:rsidR="00BA06E7">
        <w:rPr>
          <w:rFonts w:ascii="Trebuchet MS" w:hAnsi="Trebuchet MS" w:cs="Trebuchet MS"/>
        </w:rPr>
        <w:t>2</w:t>
      </w:r>
      <w:r w:rsidRPr="003708FA">
        <w:rPr>
          <w:rFonts w:ascii="Trebuchet MS" w:hAnsi="Trebuchet MS" w:cs="Trebuchet MS"/>
        </w:rPr>
        <w:t xml:space="preserve"> IM</w:t>
      </w:r>
      <w:r w:rsidR="00AF243A">
        <w:rPr>
          <w:rFonts w:ascii="Trebuchet MS" w:hAnsi="Trebuchet MS" w:cs="Trebuchet MS"/>
        </w:rPr>
        <w:t xml:space="preserve"> </w:t>
      </w:r>
      <w:r w:rsidR="005C70B2">
        <w:rPr>
          <w:rFonts w:ascii="Trebuchet MS" w:hAnsi="Trebuchet MS" w:cs="Trebuchet MS"/>
        </w:rPr>
        <w:t>……………</w:t>
      </w:r>
      <w:r w:rsidRPr="003708FA">
        <w:rPr>
          <w:rFonts w:ascii="Trebuchet MS" w:hAnsi="Trebuchet MS" w:cs="Trebuchet MS"/>
        </w:rPr>
        <w:t>,</w:t>
      </w:r>
    </w:p>
    <w:p w14:paraId="199D2370" w14:textId="77777777" w:rsidR="003316AE" w:rsidRPr="003708FA" w:rsidRDefault="003316AE">
      <w:pPr>
        <w:rPr>
          <w:rFonts w:ascii="Trebuchet MS" w:hAnsi="Trebuchet MS"/>
        </w:rPr>
      </w:pPr>
    </w:p>
    <w:p w14:paraId="3C655182" w14:textId="72DFBB63" w:rsidR="003316AE" w:rsidRPr="003708FA" w:rsidRDefault="003316AE">
      <w:pPr>
        <w:rPr>
          <w:rFonts w:ascii="Trebuchet MS" w:hAnsi="Trebuchet MS"/>
        </w:rPr>
      </w:pPr>
      <w:r w:rsidRPr="003708FA">
        <w:rPr>
          <w:rFonts w:ascii="Trebuchet MS" w:hAnsi="Trebuchet MS" w:cs="Trebuchet MS"/>
          <w:b/>
          <w:bCs/>
        </w:rPr>
        <w:t>CONSID</w:t>
      </w:r>
      <w:r w:rsidRPr="003708FA">
        <w:rPr>
          <w:rFonts w:ascii="Trebuchet MS" w:hAnsi="Trebuchet MS"/>
          <w:b/>
          <w:bCs/>
        </w:rPr>
        <w:t>É</w:t>
      </w:r>
      <w:r w:rsidRPr="003708FA">
        <w:rPr>
          <w:rFonts w:ascii="Trebuchet MS" w:hAnsi="Trebuchet MS" w:cs="Trebuchet MS"/>
          <w:b/>
          <w:bCs/>
        </w:rPr>
        <w:t xml:space="preserve">RANT </w:t>
      </w:r>
      <w:r w:rsidRPr="003708FA">
        <w:rPr>
          <w:rFonts w:ascii="Trebuchet MS" w:hAnsi="Trebuchet MS" w:cs="Trebuchet MS"/>
        </w:rPr>
        <w:t xml:space="preserve">le cas </w:t>
      </w:r>
      <w:r w:rsidRPr="003708FA">
        <w:rPr>
          <w:rFonts w:ascii="Trebuchet MS" w:hAnsi="Trebuchet MS"/>
        </w:rPr>
        <w:t>é</w:t>
      </w:r>
      <w:r w:rsidRPr="003708FA">
        <w:rPr>
          <w:rFonts w:ascii="Trebuchet MS" w:hAnsi="Trebuchet MS" w:cs="Trebuchet MS"/>
        </w:rPr>
        <w:t>ch</w:t>
      </w:r>
      <w:r w:rsidRPr="003708FA">
        <w:rPr>
          <w:rFonts w:ascii="Trebuchet MS" w:hAnsi="Trebuchet MS"/>
        </w:rPr>
        <w:t>é</w:t>
      </w:r>
      <w:r w:rsidRPr="003708FA">
        <w:rPr>
          <w:rFonts w:ascii="Trebuchet MS" w:hAnsi="Trebuchet MS" w:cs="Trebuchet MS"/>
        </w:rPr>
        <w:t xml:space="preserve">ant, pour les agents </w:t>
      </w:r>
      <w:r w:rsidRPr="003708FA">
        <w:rPr>
          <w:rFonts w:ascii="Trebuchet MS" w:hAnsi="Trebuchet MS"/>
        </w:rPr>
        <w:t>à</w:t>
      </w:r>
      <w:r w:rsidRPr="003708FA">
        <w:rPr>
          <w:rFonts w:ascii="Trebuchet MS" w:hAnsi="Trebuchet MS" w:cs="Trebuchet MS"/>
        </w:rPr>
        <w:t xml:space="preserve"> temps partiel ou </w:t>
      </w:r>
      <w:r w:rsidRPr="003708FA">
        <w:rPr>
          <w:rFonts w:ascii="Trebuchet MS" w:hAnsi="Trebuchet MS"/>
        </w:rPr>
        <w:t>à</w:t>
      </w:r>
      <w:r w:rsidRPr="003708FA">
        <w:rPr>
          <w:rFonts w:ascii="Trebuchet MS" w:hAnsi="Trebuchet MS" w:cs="Trebuchet MS"/>
        </w:rPr>
        <w:t xml:space="preserve"> temps non complet, la quotit</w:t>
      </w:r>
      <w:r w:rsidRPr="003708FA">
        <w:rPr>
          <w:rFonts w:ascii="Trebuchet MS" w:hAnsi="Trebuchet MS"/>
        </w:rPr>
        <w:t>é</w:t>
      </w:r>
      <w:r w:rsidRPr="003708FA">
        <w:rPr>
          <w:rFonts w:ascii="Trebuchet MS" w:hAnsi="Trebuchet MS" w:cs="Trebuchet MS"/>
        </w:rPr>
        <w:t xml:space="preserve"> de temps de travail</w:t>
      </w:r>
      <w:r w:rsidR="00AF243A">
        <w:rPr>
          <w:rFonts w:ascii="Trebuchet MS" w:hAnsi="Trebuchet MS" w:cs="Trebuchet MS"/>
        </w:rPr>
        <w:t xml:space="preserve"> </w:t>
      </w:r>
      <w:r w:rsidR="005C70B2">
        <w:rPr>
          <w:rFonts w:ascii="Trebuchet MS" w:hAnsi="Trebuchet MS" w:cs="Trebuchet MS"/>
        </w:rPr>
        <w:t>…………….</w:t>
      </w:r>
      <w:r w:rsidRPr="003708FA">
        <w:rPr>
          <w:rFonts w:ascii="Trebuchet MS" w:hAnsi="Trebuchet MS" w:cs="Trebuchet MS"/>
        </w:rPr>
        <w:t>/35</w:t>
      </w:r>
      <w:r w:rsidRPr="003708FA">
        <w:rPr>
          <w:rFonts w:ascii="Trebuchet MS" w:hAnsi="Trebuchet MS"/>
        </w:rPr>
        <w:t>è</w:t>
      </w:r>
      <w:r w:rsidRPr="003708FA">
        <w:rPr>
          <w:rFonts w:ascii="Trebuchet MS" w:hAnsi="Trebuchet MS" w:cs="Trebuchet MS"/>
        </w:rPr>
        <w:t>me travaill</w:t>
      </w:r>
      <w:r w:rsidRPr="003708FA">
        <w:rPr>
          <w:rFonts w:ascii="Trebuchet MS" w:hAnsi="Trebuchet MS"/>
        </w:rPr>
        <w:t>é</w:t>
      </w:r>
      <w:r w:rsidRPr="003708FA">
        <w:rPr>
          <w:rFonts w:ascii="Trebuchet MS" w:hAnsi="Trebuchet MS" w:cs="Trebuchet MS"/>
        </w:rPr>
        <w:t xml:space="preserve"> par </w:t>
      </w:r>
      <w:r w:rsidR="005C70B2">
        <w:rPr>
          <w:rFonts w:ascii="Trebuchet MS" w:hAnsi="Trebuchet MS" w:cs="Trebuchet MS"/>
        </w:rPr>
        <w:t>M………………………………</w:t>
      </w:r>
      <w:r w:rsidR="00AF243A" w:rsidRPr="003708FA">
        <w:rPr>
          <w:rFonts w:ascii="Trebuchet MS" w:hAnsi="Trebuchet MS" w:cs="Trebuchet MS"/>
        </w:rPr>
        <w:t xml:space="preserve"> </w:t>
      </w:r>
      <w:r w:rsidRPr="003708FA">
        <w:rPr>
          <w:rFonts w:ascii="Trebuchet MS" w:hAnsi="Trebuchet MS" w:cs="Trebuchet MS"/>
        </w:rPr>
        <w:t xml:space="preserve">au </w:t>
      </w:r>
      <w:r w:rsidR="006D2C64">
        <w:rPr>
          <w:rFonts w:ascii="Trebuchet MS" w:hAnsi="Trebuchet MS" w:cs="Trebuchet MS"/>
          <w:b/>
          <w:bCs/>
        </w:rPr>
        <w:t>31.12.20</w:t>
      </w:r>
      <w:r w:rsidR="00AF243A">
        <w:rPr>
          <w:rFonts w:ascii="Trebuchet MS" w:hAnsi="Trebuchet MS" w:cs="Trebuchet MS"/>
          <w:b/>
          <w:bCs/>
        </w:rPr>
        <w:t>2</w:t>
      </w:r>
      <w:r w:rsidR="00BA06E7">
        <w:rPr>
          <w:rFonts w:ascii="Trebuchet MS" w:hAnsi="Trebuchet MS" w:cs="Trebuchet MS"/>
          <w:b/>
          <w:bCs/>
        </w:rPr>
        <w:t>2</w:t>
      </w:r>
    </w:p>
    <w:p w14:paraId="15F4CF8E" w14:textId="77777777" w:rsidR="003316AE" w:rsidRPr="003708FA" w:rsidRDefault="003316AE">
      <w:pPr>
        <w:jc w:val="both"/>
        <w:rPr>
          <w:rFonts w:ascii="Trebuchet MS" w:hAnsi="Trebuchet MS" w:cs="Trebuchet MS"/>
        </w:rPr>
      </w:pPr>
    </w:p>
    <w:p w14:paraId="6BCB4091" w14:textId="77777777" w:rsidR="003316AE" w:rsidRPr="003708FA" w:rsidRDefault="003316AE">
      <w:pPr>
        <w:rPr>
          <w:rFonts w:ascii="Trebuchet MS" w:hAnsi="Trebuchet MS"/>
        </w:rPr>
      </w:pPr>
    </w:p>
    <w:p w14:paraId="6F78ED8A" w14:textId="77777777" w:rsidR="003708FA" w:rsidRPr="00917619" w:rsidRDefault="003708FA" w:rsidP="003708FA">
      <w:pPr>
        <w:jc w:val="center"/>
        <w:rPr>
          <w:rFonts w:ascii="Trebuchet MS" w:hAnsi="Trebuchet MS" w:cs="Times"/>
          <w:b/>
          <w:bCs/>
          <w:i/>
          <w:iCs/>
          <w:sz w:val="28"/>
          <w:szCs w:val="28"/>
        </w:rPr>
      </w:pPr>
      <w:r w:rsidRPr="00917619">
        <w:rPr>
          <w:rFonts w:ascii="Trebuchet MS" w:hAnsi="Trebuchet MS" w:cs="Times"/>
          <w:b/>
          <w:bCs/>
          <w:i/>
          <w:iCs/>
          <w:sz w:val="28"/>
          <w:szCs w:val="28"/>
        </w:rPr>
        <w:t>ARRETE</w:t>
      </w:r>
    </w:p>
    <w:p w14:paraId="0D3DB282" w14:textId="77777777" w:rsidR="003316AE" w:rsidRPr="003708FA" w:rsidRDefault="003316AE">
      <w:pPr>
        <w:jc w:val="both"/>
        <w:rPr>
          <w:rFonts w:ascii="Trebuchet MS" w:hAnsi="Trebuchet MS" w:cs="Trebuchet MS"/>
        </w:rPr>
      </w:pPr>
    </w:p>
    <w:p w14:paraId="12F5E3F2" w14:textId="17FF6486" w:rsidR="003316AE" w:rsidRPr="003708FA" w:rsidRDefault="003316AE">
      <w:pPr>
        <w:jc w:val="both"/>
        <w:rPr>
          <w:rFonts w:ascii="Trebuchet MS" w:hAnsi="Trebuchet MS" w:cs="Trebuchet MS"/>
        </w:rPr>
      </w:pPr>
      <w:r w:rsidRPr="003708FA">
        <w:rPr>
          <w:rFonts w:ascii="Trebuchet MS" w:hAnsi="Trebuchet MS" w:cs="Trebuchet MS"/>
          <w:b/>
          <w:bCs/>
          <w:caps/>
        </w:rPr>
        <w:t>Article</w:t>
      </w:r>
      <w:r w:rsidRPr="003708FA">
        <w:rPr>
          <w:rFonts w:ascii="Trebuchet MS" w:hAnsi="Trebuchet MS" w:cs="Trebuchet MS"/>
          <w:b/>
          <w:bCs/>
        </w:rPr>
        <w:t xml:space="preserve"> 1 :</w:t>
      </w:r>
      <w:r w:rsidRPr="003708FA">
        <w:rPr>
          <w:rFonts w:ascii="Trebuchet MS" w:hAnsi="Trebuchet MS" w:cs="Trebuchet MS"/>
          <w:b/>
          <w:bCs/>
        </w:rPr>
        <w:tab/>
      </w:r>
      <w:r w:rsidRPr="003708FA">
        <w:rPr>
          <w:rFonts w:ascii="Trebuchet MS" w:hAnsi="Trebuchet MS" w:cs="Trebuchet MS"/>
        </w:rPr>
        <w:t xml:space="preserve"> Il est attribué à </w:t>
      </w:r>
      <w:r w:rsidR="00AF243A" w:rsidRPr="003708FA">
        <w:rPr>
          <w:rFonts w:ascii="Trebuchet MS" w:hAnsi="Trebuchet MS" w:cs="Trebuchet MS"/>
        </w:rPr>
        <w:t xml:space="preserve">par </w:t>
      </w:r>
      <w:r w:rsidR="005C70B2">
        <w:rPr>
          <w:rFonts w:ascii="Trebuchet MS" w:hAnsi="Trebuchet MS" w:cs="Trebuchet MS"/>
        </w:rPr>
        <w:t>M……………………….</w:t>
      </w:r>
      <w:r w:rsidR="00AF243A" w:rsidRPr="003708FA">
        <w:rPr>
          <w:rFonts w:ascii="Trebuchet MS" w:hAnsi="Trebuchet MS" w:cs="Trebuchet MS"/>
        </w:rPr>
        <w:t xml:space="preserve"> </w:t>
      </w:r>
      <w:r w:rsidR="005C70B2">
        <w:rPr>
          <w:rFonts w:ascii="Trebuchet MS" w:hAnsi="Trebuchet MS" w:cs="Trebuchet MS"/>
        </w:rPr>
        <w:t>(grade)</w:t>
      </w:r>
      <w:r w:rsidRPr="003708FA">
        <w:rPr>
          <w:rFonts w:ascii="Trebuchet MS" w:hAnsi="Trebuchet MS" w:cs="Trebuchet MS"/>
        </w:rPr>
        <w:t xml:space="preserve">, une indemnité dite de Garantie individuelle du pouvoir d'achat de </w:t>
      </w:r>
      <w:r w:rsidR="005C70B2">
        <w:rPr>
          <w:rFonts w:ascii="Trebuchet MS" w:hAnsi="Trebuchet MS" w:cs="Trebuchet MS"/>
        </w:rPr>
        <w:t>………………….</w:t>
      </w:r>
      <w:r w:rsidRPr="003708FA">
        <w:rPr>
          <w:rFonts w:ascii="Trebuchet MS" w:hAnsi="Trebuchet MS" w:cs="Trebuchet MS"/>
        </w:rPr>
        <w:t>euros</w:t>
      </w:r>
      <w:r w:rsidR="006D2C64">
        <w:rPr>
          <w:rFonts w:ascii="Trebuchet MS" w:hAnsi="Trebuchet MS" w:cs="Trebuchet MS"/>
        </w:rPr>
        <w:t xml:space="preserve"> (brut) au titre de l'année 202</w:t>
      </w:r>
      <w:r w:rsidR="00BA06E7">
        <w:rPr>
          <w:rFonts w:ascii="Trebuchet MS" w:hAnsi="Trebuchet MS" w:cs="Trebuchet MS"/>
        </w:rPr>
        <w:t>3</w:t>
      </w:r>
      <w:r w:rsidRPr="003708FA">
        <w:rPr>
          <w:rFonts w:ascii="Trebuchet MS" w:hAnsi="Trebuchet MS" w:cs="Trebuchet MS"/>
        </w:rPr>
        <w:t>.</w:t>
      </w:r>
    </w:p>
    <w:p w14:paraId="7E366FA9" w14:textId="77777777" w:rsidR="003316AE" w:rsidRPr="003708FA" w:rsidRDefault="003316AE">
      <w:pPr>
        <w:tabs>
          <w:tab w:val="left" w:pos="1560"/>
        </w:tabs>
        <w:ind w:left="1560" w:hanging="1560"/>
        <w:jc w:val="both"/>
        <w:rPr>
          <w:rFonts w:ascii="Trebuchet MS" w:hAnsi="Trebuchet MS" w:cs="Trebuchet MS"/>
        </w:rPr>
      </w:pPr>
    </w:p>
    <w:p w14:paraId="0966A1CE" w14:textId="77777777" w:rsidR="003708FA" w:rsidRPr="003708FA" w:rsidRDefault="003708FA" w:rsidP="003708FA">
      <w:pPr>
        <w:tabs>
          <w:tab w:val="left" w:pos="1560"/>
        </w:tabs>
        <w:adjustRightInd w:val="0"/>
        <w:ind w:left="1418" w:hanging="1418"/>
        <w:jc w:val="both"/>
        <w:rPr>
          <w:rFonts w:ascii="Trebuchet MS" w:hAnsi="Trebuchet MS" w:cs="Trebuchet MS"/>
        </w:rPr>
      </w:pPr>
      <w:r w:rsidRPr="003708FA">
        <w:rPr>
          <w:rFonts w:ascii="Trebuchet MS" w:hAnsi="Trebuchet MS" w:cs="Times"/>
          <w:b/>
        </w:rPr>
        <w:t xml:space="preserve">ARTICLE 2 : </w:t>
      </w:r>
      <w:r w:rsidRPr="003708FA">
        <w:rPr>
          <w:rFonts w:ascii="Trebuchet MS" w:hAnsi="Trebuchet MS" w:cs="Times"/>
          <w:b/>
        </w:rPr>
        <w:tab/>
      </w:r>
      <w:r w:rsidRPr="003708FA">
        <w:rPr>
          <w:rFonts w:ascii="Trebuchet MS" w:hAnsi="Trebuchet MS" w:cs="Trebuchet MS"/>
        </w:rPr>
        <w:t xml:space="preserve">Le présent arrêté sera : </w:t>
      </w:r>
    </w:p>
    <w:p w14:paraId="415A159B" w14:textId="77777777" w:rsidR="003708FA" w:rsidRPr="003708FA" w:rsidRDefault="003708FA" w:rsidP="003708FA">
      <w:pPr>
        <w:adjustRightInd w:val="0"/>
        <w:jc w:val="both"/>
        <w:rPr>
          <w:rFonts w:ascii="Trebuchet MS" w:hAnsi="Trebuchet MS" w:cs="Times"/>
        </w:rPr>
      </w:pPr>
    </w:p>
    <w:p w14:paraId="37FBB6DF" w14:textId="77777777" w:rsidR="003708FA" w:rsidRPr="003708FA" w:rsidRDefault="003708FA" w:rsidP="003708FA">
      <w:pPr>
        <w:widowControl/>
        <w:numPr>
          <w:ilvl w:val="0"/>
          <w:numId w:val="1"/>
        </w:numPr>
        <w:tabs>
          <w:tab w:val="left" w:pos="1560"/>
        </w:tabs>
        <w:autoSpaceDE/>
        <w:autoSpaceDN/>
        <w:spacing w:line="259" w:lineRule="auto"/>
        <w:ind w:left="2410"/>
        <w:contextualSpacing/>
        <w:jc w:val="both"/>
        <w:rPr>
          <w:rFonts w:ascii="Trebuchet MS" w:hAnsi="Trebuchet MS" w:cs="Trebuchet MS"/>
        </w:rPr>
      </w:pPr>
      <w:r w:rsidRPr="003708FA">
        <w:rPr>
          <w:rFonts w:ascii="Trebuchet MS" w:hAnsi="Trebuchet MS" w:cs="Trebuchet MS"/>
        </w:rPr>
        <w:t>Notifié à l'intéressé(e),</w:t>
      </w:r>
    </w:p>
    <w:p w14:paraId="4EA36180" w14:textId="344C6F98" w:rsidR="003708FA" w:rsidRDefault="003708FA" w:rsidP="003708FA">
      <w:pPr>
        <w:widowControl/>
        <w:numPr>
          <w:ilvl w:val="0"/>
          <w:numId w:val="1"/>
        </w:numPr>
        <w:tabs>
          <w:tab w:val="left" w:pos="1560"/>
        </w:tabs>
        <w:autoSpaceDE/>
        <w:autoSpaceDN/>
        <w:spacing w:line="259" w:lineRule="auto"/>
        <w:ind w:left="2410"/>
        <w:contextualSpacing/>
        <w:jc w:val="both"/>
        <w:rPr>
          <w:rFonts w:ascii="Trebuchet MS" w:hAnsi="Trebuchet MS" w:cs="Trebuchet MS"/>
        </w:rPr>
      </w:pPr>
      <w:r w:rsidRPr="003708FA">
        <w:rPr>
          <w:rFonts w:ascii="Trebuchet MS" w:hAnsi="Trebuchet MS" w:cs="Trebuchet MS"/>
        </w:rPr>
        <w:t xml:space="preserve">Transmis au comptable </w:t>
      </w:r>
      <w:r w:rsidR="006A27F4">
        <w:rPr>
          <w:rFonts w:ascii="Trebuchet MS" w:hAnsi="Trebuchet MS" w:cs="Trebuchet MS"/>
        </w:rPr>
        <w:t>public</w:t>
      </w:r>
      <w:r w:rsidRPr="003708FA">
        <w:rPr>
          <w:rFonts w:ascii="Trebuchet MS" w:hAnsi="Trebuchet MS" w:cs="Trebuchet MS"/>
        </w:rPr>
        <w:t xml:space="preserve">, </w:t>
      </w:r>
    </w:p>
    <w:p w14:paraId="7361DA51" w14:textId="042AB296" w:rsidR="006A27F4" w:rsidRPr="003708FA" w:rsidRDefault="006A27F4" w:rsidP="003708FA">
      <w:pPr>
        <w:widowControl/>
        <w:numPr>
          <w:ilvl w:val="0"/>
          <w:numId w:val="1"/>
        </w:numPr>
        <w:tabs>
          <w:tab w:val="left" w:pos="1560"/>
        </w:tabs>
        <w:autoSpaceDE/>
        <w:autoSpaceDN/>
        <w:spacing w:line="259" w:lineRule="auto"/>
        <w:ind w:left="2410"/>
        <w:contextualSpacing/>
        <w:jc w:val="both"/>
        <w:rPr>
          <w:rFonts w:ascii="Trebuchet MS" w:hAnsi="Trebuchet MS" w:cs="Trebuchet MS"/>
        </w:rPr>
      </w:pPr>
      <w:r>
        <w:rPr>
          <w:rFonts w:ascii="Trebuchet MS" w:hAnsi="Trebuchet MS" w:cs="Trebuchet MS"/>
        </w:rPr>
        <w:t>Intégré dans le dossier individuel de M/Mme</w:t>
      </w:r>
    </w:p>
    <w:p w14:paraId="75CAAA01" w14:textId="77777777" w:rsidR="003708FA" w:rsidRPr="003708FA" w:rsidRDefault="003708FA" w:rsidP="003708FA">
      <w:pPr>
        <w:ind w:left="6663"/>
        <w:jc w:val="both"/>
        <w:rPr>
          <w:rFonts w:ascii="Trebuchet MS" w:hAnsi="Trebuchet MS" w:cs="Times"/>
        </w:rPr>
      </w:pPr>
    </w:p>
    <w:p w14:paraId="7AE8D648" w14:textId="77777777" w:rsidR="003708FA" w:rsidRPr="003708FA" w:rsidRDefault="003708FA" w:rsidP="003708FA">
      <w:pPr>
        <w:ind w:left="6096"/>
        <w:jc w:val="both"/>
        <w:rPr>
          <w:rFonts w:ascii="Trebuchet MS" w:hAnsi="Trebuchet MS" w:cs="Times"/>
        </w:rPr>
      </w:pPr>
      <w:r w:rsidRPr="003708FA">
        <w:rPr>
          <w:rFonts w:ascii="Trebuchet MS" w:hAnsi="Trebuchet MS" w:cs="Times"/>
        </w:rPr>
        <w:t>Fait à…………Le…………………</w:t>
      </w:r>
    </w:p>
    <w:p w14:paraId="517173FA" w14:textId="77777777" w:rsidR="003708FA" w:rsidRPr="003708FA" w:rsidRDefault="003708FA" w:rsidP="003708FA">
      <w:pPr>
        <w:ind w:left="6096"/>
        <w:jc w:val="both"/>
        <w:rPr>
          <w:rFonts w:ascii="Trebuchet MS" w:hAnsi="Trebuchet MS" w:cs="Times"/>
        </w:rPr>
      </w:pPr>
    </w:p>
    <w:p w14:paraId="087B2659" w14:textId="77777777" w:rsidR="003708FA" w:rsidRPr="003708FA" w:rsidRDefault="003708FA" w:rsidP="003708FA">
      <w:pPr>
        <w:ind w:left="6096"/>
        <w:jc w:val="both"/>
        <w:rPr>
          <w:rFonts w:ascii="Trebuchet MS" w:hAnsi="Trebuchet MS" w:cs="Times"/>
        </w:rPr>
      </w:pPr>
      <w:r w:rsidRPr="003708FA">
        <w:rPr>
          <w:rFonts w:ascii="Trebuchet MS" w:hAnsi="Trebuchet MS" w:cs="Times"/>
        </w:rPr>
        <w:t>Signature (et référence) de l’autorité territoriale</w:t>
      </w:r>
    </w:p>
    <w:p w14:paraId="777AE6B7" w14:textId="77777777" w:rsidR="003708FA" w:rsidRPr="003708FA" w:rsidRDefault="003708FA" w:rsidP="003708FA">
      <w:pPr>
        <w:jc w:val="both"/>
        <w:rPr>
          <w:rFonts w:ascii="Trebuchet MS" w:hAnsi="Trebuchet MS" w:cs="Times"/>
        </w:rPr>
      </w:pPr>
      <w:r w:rsidRPr="003708FA">
        <w:rPr>
          <w:rFonts w:ascii="Trebuchet MS" w:hAnsi="Trebuchet MS" w:cs="Times"/>
        </w:rPr>
        <w:t>Notifié à l’agent le :</w:t>
      </w:r>
    </w:p>
    <w:p w14:paraId="40F1F823" w14:textId="77777777" w:rsidR="003708FA" w:rsidRPr="003708FA" w:rsidRDefault="003708FA" w:rsidP="003708FA">
      <w:pPr>
        <w:jc w:val="both"/>
        <w:rPr>
          <w:rFonts w:ascii="Trebuchet MS" w:hAnsi="Trebuchet MS" w:cs="Times"/>
        </w:rPr>
      </w:pPr>
      <w:r w:rsidRPr="003708FA">
        <w:rPr>
          <w:rFonts w:ascii="Trebuchet MS" w:hAnsi="Trebuchet MS" w:cs="Times"/>
        </w:rPr>
        <w:t>(date et signature)</w:t>
      </w:r>
    </w:p>
    <w:p w14:paraId="1DC921B8" w14:textId="77777777" w:rsidR="003708FA" w:rsidRPr="003708FA" w:rsidRDefault="003708FA" w:rsidP="003708FA">
      <w:pPr>
        <w:tabs>
          <w:tab w:val="left" w:pos="1560"/>
          <w:tab w:val="left" w:pos="5387"/>
          <w:tab w:val="left" w:pos="7513"/>
        </w:tabs>
        <w:jc w:val="both"/>
        <w:rPr>
          <w:rFonts w:ascii="Trebuchet MS" w:hAnsi="Trebuchet MS" w:cs="Trebuchet MS"/>
          <w:b/>
          <w:bCs/>
        </w:rPr>
      </w:pPr>
    </w:p>
    <w:p w14:paraId="481F62DD" w14:textId="77777777" w:rsidR="003708FA" w:rsidRPr="003708FA" w:rsidRDefault="003708FA" w:rsidP="003708FA">
      <w:pPr>
        <w:tabs>
          <w:tab w:val="left" w:pos="1560"/>
          <w:tab w:val="left" w:pos="5387"/>
          <w:tab w:val="left" w:pos="7513"/>
        </w:tabs>
        <w:jc w:val="both"/>
        <w:rPr>
          <w:rFonts w:ascii="Trebuchet MS" w:hAnsi="Trebuchet MS" w:cs="Trebuchet MS"/>
          <w:b/>
          <w:bCs/>
        </w:rPr>
      </w:pPr>
    </w:p>
    <w:p w14:paraId="77209C03" w14:textId="4EC8030F" w:rsidR="003708FA" w:rsidRPr="003708FA" w:rsidRDefault="003708FA" w:rsidP="003708FA">
      <w:pPr>
        <w:tabs>
          <w:tab w:val="left" w:pos="3402"/>
        </w:tabs>
        <w:jc w:val="both"/>
        <w:rPr>
          <w:rFonts w:ascii="Trebuchet MS" w:hAnsi="Trebuchet MS" w:cs="Trebuchet MS"/>
        </w:rPr>
      </w:pPr>
      <w:r w:rsidRPr="003708FA">
        <w:rPr>
          <w:rFonts w:ascii="Trebuchet MS" w:hAnsi="Trebuchet MS" w:cs="Trebuchet MS"/>
        </w:rPr>
        <w:t xml:space="preserve">Le Maire </w:t>
      </w:r>
      <w:r w:rsidR="005C70B2">
        <w:rPr>
          <w:rFonts w:ascii="Trebuchet MS" w:hAnsi="Trebuchet MS" w:cs="Trebuchet MS"/>
        </w:rPr>
        <w:t xml:space="preserve">ou le Président </w:t>
      </w:r>
      <w:r w:rsidRPr="003708FA">
        <w:rPr>
          <w:rFonts w:ascii="Trebuchet MS" w:hAnsi="Trebuchet MS" w:cs="Trebuchet MS"/>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390E163A" w14:textId="77777777" w:rsidR="003316AE" w:rsidRPr="003708FA" w:rsidRDefault="003316AE" w:rsidP="003708FA">
      <w:pPr>
        <w:tabs>
          <w:tab w:val="left" w:pos="1560"/>
        </w:tabs>
        <w:ind w:left="1560" w:hanging="1560"/>
        <w:jc w:val="both"/>
        <w:rPr>
          <w:rFonts w:ascii="Trebuchet MS" w:hAnsi="Trebuchet MS"/>
        </w:rPr>
      </w:pPr>
    </w:p>
    <w:sectPr w:rsidR="003316AE" w:rsidRPr="003708FA">
      <w:headerReference w:type="even" r:id="rId7"/>
      <w:headerReference w:type="default" r:id="rId8"/>
      <w:footerReference w:type="even" r:id="rId9"/>
      <w:footerReference w:type="default" r:id="rId10"/>
      <w:headerReference w:type="first" r:id="rId11"/>
      <w:footerReference w:type="first" r:id="rId12"/>
      <w:type w:val="continuous"/>
      <w:pgSz w:w="11907" w:h="16840"/>
      <w:pgMar w:top="567" w:right="567" w:bottom="0"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E448" w14:textId="77777777" w:rsidR="00744634" w:rsidRDefault="00744634">
      <w:r>
        <w:separator/>
      </w:r>
    </w:p>
  </w:endnote>
  <w:endnote w:type="continuationSeparator" w:id="0">
    <w:p w14:paraId="154356EA" w14:textId="77777777" w:rsidR="00744634" w:rsidRDefault="0074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3201" w14:textId="77777777" w:rsidR="00E00199" w:rsidRDefault="00E001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A27F" w14:textId="77777777" w:rsidR="003316AE" w:rsidRDefault="003316AE">
    <w:pPr>
      <w:pStyle w:val="Pieddepage"/>
      <w:framePr w:w="380" w:h="23" w:wrap="auto" w:vAnchor="text" w:hAnchor="text" w:xAlign="center" w:y="1"/>
      <w:tabs>
        <w:tab w:val="clear" w:pos="4320"/>
        <w:tab w:val="clear" w:pos="8640"/>
        <w:tab w:val="center" w:pos="4536"/>
        <w:tab w:val="right" w:pos="9072"/>
      </w:tabs>
    </w:pPr>
    <w:r>
      <w:fldChar w:fldCharType="begin"/>
    </w:r>
    <w:r>
      <w:instrText>\page\* ARABIC</w:instrText>
    </w:r>
    <w:r>
      <w:fldChar w:fldCharType="separate"/>
    </w:r>
    <w:r>
      <w:t>2</w:t>
    </w:r>
    <w:r>
      <w:fldChar w:fldCharType="end"/>
    </w:r>
  </w:p>
  <w:p w14:paraId="62F9D5F9" w14:textId="77777777" w:rsidR="003316AE" w:rsidRDefault="003316AE">
    <w:pPr>
      <w:pStyle w:val="Pieddepage"/>
      <w:tabs>
        <w:tab w:val="clear" w:pos="4320"/>
        <w:tab w:val="clear" w:pos="8640"/>
        <w:tab w:val="right" w:pos="10206"/>
      </w:tabs>
      <w:rPr>
        <w:i/>
        <w:iCs/>
        <w:sz w:val="16"/>
        <w:szCs w:val="16"/>
      </w:rPr>
    </w:pPr>
    <w:r>
      <w:rPr>
        <w:i/>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E93F" w14:textId="77777777" w:rsidR="00E00199" w:rsidRDefault="00E001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81B7" w14:textId="77777777" w:rsidR="00744634" w:rsidRDefault="00744634">
      <w:r>
        <w:separator/>
      </w:r>
    </w:p>
  </w:footnote>
  <w:footnote w:type="continuationSeparator" w:id="0">
    <w:p w14:paraId="18325B77" w14:textId="77777777" w:rsidR="00744634" w:rsidRDefault="0074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CAAE" w14:textId="77777777" w:rsidR="00E00199" w:rsidRDefault="00E001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0869" w14:textId="77777777" w:rsidR="003316AE" w:rsidRDefault="003316AE">
    <w:pPr>
      <w:pStyle w:val="En-tte"/>
      <w:tabs>
        <w:tab w:val="clear" w:pos="4320"/>
        <w:tab w:val="clear" w:pos="8640"/>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FDF8" w14:textId="77777777" w:rsidR="00E00199" w:rsidRDefault="00E001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43EE4"/>
    <w:multiLevelType w:val="hybridMultilevel"/>
    <w:tmpl w:val="6F940882"/>
    <w:lvl w:ilvl="0" w:tplc="53CE92DC">
      <w:start w:val="4"/>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038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99"/>
    <w:rsid w:val="0006369C"/>
    <w:rsid w:val="000C0538"/>
    <w:rsid w:val="003316AE"/>
    <w:rsid w:val="003708FA"/>
    <w:rsid w:val="003C7EEF"/>
    <w:rsid w:val="004B4BA2"/>
    <w:rsid w:val="005C70B2"/>
    <w:rsid w:val="0066502B"/>
    <w:rsid w:val="00666F29"/>
    <w:rsid w:val="006A27F4"/>
    <w:rsid w:val="006D2C64"/>
    <w:rsid w:val="00744634"/>
    <w:rsid w:val="008124A3"/>
    <w:rsid w:val="00855CE0"/>
    <w:rsid w:val="009140B8"/>
    <w:rsid w:val="00917619"/>
    <w:rsid w:val="00AF243A"/>
    <w:rsid w:val="00B63E1E"/>
    <w:rsid w:val="00B6535C"/>
    <w:rsid w:val="00BA06E7"/>
    <w:rsid w:val="00D838D0"/>
    <w:rsid w:val="00E00199"/>
    <w:rsid w:val="00EB4793"/>
    <w:rsid w:val="00EE1171"/>
    <w:rsid w:val="00F320C1"/>
    <w:rsid w:val="00FB1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9C259"/>
  <w14:defaultImageDpi w14:val="0"/>
  <w15:docId w15:val="{E5EDC0BA-24F4-4544-B5F2-E4DEACDC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0"/>
      <w:szCs w:val="20"/>
    </w:rPr>
  </w:style>
  <w:style w:type="paragraph" w:styleId="Titre1">
    <w:name w:val="heading 1"/>
    <w:basedOn w:val="Normal"/>
    <w:next w:val="Normal"/>
    <w:link w:val="Titre1Car"/>
    <w:uiPriority w:val="99"/>
    <w:qFormat/>
    <w:pPr>
      <w:keepNext/>
      <w:jc w:val="center"/>
      <w:outlineLvl w:val="0"/>
    </w:pPr>
    <w:rPr>
      <w:rFonts w:ascii="Tms Rmn" w:hAnsi="Tms Rmn" w:cs="Tms Rmn"/>
      <w:b/>
      <w:bCs/>
      <w:sz w:val="24"/>
      <w:szCs w:val="24"/>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imes New Roman" w:hAnsi="Times New Roman" w:cs="Times New Roman"/>
      <w:sz w:val="20"/>
      <w:szCs w:val="20"/>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imes New Roman" w:hAnsi="Times New Roman" w:cs="Times New Roman"/>
      <w:sz w:val="20"/>
      <w:szCs w:val="20"/>
    </w:rPr>
  </w:style>
  <w:style w:type="paragraph" w:customStyle="1" w:styleId="WW-header">
    <w:name w:val="WW-header"/>
    <w:basedOn w:val="Normal"/>
    <w:uiPriority w:val="99"/>
    <w:pPr>
      <w:tabs>
        <w:tab w:val="center" w:pos="5103"/>
        <w:tab w:val="right" w:pos="10206"/>
      </w:tabs>
    </w:pPr>
  </w:style>
  <w:style w:type="paragraph" w:customStyle="1" w:styleId="WW-footer">
    <w:name w:val="WW-footer"/>
    <w:basedOn w:val="Normal"/>
    <w:uiPriority w:val="99"/>
    <w:pPr>
      <w:tabs>
        <w:tab w:val="center" w:pos="5103"/>
        <w:tab w:val="right" w:pos="10206"/>
      </w:tabs>
    </w:pPr>
  </w:style>
  <w:style w:type="paragraph" w:customStyle="1" w:styleId="Notedinfotexte">
    <w:name w:val="Note d'info : texte"/>
    <w:basedOn w:val="Normal"/>
    <w:uiPriority w:val="99"/>
    <w:pPr>
      <w:jc w:val="both"/>
    </w:pPr>
    <w:rPr>
      <w:rFonts w:ascii="Arial" w:hAnsi="Arial" w:cs="Arial"/>
      <w:sz w:val="21"/>
      <w:szCs w:val="21"/>
    </w:r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character" w:customStyle="1" w:styleId="RTFNum21">
    <w:name w:val="RTF_Num 2 1"/>
    <w:uiPriority w:val="99"/>
    <w:rPr>
      <w:lang w:val="en-US" w:eastAsia="x-none"/>
    </w:rPr>
  </w:style>
  <w:style w:type="character" w:customStyle="1" w:styleId="RTFNum31">
    <w:name w:val="RTF_Num 3 1"/>
    <w:uiPriority w:val="99"/>
    <w:rPr>
      <w:lang w:val="en-US" w:eastAsia="x-none"/>
    </w:rPr>
  </w:style>
  <w:style w:type="character" w:customStyle="1" w:styleId="RTFNum41">
    <w:name w:val="RTF_Num 4 1"/>
    <w:uiPriority w:val="99"/>
    <w:rPr>
      <w:lang w:val="en-US" w:eastAsia="x-none"/>
    </w:rPr>
  </w:style>
  <w:style w:type="character" w:styleId="Numrodepage">
    <w:name w:val="page number"/>
    <w:basedOn w:val="Policepardfaut"/>
    <w:uiPriority w:val="99"/>
    <w:rPr>
      <w:rFonts w:cs="Times New Roman"/>
      <w:lang w:val="en-US" w:eastAsia="x-none"/>
    </w:rPr>
  </w:style>
  <w:style w:type="character" w:customStyle="1" w:styleId="BulletSymbols">
    <w:name w:val="Bullet Symbols"/>
    <w:uiPriority w:val="99"/>
    <w:rPr>
      <w:rFonts w:ascii="StarSymbol" w:hAnsi="StarSymbol"/>
      <w:sz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2063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Larvol</dc:creator>
  <cp:keywords/>
  <dc:description/>
  <cp:lastModifiedBy>Karine Dalaudiere</cp:lastModifiedBy>
  <cp:revision>2</cp:revision>
  <cp:lastPrinted>2112-12-31T23:00:00Z</cp:lastPrinted>
  <dcterms:created xsi:type="dcterms:W3CDTF">2023-08-25T07:42:00Z</dcterms:created>
  <dcterms:modified xsi:type="dcterms:W3CDTF">2023-08-25T07:42:00Z</dcterms:modified>
</cp:coreProperties>
</file>